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AA8" w:rsidRDefault="00971AA8" w:rsidP="009C035B">
      <w:pPr>
        <w:spacing w:line="25" w:lineRule="atLeast"/>
        <w:jc w:val="left"/>
        <w:rPr>
          <w:b/>
          <w:sz w:val="52"/>
          <w:szCs w:val="52"/>
        </w:rPr>
      </w:pPr>
    </w:p>
    <w:p w:rsidR="00971AA8" w:rsidRPr="00B80B4A" w:rsidRDefault="00971AA8" w:rsidP="009C035B">
      <w:pPr>
        <w:spacing w:line="25" w:lineRule="atLeast"/>
        <w:jc w:val="center"/>
        <w:rPr>
          <w:b/>
          <w:sz w:val="52"/>
          <w:szCs w:val="52"/>
        </w:rPr>
      </w:pPr>
      <w:r w:rsidRPr="00B80B4A">
        <w:rPr>
          <w:rFonts w:hint="eastAsia"/>
          <w:b/>
          <w:sz w:val="52"/>
          <w:szCs w:val="52"/>
        </w:rPr>
        <w:t>《创业基础</w:t>
      </w:r>
      <w:r w:rsidRPr="00B80B4A">
        <w:rPr>
          <w:b/>
          <w:sz w:val="52"/>
          <w:szCs w:val="52"/>
        </w:rPr>
        <w:t>与实务</w:t>
      </w:r>
      <w:r w:rsidRPr="00B80B4A">
        <w:rPr>
          <w:rFonts w:hint="eastAsia"/>
          <w:b/>
          <w:sz w:val="52"/>
          <w:szCs w:val="52"/>
        </w:rPr>
        <w:t>》</w:t>
      </w:r>
    </w:p>
    <w:p w:rsidR="00971AA8" w:rsidRPr="00BB562D" w:rsidRDefault="00971AA8" w:rsidP="009C035B">
      <w:pPr>
        <w:spacing w:line="25" w:lineRule="atLeast"/>
        <w:jc w:val="center"/>
        <w:rPr>
          <w:sz w:val="32"/>
          <w:szCs w:val="52"/>
        </w:rPr>
      </w:pPr>
      <w:r w:rsidRPr="00BB562D">
        <w:rPr>
          <w:rFonts w:hint="eastAsia"/>
          <w:sz w:val="32"/>
          <w:szCs w:val="52"/>
        </w:rPr>
        <w:t>课程作业</w:t>
      </w:r>
      <w:r>
        <w:rPr>
          <w:rFonts w:hint="eastAsia"/>
          <w:sz w:val="32"/>
          <w:szCs w:val="52"/>
        </w:rPr>
        <w:t>——</w:t>
      </w:r>
      <w:r>
        <w:rPr>
          <w:sz w:val="32"/>
          <w:szCs w:val="52"/>
        </w:rPr>
        <w:t>编制</w:t>
      </w:r>
      <w:r>
        <w:rPr>
          <w:rFonts w:hint="eastAsia"/>
          <w:sz w:val="32"/>
          <w:szCs w:val="52"/>
        </w:rPr>
        <w:t>创业计划书</w:t>
      </w:r>
    </w:p>
    <w:p w:rsidR="00971AA8" w:rsidRPr="00B80B4A" w:rsidRDefault="00971AA8" w:rsidP="009C035B">
      <w:pPr>
        <w:spacing w:line="25" w:lineRule="atLeast"/>
        <w:ind w:firstLineChars="787" w:firstLine="2518"/>
        <w:jc w:val="left"/>
        <w:rPr>
          <w:sz w:val="32"/>
          <w:szCs w:val="32"/>
        </w:rPr>
      </w:pPr>
    </w:p>
    <w:p w:rsidR="00971AA8" w:rsidRDefault="00971AA8" w:rsidP="009C035B">
      <w:pPr>
        <w:spacing w:line="25" w:lineRule="atLeast"/>
        <w:ind w:firstLineChars="787" w:firstLine="2518"/>
        <w:jc w:val="left"/>
        <w:rPr>
          <w:sz w:val="32"/>
          <w:szCs w:val="32"/>
        </w:rPr>
      </w:pPr>
    </w:p>
    <w:p w:rsidR="00971AA8" w:rsidRDefault="00971AA8" w:rsidP="009C035B">
      <w:pPr>
        <w:spacing w:line="25" w:lineRule="atLeast"/>
        <w:ind w:firstLineChars="787" w:firstLine="2518"/>
        <w:jc w:val="left"/>
        <w:rPr>
          <w:sz w:val="32"/>
          <w:szCs w:val="32"/>
        </w:rPr>
      </w:pPr>
    </w:p>
    <w:p w:rsidR="00971AA8" w:rsidRPr="00B80B4A" w:rsidRDefault="00971AA8" w:rsidP="009C035B">
      <w:pPr>
        <w:spacing w:line="25" w:lineRule="atLeast"/>
        <w:ind w:leftChars="36" w:left="76"/>
        <w:rPr>
          <w:sz w:val="52"/>
          <w:szCs w:val="52"/>
        </w:rPr>
      </w:pPr>
      <w:r w:rsidRPr="00BB562D">
        <w:rPr>
          <w:rFonts w:hint="eastAsia"/>
          <w:sz w:val="48"/>
          <w:szCs w:val="32"/>
        </w:rPr>
        <w:t>题目：</w:t>
      </w:r>
      <w:r w:rsidR="00300D91">
        <w:rPr>
          <w:rFonts w:hint="eastAsia"/>
          <w:sz w:val="48"/>
          <w:szCs w:val="32"/>
          <w:u w:val="single"/>
        </w:rPr>
        <w:t>儿童益智类拼装玩具创业计划书</w:t>
      </w:r>
      <w:r>
        <w:rPr>
          <w:sz w:val="52"/>
          <w:szCs w:val="52"/>
        </w:rPr>
        <w:t xml:space="preserve"> </w:t>
      </w:r>
      <w:r w:rsidRPr="00B80B4A">
        <w:rPr>
          <w:rFonts w:hint="eastAsia"/>
          <w:sz w:val="52"/>
          <w:szCs w:val="52"/>
        </w:rPr>
        <w:t xml:space="preserve">  </w:t>
      </w:r>
    </w:p>
    <w:p w:rsidR="00971AA8" w:rsidRPr="00300D91" w:rsidRDefault="00971AA8" w:rsidP="009C035B">
      <w:pPr>
        <w:spacing w:line="25" w:lineRule="atLeast"/>
        <w:jc w:val="center"/>
        <w:rPr>
          <w:sz w:val="52"/>
          <w:szCs w:val="52"/>
        </w:rPr>
      </w:pPr>
    </w:p>
    <w:p w:rsidR="00971AA8" w:rsidRPr="00BB562D" w:rsidRDefault="00971AA8" w:rsidP="009C035B">
      <w:pPr>
        <w:spacing w:line="25" w:lineRule="atLeast"/>
        <w:jc w:val="center"/>
        <w:rPr>
          <w:sz w:val="52"/>
          <w:szCs w:val="52"/>
        </w:rPr>
      </w:pPr>
    </w:p>
    <w:p w:rsidR="00971AA8" w:rsidRDefault="00971AA8" w:rsidP="009C035B">
      <w:pPr>
        <w:spacing w:line="25" w:lineRule="atLeast"/>
        <w:jc w:val="center"/>
        <w:rPr>
          <w:sz w:val="52"/>
          <w:szCs w:val="52"/>
        </w:rPr>
      </w:pPr>
    </w:p>
    <w:p w:rsidR="00971AA8" w:rsidRPr="00BB562D" w:rsidRDefault="00971AA8" w:rsidP="009C035B">
      <w:pPr>
        <w:spacing w:line="25" w:lineRule="atLeast"/>
        <w:ind w:firstLineChars="787" w:firstLine="2518"/>
        <w:jc w:val="left"/>
        <w:rPr>
          <w:sz w:val="32"/>
          <w:szCs w:val="32"/>
        </w:rPr>
      </w:pPr>
      <w:r w:rsidRPr="00BB562D">
        <w:rPr>
          <w:rFonts w:hint="eastAsia"/>
          <w:sz w:val="32"/>
          <w:szCs w:val="32"/>
        </w:rPr>
        <w:t>院系</w:t>
      </w:r>
      <w:r w:rsidRPr="00BB562D">
        <w:rPr>
          <w:sz w:val="32"/>
          <w:szCs w:val="32"/>
        </w:rPr>
        <w:t>：</w:t>
      </w:r>
      <w:r w:rsidR="00300D91">
        <w:rPr>
          <w:rFonts w:hint="eastAsia"/>
          <w:sz w:val="32"/>
          <w:szCs w:val="32"/>
          <w:u w:val="single"/>
        </w:rPr>
        <w:t>国际信息与软件学院</w:t>
      </w:r>
    </w:p>
    <w:p w:rsidR="00971AA8" w:rsidRDefault="00971AA8" w:rsidP="009C035B">
      <w:pPr>
        <w:spacing w:line="25" w:lineRule="atLeast"/>
        <w:ind w:firstLineChars="787" w:firstLine="2518"/>
        <w:jc w:val="left"/>
        <w:rPr>
          <w:sz w:val="32"/>
          <w:szCs w:val="32"/>
        </w:rPr>
      </w:pPr>
      <w:r>
        <w:rPr>
          <w:rFonts w:hint="eastAsia"/>
          <w:sz w:val="32"/>
          <w:szCs w:val="32"/>
        </w:rPr>
        <w:t>班级：</w:t>
      </w:r>
      <w:r w:rsidRPr="00BB562D">
        <w:rPr>
          <w:sz w:val="32"/>
          <w:szCs w:val="32"/>
          <w:u w:val="single"/>
        </w:rPr>
        <w:t xml:space="preserve">  </w:t>
      </w:r>
      <w:r>
        <w:rPr>
          <w:sz w:val="32"/>
          <w:szCs w:val="32"/>
          <w:u w:val="single"/>
        </w:rPr>
        <w:t xml:space="preserve">  </w:t>
      </w:r>
      <w:proofErr w:type="gramStart"/>
      <w:r w:rsidR="00300D91">
        <w:rPr>
          <w:rFonts w:hint="eastAsia"/>
          <w:sz w:val="32"/>
          <w:szCs w:val="32"/>
          <w:u w:val="single"/>
        </w:rPr>
        <w:t>软国</w:t>
      </w:r>
      <w:proofErr w:type="gramEnd"/>
      <w:r w:rsidR="00300D91">
        <w:rPr>
          <w:rFonts w:hint="eastAsia"/>
          <w:sz w:val="32"/>
          <w:szCs w:val="32"/>
          <w:u w:val="single"/>
        </w:rPr>
        <w:t>1805</w:t>
      </w:r>
      <w:r>
        <w:rPr>
          <w:sz w:val="32"/>
          <w:szCs w:val="32"/>
          <w:u w:val="single"/>
        </w:rPr>
        <w:t xml:space="preserve">   </w:t>
      </w:r>
      <w:r w:rsidRPr="00BB562D">
        <w:rPr>
          <w:sz w:val="32"/>
          <w:szCs w:val="32"/>
          <w:u w:val="single"/>
        </w:rPr>
        <w:t xml:space="preserve"> </w:t>
      </w:r>
    </w:p>
    <w:p w:rsidR="00971AA8" w:rsidRDefault="00971AA8" w:rsidP="009C035B">
      <w:pPr>
        <w:spacing w:line="25" w:lineRule="atLeast"/>
        <w:ind w:firstLineChars="787" w:firstLine="2518"/>
        <w:jc w:val="left"/>
        <w:rPr>
          <w:sz w:val="32"/>
          <w:szCs w:val="32"/>
        </w:rPr>
      </w:pPr>
      <w:r>
        <w:rPr>
          <w:rFonts w:hint="eastAsia"/>
          <w:sz w:val="32"/>
          <w:szCs w:val="32"/>
        </w:rPr>
        <w:t>学号：</w:t>
      </w:r>
      <w:r w:rsidRPr="00BB562D">
        <w:rPr>
          <w:sz w:val="32"/>
          <w:szCs w:val="32"/>
          <w:u w:val="single"/>
        </w:rPr>
        <w:t xml:space="preserve">  </w:t>
      </w:r>
      <w:r>
        <w:rPr>
          <w:sz w:val="32"/>
          <w:szCs w:val="32"/>
          <w:u w:val="single"/>
        </w:rPr>
        <w:t xml:space="preserve">  </w:t>
      </w:r>
      <w:r w:rsidR="00300D91">
        <w:rPr>
          <w:rFonts w:hint="eastAsia"/>
          <w:sz w:val="32"/>
          <w:szCs w:val="32"/>
          <w:u w:val="single"/>
        </w:rPr>
        <w:t>201894080</w:t>
      </w:r>
      <w:r>
        <w:rPr>
          <w:sz w:val="32"/>
          <w:szCs w:val="32"/>
          <w:u w:val="single"/>
        </w:rPr>
        <w:t xml:space="preserve">  </w:t>
      </w:r>
      <w:r w:rsidRPr="00BB562D">
        <w:rPr>
          <w:sz w:val="32"/>
          <w:szCs w:val="32"/>
          <w:u w:val="single"/>
        </w:rPr>
        <w:t xml:space="preserve"> </w:t>
      </w:r>
    </w:p>
    <w:p w:rsidR="00971AA8" w:rsidRDefault="00971AA8" w:rsidP="009C035B">
      <w:pPr>
        <w:spacing w:line="25" w:lineRule="atLeast"/>
        <w:ind w:firstLineChars="787" w:firstLine="2518"/>
        <w:jc w:val="left"/>
        <w:rPr>
          <w:sz w:val="32"/>
          <w:szCs w:val="32"/>
        </w:rPr>
      </w:pPr>
      <w:r>
        <w:rPr>
          <w:rFonts w:hint="eastAsia"/>
          <w:sz w:val="32"/>
          <w:szCs w:val="32"/>
        </w:rPr>
        <w:t>姓名：</w:t>
      </w:r>
      <w:r w:rsidRPr="00BB562D">
        <w:rPr>
          <w:sz w:val="32"/>
          <w:szCs w:val="32"/>
          <w:u w:val="single"/>
        </w:rPr>
        <w:t xml:space="preserve">  </w:t>
      </w:r>
      <w:r>
        <w:rPr>
          <w:sz w:val="32"/>
          <w:szCs w:val="32"/>
          <w:u w:val="single"/>
        </w:rPr>
        <w:t xml:space="preserve">  </w:t>
      </w:r>
      <w:r>
        <w:rPr>
          <w:rFonts w:hint="eastAsia"/>
          <w:sz w:val="32"/>
          <w:szCs w:val="32"/>
          <w:u w:val="single"/>
        </w:rPr>
        <w:t>康益赫</w:t>
      </w:r>
      <w:r>
        <w:rPr>
          <w:sz w:val="32"/>
          <w:szCs w:val="32"/>
          <w:u w:val="single"/>
        </w:rPr>
        <w:t xml:space="preserve">     </w:t>
      </w:r>
      <w:r w:rsidRPr="00BB562D">
        <w:rPr>
          <w:sz w:val="32"/>
          <w:szCs w:val="32"/>
          <w:u w:val="single"/>
        </w:rPr>
        <w:t xml:space="preserve"> </w:t>
      </w:r>
    </w:p>
    <w:p w:rsidR="00971AA8" w:rsidRPr="002D4A8D" w:rsidRDefault="00971AA8" w:rsidP="009C035B">
      <w:pPr>
        <w:spacing w:line="25" w:lineRule="atLeast"/>
        <w:jc w:val="left"/>
        <w:rPr>
          <w:sz w:val="24"/>
          <w:szCs w:val="28"/>
        </w:rPr>
      </w:pPr>
    </w:p>
    <w:p w:rsidR="00971AA8" w:rsidRPr="00422663" w:rsidRDefault="00971AA8" w:rsidP="009C035B">
      <w:pPr>
        <w:adjustRightInd w:val="0"/>
        <w:snapToGrid w:val="0"/>
        <w:spacing w:line="25" w:lineRule="atLeast"/>
        <w:ind w:firstLineChars="200" w:firstLine="480"/>
        <w:rPr>
          <w:rFonts w:ascii="宋体" w:hAnsi="宋体"/>
          <w:bCs/>
          <w:sz w:val="24"/>
        </w:rPr>
      </w:pPr>
    </w:p>
    <w:p w:rsidR="00971AA8" w:rsidRPr="00422663" w:rsidRDefault="00971AA8" w:rsidP="009C035B">
      <w:pPr>
        <w:adjustRightInd w:val="0"/>
        <w:snapToGrid w:val="0"/>
        <w:spacing w:line="25" w:lineRule="atLeast"/>
        <w:ind w:firstLineChars="200" w:firstLine="480"/>
        <w:rPr>
          <w:rFonts w:ascii="宋体" w:hAnsi="宋体"/>
          <w:bCs/>
          <w:sz w:val="24"/>
        </w:rPr>
      </w:pPr>
    </w:p>
    <w:p w:rsidR="00971AA8" w:rsidRPr="00984FA1" w:rsidRDefault="00971AA8" w:rsidP="009C035B">
      <w:pPr>
        <w:adjustRightInd w:val="0"/>
        <w:snapToGrid w:val="0"/>
        <w:spacing w:line="25" w:lineRule="atLeast"/>
        <w:rPr>
          <w:rFonts w:ascii="Times New Roman" w:hAnsi="Times New Roman"/>
          <w:bCs/>
          <w:color w:val="FF0000"/>
        </w:rPr>
      </w:pPr>
      <w:r w:rsidRPr="00984FA1">
        <w:rPr>
          <w:rFonts w:ascii="Times New Roman" w:hAnsi="Times New Roman"/>
          <w:bCs/>
          <w:color w:val="FF0000"/>
        </w:rPr>
        <w:t xml:space="preserve"> </w:t>
      </w:r>
    </w:p>
    <w:p w:rsidR="00971AA8" w:rsidRPr="00984FA1" w:rsidRDefault="00971AA8" w:rsidP="009C035B">
      <w:pPr>
        <w:spacing w:line="25" w:lineRule="atLeast"/>
        <w:jc w:val="left"/>
        <w:rPr>
          <w:color w:val="FF0000"/>
          <w:sz w:val="28"/>
          <w:szCs w:val="28"/>
        </w:rPr>
      </w:pPr>
    </w:p>
    <w:p w:rsidR="00300D91" w:rsidRDefault="00300D91" w:rsidP="009C035B">
      <w:pPr>
        <w:spacing w:line="25" w:lineRule="atLeast"/>
      </w:pPr>
    </w:p>
    <w:p w:rsidR="00AB3ABB" w:rsidRDefault="00AB3ABB" w:rsidP="009C035B">
      <w:pPr>
        <w:spacing w:line="25" w:lineRule="atLeast"/>
      </w:pPr>
    </w:p>
    <w:p w:rsidR="00AB3ABB" w:rsidRDefault="00AB3ABB" w:rsidP="009C035B">
      <w:pPr>
        <w:spacing w:line="25" w:lineRule="atLeast"/>
      </w:pPr>
    </w:p>
    <w:p w:rsidR="00AB3ABB" w:rsidRDefault="00AB3ABB" w:rsidP="009C035B">
      <w:pPr>
        <w:spacing w:line="25" w:lineRule="atLeast"/>
      </w:pPr>
    </w:p>
    <w:p w:rsidR="00AB3ABB" w:rsidRDefault="00AB3ABB" w:rsidP="009C035B">
      <w:pPr>
        <w:spacing w:line="25" w:lineRule="atLeast"/>
      </w:pPr>
    </w:p>
    <w:p w:rsidR="00AB3ABB" w:rsidRDefault="00AB3ABB" w:rsidP="009C035B">
      <w:pPr>
        <w:spacing w:line="25" w:lineRule="atLeast"/>
      </w:pPr>
    </w:p>
    <w:p w:rsidR="00AB3ABB" w:rsidRDefault="00AB3ABB" w:rsidP="00AB3ABB">
      <w:pPr>
        <w:spacing w:line="25" w:lineRule="atLeast"/>
        <w:jc w:val="center"/>
        <w:rPr>
          <w:rFonts w:ascii="黑体" w:eastAsia="黑体" w:hAnsi="黑体"/>
          <w:sz w:val="28"/>
          <w:szCs w:val="28"/>
        </w:rPr>
      </w:pPr>
      <w:r>
        <w:rPr>
          <w:rFonts w:ascii="黑体" w:eastAsia="黑体" w:hAnsi="黑体" w:hint="eastAsia"/>
          <w:sz w:val="28"/>
          <w:szCs w:val="28"/>
        </w:rPr>
        <w:lastRenderedPageBreak/>
        <w:t>目录</w:t>
      </w:r>
    </w:p>
    <w:p w:rsidR="00AB3ABB" w:rsidRDefault="00AB3ABB" w:rsidP="00AB3ABB">
      <w:pPr>
        <w:spacing w:line="25" w:lineRule="atLeast"/>
        <w:rPr>
          <w:rFonts w:ascii="宋体" w:hAnsi="宋体"/>
          <w:sz w:val="24"/>
        </w:rPr>
      </w:pPr>
      <w:r>
        <w:rPr>
          <w:rFonts w:ascii="宋体" w:hAnsi="宋体" w:hint="eastAsia"/>
          <w:sz w:val="24"/>
        </w:rPr>
        <w:t>目录——</w:t>
      </w:r>
      <w:proofErr w:type="gramStart"/>
      <w:r>
        <w:rPr>
          <w:rFonts w:ascii="宋体" w:hAnsi="宋体" w:hint="eastAsia"/>
          <w:sz w:val="24"/>
        </w:rPr>
        <w:t>—————————————————————————————</w:t>
      </w:r>
      <w:proofErr w:type="gramEnd"/>
      <w:r>
        <w:rPr>
          <w:rFonts w:ascii="宋体" w:hAnsi="宋体" w:hint="eastAsia"/>
          <w:sz w:val="24"/>
        </w:rPr>
        <w:t xml:space="preserve"> 1</w:t>
      </w:r>
      <w:r>
        <w:rPr>
          <w:rFonts w:ascii="宋体" w:hAnsi="宋体"/>
          <w:sz w:val="24"/>
        </w:rPr>
        <w:t xml:space="preserve"> </w:t>
      </w:r>
    </w:p>
    <w:p w:rsidR="00FD242C" w:rsidRDefault="00FD242C" w:rsidP="00AB3ABB">
      <w:pPr>
        <w:spacing w:line="25" w:lineRule="atLeast"/>
        <w:rPr>
          <w:rFonts w:ascii="宋体" w:hAnsi="宋体"/>
          <w:sz w:val="24"/>
        </w:rPr>
      </w:pPr>
    </w:p>
    <w:p w:rsidR="00AB3ABB" w:rsidRDefault="00AB3ABB" w:rsidP="00AB3ABB">
      <w:pPr>
        <w:spacing w:line="25" w:lineRule="atLeast"/>
        <w:rPr>
          <w:rFonts w:ascii="宋体" w:hAnsi="宋体"/>
          <w:sz w:val="24"/>
        </w:rPr>
      </w:pPr>
      <w:r>
        <w:rPr>
          <w:rFonts w:ascii="宋体" w:hAnsi="宋体" w:hint="eastAsia"/>
          <w:sz w:val="24"/>
        </w:rPr>
        <w:t>摘要——</w:t>
      </w:r>
      <w:proofErr w:type="gramStart"/>
      <w:r>
        <w:rPr>
          <w:rFonts w:ascii="宋体" w:hAnsi="宋体" w:hint="eastAsia"/>
          <w:sz w:val="24"/>
        </w:rPr>
        <w:t>—————————————————————————————</w:t>
      </w:r>
      <w:proofErr w:type="gramEnd"/>
      <w:r>
        <w:rPr>
          <w:rFonts w:ascii="宋体" w:hAnsi="宋体" w:hint="eastAsia"/>
          <w:sz w:val="24"/>
        </w:rPr>
        <w:t xml:space="preserve"> </w:t>
      </w:r>
      <w:r>
        <w:rPr>
          <w:rFonts w:ascii="宋体" w:hAnsi="宋体"/>
          <w:sz w:val="24"/>
        </w:rPr>
        <w:t>2</w:t>
      </w:r>
    </w:p>
    <w:p w:rsidR="00FD242C" w:rsidRDefault="00FD242C" w:rsidP="00AB3ABB">
      <w:pPr>
        <w:spacing w:line="25" w:lineRule="atLeast"/>
        <w:rPr>
          <w:rFonts w:ascii="宋体" w:hAnsi="宋体"/>
          <w:sz w:val="24"/>
        </w:rPr>
      </w:pPr>
    </w:p>
    <w:p w:rsidR="00AB3ABB" w:rsidRDefault="00AB3ABB" w:rsidP="00AB3ABB">
      <w:pPr>
        <w:spacing w:line="25" w:lineRule="atLeast"/>
        <w:rPr>
          <w:rFonts w:ascii="宋体" w:hAnsi="宋体"/>
          <w:sz w:val="24"/>
        </w:rPr>
      </w:pPr>
      <w:r>
        <w:rPr>
          <w:rFonts w:ascii="宋体" w:hAnsi="宋体" w:hint="eastAsia"/>
          <w:sz w:val="24"/>
        </w:rPr>
        <w:t>项目简介——</w:t>
      </w:r>
      <w:proofErr w:type="gramStart"/>
      <w:r>
        <w:rPr>
          <w:rFonts w:ascii="宋体" w:hAnsi="宋体" w:hint="eastAsia"/>
          <w:sz w:val="24"/>
        </w:rPr>
        <w:t>——————————————————————————</w:t>
      </w:r>
      <w:proofErr w:type="gramEnd"/>
      <w:r>
        <w:rPr>
          <w:rFonts w:ascii="宋体" w:hAnsi="宋体" w:hint="eastAsia"/>
          <w:sz w:val="24"/>
        </w:rPr>
        <w:t>--</w:t>
      </w:r>
      <w:r>
        <w:rPr>
          <w:rFonts w:ascii="宋体" w:hAnsi="宋体"/>
          <w:sz w:val="24"/>
        </w:rPr>
        <w:t xml:space="preserve"> 3</w:t>
      </w:r>
    </w:p>
    <w:p w:rsidR="00FD242C" w:rsidRDefault="00FD242C" w:rsidP="00AB3ABB">
      <w:pPr>
        <w:spacing w:line="25" w:lineRule="atLeast"/>
        <w:rPr>
          <w:rFonts w:ascii="宋体" w:hAnsi="宋体"/>
          <w:sz w:val="24"/>
        </w:rPr>
      </w:pPr>
    </w:p>
    <w:p w:rsidR="00AB3ABB" w:rsidRDefault="00AB3ABB" w:rsidP="00AB3ABB">
      <w:pPr>
        <w:spacing w:line="25" w:lineRule="atLeast"/>
        <w:rPr>
          <w:rFonts w:ascii="宋体" w:hAnsi="宋体"/>
          <w:sz w:val="24"/>
        </w:rPr>
      </w:pPr>
      <w:r>
        <w:rPr>
          <w:rFonts w:ascii="宋体" w:hAnsi="宋体" w:hint="eastAsia"/>
          <w:sz w:val="24"/>
        </w:rPr>
        <w:t>市场评估——</w:t>
      </w:r>
      <w:proofErr w:type="gramStart"/>
      <w:r>
        <w:rPr>
          <w:rFonts w:ascii="宋体" w:hAnsi="宋体" w:hint="eastAsia"/>
          <w:sz w:val="24"/>
        </w:rPr>
        <w:t>——————————————————————————</w:t>
      </w:r>
      <w:proofErr w:type="gramEnd"/>
      <w:r>
        <w:rPr>
          <w:rFonts w:ascii="宋体" w:hAnsi="宋体" w:hint="eastAsia"/>
          <w:sz w:val="24"/>
        </w:rPr>
        <w:t>--</w:t>
      </w:r>
      <w:r>
        <w:rPr>
          <w:rFonts w:ascii="宋体" w:hAnsi="宋体"/>
          <w:sz w:val="24"/>
        </w:rPr>
        <w:t xml:space="preserve"> 3</w:t>
      </w:r>
    </w:p>
    <w:p w:rsidR="00FD242C" w:rsidRDefault="00FD242C" w:rsidP="00AB3ABB">
      <w:pPr>
        <w:spacing w:line="25" w:lineRule="atLeast"/>
        <w:rPr>
          <w:rFonts w:ascii="宋体" w:hAnsi="宋体"/>
          <w:sz w:val="24"/>
        </w:rPr>
      </w:pPr>
    </w:p>
    <w:p w:rsidR="00AB3ABB" w:rsidRDefault="00AB3ABB" w:rsidP="00AB3ABB">
      <w:pPr>
        <w:spacing w:line="25" w:lineRule="atLeast"/>
        <w:rPr>
          <w:rFonts w:ascii="宋体" w:hAnsi="宋体"/>
          <w:sz w:val="24"/>
        </w:rPr>
      </w:pPr>
      <w:r>
        <w:rPr>
          <w:rFonts w:ascii="宋体" w:hAnsi="宋体" w:hint="eastAsia"/>
          <w:sz w:val="24"/>
        </w:rPr>
        <w:t>企业组织——</w:t>
      </w:r>
      <w:proofErr w:type="gramStart"/>
      <w:r>
        <w:rPr>
          <w:rFonts w:ascii="宋体" w:hAnsi="宋体" w:hint="eastAsia"/>
          <w:sz w:val="24"/>
        </w:rPr>
        <w:t>——————————————————————————</w:t>
      </w:r>
      <w:proofErr w:type="gramEnd"/>
      <w:r>
        <w:rPr>
          <w:rFonts w:ascii="宋体" w:hAnsi="宋体" w:hint="eastAsia"/>
          <w:sz w:val="24"/>
        </w:rPr>
        <w:t>--</w:t>
      </w:r>
      <w:r>
        <w:rPr>
          <w:rFonts w:ascii="宋体" w:hAnsi="宋体"/>
          <w:sz w:val="24"/>
        </w:rPr>
        <w:t xml:space="preserve"> 5</w:t>
      </w:r>
    </w:p>
    <w:p w:rsidR="00FD242C" w:rsidRDefault="00FD242C" w:rsidP="00AB3ABB">
      <w:pPr>
        <w:spacing w:line="25" w:lineRule="atLeast"/>
        <w:rPr>
          <w:rFonts w:ascii="宋体" w:hAnsi="宋体"/>
          <w:sz w:val="24"/>
        </w:rPr>
      </w:pPr>
    </w:p>
    <w:p w:rsidR="00AB3ABB" w:rsidRDefault="00AB3ABB" w:rsidP="00AB3ABB">
      <w:pPr>
        <w:spacing w:line="25" w:lineRule="atLeast"/>
        <w:rPr>
          <w:rFonts w:ascii="宋体" w:hAnsi="宋体"/>
          <w:sz w:val="24"/>
        </w:rPr>
      </w:pPr>
      <w:r>
        <w:rPr>
          <w:rFonts w:ascii="宋体" w:hAnsi="宋体" w:hint="eastAsia"/>
          <w:sz w:val="24"/>
        </w:rPr>
        <w:t>财务分析——</w:t>
      </w:r>
      <w:proofErr w:type="gramStart"/>
      <w:r>
        <w:rPr>
          <w:rFonts w:ascii="宋体" w:hAnsi="宋体" w:hint="eastAsia"/>
          <w:sz w:val="24"/>
        </w:rPr>
        <w:t>——————————————————————————</w:t>
      </w:r>
      <w:proofErr w:type="gramEnd"/>
      <w:r>
        <w:rPr>
          <w:rFonts w:ascii="宋体" w:hAnsi="宋体" w:hint="eastAsia"/>
          <w:sz w:val="24"/>
        </w:rPr>
        <w:t>--</w:t>
      </w:r>
      <w:r>
        <w:rPr>
          <w:rFonts w:ascii="宋体" w:hAnsi="宋体"/>
          <w:sz w:val="24"/>
        </w:rPr>
        <w:t xml:space="preserve"> 8</w:t>
      </w:r>
    </w:p>
    <w:p w:rsidR="00FD242C" w:rsidRDefault="00FD242C" w:rsidP="00AB3ABB">
      <w:pPr>
        <w:spacing w:line="25" w:lineRule="atLeast"/>
        <w:rPr>
          <w:rFonts w:ascii="宋体" w:hAnsi="宋体"/>
          <w:sz w:val="24"/>
        </w:rPr>
      </w:pPr>
    </w:p>
    <w:p w:rsidR="00AB3ABB" w:rsidRDefault="00AB3ABB" w:rsidP="00AB3ABB">
      <w:pPr>
        <w:spacing w:line="25" w:lineRule="atLeast"/>
        <w:rPr>
          <w:rFonts w:ascii="宋体" w:hAnsi="宋体"/>
          <w:sz w:val="24"/>
        </w:rPr>
      </w:pPr>
      <w:r>
        <w:rPr>
          <w:rFonts w:ascii="宋体" w:hAnsi="宋体" w:hint="eastAsia"/>
          <w:sz w:val="24"/>
        </w:rPr>
        <w:t>经营路线——</w:t>
      </w:r>
      <w:proofErr w:type="gramStart"/>
      <w:r>
        <w:rPr>
          <w:rFonts w:ascii="宋体" w:hAnsi="宋体" w:hint="eastAsia"/>
          <w:sz w:val="24"/>
        </w:rPr>
        <w:t>————</w:t>
      </w:r>
      <w:proofErr w:type="gramEnd"/>
      <w:r>
        <w:rPr>
          <w:rFonts w:ascii="宋体" w:hAnsi="宋体" w:hint="eastAsia"/>
          <w:sz w:val="24"/>
        </w:rPr>
        <w:t>-——</w:t>
      </w:r>
      <w:proofErr w:type="gramStart"/>
      <w:r>
        <w:rPr>
          <w:rFonts w:ascii="宋体" w:hAnsi="宋体" w:hint="eastAsia"/>
          <w:sz w:val="24"/>
        </w:rPr>
        <w:t>———————————————</w:t>
      </w:r>
      <w:proofErr w:type="gramEnd"/>
      <w:r>
        <w:rPr>
          <w:rFonts w:ascii="宋体" w:hAnsi="宋体" w:hint="eastAsia"/>
          <w:sz w:val="24"/>
        </w:rPr>
        <w:t>-----------</w:t>
      </w:r>
      <w:r>
        <w:rPr>
          <w:rFonts w:ascii="宋体" w:hAnsi="宋体"/>
          <w:sz w:val="24"/>
        </w:rPr>
        <w:t xml:space="preserve"> 9</w:t>
      </w:r>
    </w:p>
    <w:p w:rsidR="00FD242C" w:rsidRDefault="00FD242C" w:rsidP="00AB3ABB">
      <w:pPr>
        <w:spacing w:line="25" w:lineRule="atLeast"/>
        <w:rPr>
          <w:rFonts w:ascii="宋体" w:hAnsi="宋体"/>
          <w:sz w:val="24"/>
        </w:rPr>
      </w:pPr>
    </w:p>
    <w:p w:rsidR="00AB3ABB" w:rsidRDefault="00AB3ABB" w:rsidP="00AB3ABB">
      <w:pPr>
        <w:spacing w:line="25" w:lineRule="atLeast"/>
        <w:rPr>
          <w:rFonts w:ascii="宋体" w:hAnsi="宋体"/>
          <w:sz w:val="24"/>
        </w:rPr>
      </w:pPr>
      <w:r>
        <w:rPr>
          <w:rFonts w:ascii="宋体" w:hAnsi="宋体" w:hint="eastAsia"/>
          <w:sz w:val="24"/>
        </w:rPr>
        <w:t>风险控制——</w:t>
      </w:r>
      <w:proofErr w:type="gramStart"/>
      <w:r>
        <w:rPr>
          <w:rFonts w:ascii="宋体" w:hAnsi="宋体" w:hint="eastAsia"/>
          <w:sz w:val="24"/>
        </w:rPr>
        <w:t>——————————————————————————</w:t>
      </w:r>
      <w:proofErr w:type="gramEnd"/>
      <w:r>
        <w:rPr>
          <w:rFonts w:ascii="宋体" w:hAnsi="宋体" w:hint="eastAsia"/>
          <w:sz w:val="24"/>
        </w:rPr>
        <w:t>-</w:t>
      </w:r>
      <w:r w:rsidR="00FD242C">
        <w:rPr>
          <w:rFonts w:ascii="宋体" w:hAnsi="宋体" w:hint="eastAsia"/>
          <w:sz w:val="24"/>
        </w:rPr>
        <w:t>-</w:t>
      </w:r>
      <w:r>
        <w:rPr>
          <w:rFonts w:ascii="宋体" w:hAnsi="宋体"/>
          <w:sz w:val="24"/>
        </w:rPr>
        <w:t>10</w:t>
      </w:r>
    </w:p>
    <w:p w:rsidR="00FD242C" w:rsidRDefault="00FD242C" w:rsidP="00AB3ABB">
      <w:pPr>
        <w:spacing w:line="25" w:lineRule="atLeast"/>
        <w:rPr>
          <w:rFonts w:ascii="宋体" w:hAnsi="宋体"/>
          <w:sz w:val="24"/>
        </w:rPr>
      </w:pPr>
    </w:p>
    <w:p w:rsidR="00AB3ABB" w:rsidRDefault="00AB3ABB" w:rsidP="00AB3ABB">
      <w:pPr>
        <w:spacing w:line="25" w:lineRule="atLeast"/>
        <w:rPr>
          <w:rFonts w:ascii="宋体" w:hAnsi="宋体"/>
          <w:sz w:val="24"/>
        </w:rPr>
      </w:pPr>
      <w:r>
        <w:rPr>
          <w:rFonts w:ascii="宋体" w:hAnsi="宋体" w:hint="eastAsia"/>
          <w:sz w:val="24"/>
        </w:rPr>
        <w:t>附件</w:t>
      </w:r>
      <w:r w:rsidR="00FD242C">
        <w:rPr>
          <w:rFonts w:ascii="宋体" w:hAnsi="宋体" w:hint="eastAsia"/>
          <w:sz w:val="24"/>
        </w:rPr>
        <w:t>一------------------------------------------------------------</w:t>
      </w:r>
      <w:r>
        <w:rPr>
          <w:rFonts w:ascii="宋体" w:hAnsi="宋体"/>
          <w:sz w:val="24"/>
        </w:rPr>
        <w:t>11</w:t>
      </w:r>
    </w:p>
    <w:p w:rsidR="00FD242C" w:rsidRDefault="00FD242C" w:rsidP="00AB3ABB">
      <w:pPr>
        <w:spacing w:line="25" w:lineRule="atLeast"/>
        <w:rPr>
          <w:rFonts w:ascii="宋体" w:hAnsi="宋体"/>
          <w:sz w:val="24"/>
        </w:rPr>
      </w:pPr>
    </w:p>
    <w:p w:rsidR="00FD242C" w:rsidRPr="00AB3ABB" w:rsidRDefault="00FD242C" w:rsidP="00AB3ABB">
      <w:pPr>
        <w:spacing w:line="25" w:lineRule="atLeast"/>
        <w:rPr>
          <w:rFonts w:ascii="宋体" w:hAnsi="宋体"/>
          <w:sz w:val="24"/>
        </w:rPr>
      </w:pPr>
      <w:r>
        <w:rPr>
          <w:rFonts w:ascii="宋体" w:hAnsi="宋体" w:hint="eastAsia"/>
          <w:sz w:val="24"/>
        </w:rPr>
        <w:t>附件二——</w:t>
      </w:r>
      <w:proofErr w:type="gramStart"/>
      <w:r>
        <w:rPr>
          <w:rFonts w:ascii="宋体" w:hAnsi="宋体" w:hint="eastAsia"/>
          <w:sz w:val="24"/>
        </w:rPr>
        <w:t>————————————————————————————</w:t>
      </w:r>
      <w:proofErr w:type="gramEnd"/>
      <w:r>
        <w:rPr>
          <w:rFonts w:ascii="宋体" w:hAnsi="宋体" w:hint="eastAsia"/>
          <w:sz w:val="24"/>
        </w:rPr>
        <w:t>1</w:t>
      </w:r>
      <w:r>
        <w:rPr>
          <w:rFonts w:ascii="宋体" w:hAnsi="宋体"/>
          <w:sz w:val="24"/>
        </w:rPr>
        <w:t>3</w:t>
      </w:r>
    </w:p>
    <w:p w:rsidR="00300D91" w:rsidRDefault="00300D91" w:rsidP="009C035B">
      <w:pPr>
        <w:widowControl/>
        <w:spacing w:line="25" w:lineRule="atLeast"/>
        <w:jc w:val="left"/>
      </w:pPr>
      <w:r>
        <w:br w:type="page"/>
      </w:r>
    </w:p>
    <w:p w:rsidR="00300D91" w:rsidRDefault="00300D91" w:rsidP="009C035B">
      <w:pPr>
        <w:spacing w:line="25" w:lineRule="atLeast"/>
        <w:jc w:val="center"/>
        <w:rPr>
          <w:rFonts w:ascii="黑体" w:eastAsia="黑体" w:hAnsi="黑体"/>
          <w:sz w:val="28"/>
          <w:szCs w:val="28"/>
        </w:rPr>
      </w:pPr>
      <w:r>
        <w:rPr>
          <w:rFonts w:ascii="黑体" w:eastAsia="黑体" w:hAnsi="黑体" w:hint="eastAsia"/>
          <w:sz w:val="28"/>
          <w:szCs w:val="28"/>
        </w:rPr>
        <w:lastRenderedPageBreak/>
        <w:t>摘要</w:t>
      </w:r>
    </w:p>
    <w:p w:rsidR="00300D91" w:rsidRDefault="00696C86" w:rsidP="00696C86">
      <w:pPr>
        <w:pStyle w:val="ab"/>
        <w:numPr>
          <w:ilvl w:val="0"/>
          <w:numId w:val="1"/>
        </w:numPr>
        <w:spacing w:line="25" w:lineRule="atLeast"/>
        <w:ind w:firstLineChars="0"/>
        <w:rPr>
          <w:rFonts w:ascii="宋体" w:hAnsi="宋体"/>
          <w:sz w:val="24"/>
        </w:rPr>
      </w:pPr>
      <w:r w:rsidRPr="00696C86">
        <w:rPr>
          <w:rFonts w:ascii="宋体" w:hAnsi="宋体" w:hint="eastAsia"/>
          <w:sz w:val="24"/>
        </w:rPr>
        <w:t>市场预测：</w:t>
      </w:r>
    </w:p>
    <w:p w:rsidR="00696C86" w:rsidRPr="00696C86" w:rsidRDefault="00696C86" w:rsidP="00696C86">
      <w:pPr>
        <w:pStyle w:val="ab"/>
        <w:spacing w:line="25" w:lineRule="atLeast"/>
        <w:ind w:left="480" w:firstLineChars="0" w:firstLine="0"/>
        <w:rPr>
          <w:rFonts w:ascii="宋体" w:hAnsi="宋体"/>
          <w:sz w:val="24"/>
        </w:rPr>
      </w:pPr>
      <w:r>
        <w:rPr>
          <w:rFonts w:hint="eastAsia"/>
          <w:sz w:val="24"/>
        </w:rPr>
        <w:t>在中国，人们更多都在享受和平年代的安逸，在国内这样的人口众多，儿童数量巨大，市场规模较大的环境下，玩具行业有着较为良好发展空间，随着中国二孩政策开放，随后的</w:t>
      </w:r>
      <w:r>
        <w:rPr>
          <w:rFonts w:hint="eastAsia"/>
          <w:sz w:val="24"/>
        </w:rPr>
        <w:t>3-</w:t>
      </w:r>
      <w:r>
        <w:rPr>
          <w:sz w:val="24"/>
        </w:rPr>
        <w:t>5</w:t>
      </w:r>
      <w:r>
        <w:rPr>
          <w:rFonts w:hint="eastAsia"/>
          <w:sz w:val="24"/>
        </w:rPr>
        <w:t>年将会迎来一阵婴儿潮，随之而来的玩具市场也会随之变大。</w:t>
      </w:r>
    </w:p>
    <w:p w:rsidR="00696C86" w:rsidRPr="00696C86" w:rsidRDefault="00696C86" w:rsidP="00696C86">
      <w:pPr>
        <w:pStyle w:val="ab"/>
        <w:numPr>
          <w:ilvl w:val="0"/>
          <w:numId w:val="1"/>
        </w:numPr>
        <w:spacing w:line="25" w:lineRule="atLeast"/>
        <w:ind w:firstLineChars="0"/>
        <w:rPr>
          <w:rFonts w:ascii="宋体" w:hAnsi="宋体"/>
          <w:sz w:val="24"/>
        </w:rPr>
      </w:pPr>
      <w:r>
        <w:rPr>
          <w:rFonts w:ascii="宋体" w:hAnsi="宋体" w:hint="eastAsia"/>
          <w:sz w:val="24"/>
        </w:rPr>
        <w:t>市场需求：</w:t>
      </w:r>
    </w:p>
    <w:p w:rsidR="00696C86" w:rsidRDefault="00696C86" w:rsidP="00696C86">
      <w:pPr>
        <w:pStyle w:val="ab"/>
        <w:spacing w:line="25" w:lineRule="atLeast"/>
        <w:ind w:left="480" w:firstLineChars="0" w:firstLine="0"/>
        <w:rPr>
          <w:rFonts w:ascii="宋体" w:hAnsi="宋体"/>
          <w:sz w:val="24"/>
        </w:rPr>
      </w:pPr>
      <w:r>
        <w:rPr>
          <w:rFonts w:ascii="宋体" w:hAnsi="宋体" w:hint="eastAsia"/>
          <w:sz w:val="24"/>
        </w:rPr>
        <w:t>儿童是国家未来的栋梁，关爱儿童的健康成长也是每一位人的责任，因此，随着儿童数量的增加，使本来需求量较大的玩具行业有了进一步的增加。</w:t>
      </w:r>
    </w:p>
    <w:p w:rsidR="00696C86" w:rsidRPr="00696C86" w:rsidRDefault="00696C86" w:rsidP="00696C86">
      <w:pPr>
        <w:pStyle w:val="ab"/>
        <w:numPr>
          <w:ilvl w:val="0"/>
          <w:numId w:val="1"/>
        </w:numPr>
        <w:spacing w:line="25" w:lineRule="atLeast"/>
        <w:ind w:firstLineChars="0"/>
        <w:rPr>
          <w:rFonts w:ascii="宋体" w:hAnsi="宋体"/>
          <w:sz w:val="24"/>
        </w:rPr>
      </w:pPr>
      <w:r w:rsidRPr="00696C86">
        <w:rPr>
          <w:rFonts w:ascii="宋体" w:hAnsi="宋体" w:hint="eastAsia"/>
          <w:sz w:val="24"/>
        </w:rPr>
        <w:t>具体生产：</w:t>
      </w:r>
    </w:p>
    <w:p w:rsidR="00696C86" w:rsidRDefault="00696C86" w:rsidP="00696C86">
      <w:pPr>
        <w:pStyle w:val="ab"/>
        <w:spacing w:line="25" w:lineRule="atLeast"/>
        <w:ind w:left="480" w:firstLineChars="0" w:firstLine="0"/>
        <w:rPr>
          <w:rFonts w:ascii="宋体" w:hAnsi="宋体"/>
          <w:sz w:val="24"/>
        </w:rPr>
      </w:pPr>
      <w:r>
        <w:rPr>
          <w:rFonts w:ascii="宋体" w:hAnsi="宋体" w:hint="eastAsia"/>
          <w:sz w:val="24"/>
        </w:rPr>
        <w:t>参照国家指定的各项规格标准</w:t>
      </w:r>
      <w:r w:rsidR="00C22267">
        <w:rPr>
          <w:rFonts w:ascii="宋体" w:hAnsi="宋体" w:hint="eastAsia"/>
          <w:sz w:val="24"/>
        </w:rPr>
        <w:t>，和我们自己的制作工艺，生产塑料积木，设计各种火爆系列的玩具，给予消费者不同特点的，个性独具的定制积木玩具。</w:t>
      </w:r>
    </w:p>
    <w:p w:rsidR="00C22267" w:rsidRPr="00C22267" w:rsidRDefault="00C22267" w:rsidP="00C22267">
      <w:pPr>
        <w:pStyle w:val="ab"/>
        <w:numPr>
          <w:ilvl w:val="0"/>
          <w:numId w:val="1"/>
        </w:numPr>
        <w:spacing w:line="25" w:lineRule="atLeast"/>
        <w:ind w:firstLineChars="0"/>
        <w:rPr>
          <w:rFonts w:ascii="宋体" w:hAnsi="宋体"/>
          <w:sz w:val="24"/>
        </w:rPr>
      </w:pPr>
      <w:r w:rsidRPr="00C22267">
        <w:rPr>
          <w:rFonts w:ascii="宋体" w:hAnsi="宋体" w:hint="eastAsia"/>
          <w:sz w:val="24"/>
        </w:rPr>
        <w:t>经济效益：</w:t>
      </w:r>
    </w:p>
    <w:p w:rsidR="00C22267" w:rsidRDefault="00C22267" w:rsidP="00C22267">
      <w:pPr>
        <w:pStyle w:val="ab"/>
        <w:spacing w:line="25" w:lineRule="atLeast"/>
        <w:ind w:left="480" w:firstLineChars="0" w:firstLine="0"/>
        <w:rPr>
          <w:rFonts w:ascii="宋体" w:hAnsi="宋体"/>
          <w:sz w:val="24"/>
        </w:rPr>
      </w:pPr>
      <w:r>
        <w:rPr>
          <w:rFonts w:ascii="宋体" w:hAnsi="宋体" w:hint="eastAsia"/>
          <w:sz w:val="24"/>
        </w:rPr>
        <w:t>如今的玩具市场，需求量大，成本低，工艺要求不高，重点在于产品的个性，特点，以及玩法的创新。只要打开市场，打通销售渠道，经济效益还是会非常可观的。</w:t>
      </w:r>
    </w:p>
    <w:p w:rsidR="00C22267" w:rsidRPr="00C22267" w:rsidRDefault="00C22267" w:rsidP="00C22267">
      <w:pPr>
        <w:pStyle w:val="ab"/>
        <w:numPr>
          <w:ilvl w:val="0"/>
          <w:numId w:val="1"/>
        </w:numPr>
        <w:spacing w:line="25" w:lineRule="atLeast"/>
        <w:ind w:firstLineChars="0"/>
        <w:rPr>
          <w:rFonts w:ascii="宋体" w:hAnsi="宋体"/>
          <w:sz w:val="24"/>
        </w:rPr>
      </w:pPr>
      <w:r w:rsidRPr="00C22267">
        <w:rPr>
          <w:rFonts w:ascii="宋体" w:hAnsi="宋体" w:hint="eastAsia"/>
          <w:sz w:val="24"/>
        </w:rPr>
        <w:t>发展前景：</w:t>
      </w:r>
    </w:p>
    <w:p w:rsidR="00C22267" w:rsidRDefault="00C22267" w:rsidP="00C22267">
      <w:pPr>
        <w:pStyle w:val="ab"/>
        <w:spacing w:line="25" w:lineRule="atLeast"/>
        <w:ind w:left="480" w:firstLineChars="0" w:firstLine="0"/>
        <w:rPr>
          <w:rFonts w:ascii="宋体" w:hAnsi="宋体"/>
          <w:sz w:val="24"/>
        </w:rPr>
      </w:pPr>
      <w:r>
        <w:rPr>
          <w:rFonts w:ascii="宋体" w:hAnsi="宋体" w:hint="eastAsia"/>
          <w:sz w:val="24"/>
        </w:rPr>
        <w:t>如今国内市场需求量大，但益智类积木玩具品牌较少，有着较大的市场占据空间，随着未来儿童数量增多，市场需求量的进一步增大，</w:t>
      </w:r>
      <w:r w:rsidR="00AB3ABB">
        <w:rPr>
          <w:rFonts w:ascii="宋体" w:hAnsi="宋体" w:hint="eastAsia"/>
          <w:sz w:val="24"/>
        </w:rPr>
        <w:t>公司有着很乐观的发展前景。</w:t>
      </w:r>
    </w:p>
    <w:p w:rsidR="00AB3ABB" w:rsidRPr="00AB3ABB" w:rsidRDefault="00AB3ABB" w:rsidP="00AB3ABB">
      <w:pPr>
        <w:pStyle w:val="ab"/>
        <w:numPr>
          <w:ilvl w:val="0"/>
          <w:numId w:val="1"/>
        </w:numPr>
        <w:spacing w:line="25" w:lineRule="atLeast"/>
        <w:ind w:firstLineChars="0"/>
        <w:rPr>
          <w:rFonts w:ascii="宋体" w:hAnsi="宋体"/>
          <w:sz w:val="24"/>
        </w:rPr>
      </w:pPr>
      <w:r w:rsidRPr="00AB3ABB">
        <w:rPr>
          <w:rFonts w:ascii="宋体" w:hAnsi="宋体" w:hint="eastAsia"/>
          <w:sz w:val="24"/>
        </w:rPr>
        <w:t>公司运转机构：</w:t>
      </w:r>
    </w:p>
    <w:p w:rsidR="00AB3ABB" w:rsidRDefault="00AB3ABB" w:rsidP="00AB3ABB">
      <w:pPr>
        <w:pStyle w:val="ab"/>
        <w:spacing w:line="25" w:lineRule="atLeast"/>
        <w:ind w:left="480" w:firstLineChars="0" w:firstLine="0"/>
        <w:rPr>
          <w:rFonts w:ascii="宋体" w:hAnsi="宋体"/>
          <w:sz w:val="24"/>
        </w:rPr>
      </w:pPr>
      <w:r>
        <w:rPr>
          <w:rFonts w:ascii="宋体" w:hAnsi="宋体" w:hint="eastAsia"/>
          <w:sz w:val="24"/>
        </w:rPr>
        <w:t>详见企业组织。</w:t>
      </w:r>
    </w:p>
    <w:p w:rsidR="00AB3ABB" w:rsidRPr="00AB3ABB" w:rsidRDefault="00AB3ABB" w:rsidP="00AB3ABB">
      <w:pPr>
        <w:pStyle w:val="ab"/>
        <w:numPr>
          <w:ilvl w:val="0"/>
          <w:numId w:val="1"/>
        </w:numPr>
        <w:spacing w:line="25" w:lineRule="atLeast"/>
        <w:ind w:firstLineChars="0"/>
        <w:rPr>
          <w:rFonts w:ascii="宋体" w:hAnsi="宋体"/>
          <w:sz w:val="24"/>
        </w:rPr>
      </w:pPr>
      <w:r w:rsidRPr="00AB3ABB">
        <w:rPr>
          <w:rFonts w:ascii="宋体" w:hAnsi="宋体" w:hint="eastAsia"/>
          <w:sz w:val="24"/>
        </w:rPr>
        <w:t>公司破产处理：</w:t>
      </w:r>
    </w:p>
    <w:p w:rsidR="00AB3ABB" w:rsidRDefault="00AB3ABB" w:rsidP="00AB3ABB">
      <w:pPr>
        <w:pStyle w:val="ab"/>
        <w:spacing w:line="25" w:lineRule="atLeast"/>
        <w:ind w:left="480" w:firstLineChars="0" w:firstLine="0"/>
        <w:rPr>
          <w:rFonts w:ascii="宋体" w:hAnsi="宋体"/>
          <w:sz w:val="24"/>
        </w:rPr>
      </w:pPr>
      <w:r w:rsidRPr="00AB3ABB">
        <w:rPr>
          <w:rFonts w:ascii="宋体" w:hAnsi="宋体" w:hint="eastAsia"/>
          <w:sz w:val="24"/>
        </w:rPr>
        <w:t>如果我们公司产业不能运转,或者在市场上没有客户,没有消费人群的话那么我们的公司在经公司全体股东大会的决定下就可以宣布公司破产或者注销公司</w:t>
      </w:r>
      <w:r>
        <w:rPr>
          <w:rFonts w:ascii="宋体" w:hAnsi="宋体" w:hint="eastAsia"/>
          <w:sz w:val="24"/>
        </w:rPr>
        <w:t>。</w:t>
      </w:r>
    </w:p>
    <w:p w:rsidR="00AB3ABB" w:rsidRDefault="00AB3ABB" w:rsidP="00AB3ABB">
      <w:pPr>
        <w:pStyle w:val="ab"/>
        <w:spacing w:line="25" w:lineRule="atLeast"/>
        <w:ind w:left="480" w:firstLineChars="0" w:firstLine="0"/>
        <w:rPr>
          <w:rFonts w:ascii="宋体" w:hAnsi="宋体"/>
          <w:sz w:val="24"/>
        </w:rPr>
      </w:pPr>
    </w:p>
    <w:p w:rsidR="00AB3ABB" w:rsidRPr="00AB3ABB" w:rsidRDefault="00AB3ABB" w:rsidP="00AB3ABB">
      <w:pPr>
        <w:widowControl/>
        <w:jc w:val="left"/>
        <w:rPr>
          <w:rFonts w:ascii="宋体" w:hAnsi="宋体"/>
          <w:sz w:val="24"/>
        </w:rPr>
      </w:pPr>
    </w:p>
    <w:p w:rsidR="00300D91" w:rsidRDefault="00300D91" w:rsidP="009C035B">
      <w:pPr>
        <w:widowControl/>
        <w:spacing w:line="25" w:lineRule="atLeast"/>
        <w:jc w:val="left"/>
      </w:pPr>
      <w:r>
        <w:br w:type="page"/>
      </w:r>
    </w:p>
    <w:p w:rsidR="00686526" w:rsidRDefault="009478BF" w:rsidP="009C035B">
      <w:pPr>
        <w:spacing w:line="25" w:lineRule="atLeast"/>
        <w:jc w:val="center"/>
        <w:rPr>
          <w:rFonts w:ascii="黑体" w:eastAsia="黑体" w:hAnsi="黑体"/>
          <w:sz w:val="28"/>
          <w:szCs w:val="28"/>
        </w:rPr>
      </w:pPr>
      <w:r>
        <w:rPr>
          <w:rFonts w:ascii="黑体" w:eastAsia="黑体" w:hAnsi="黑体" w:hint="eastAsia"/>
          <w:sz w:val="28"/>
          <w:szCs w:val="28"/>
        </w:rPr>
        <w:lastRenderedPageBreak/>
        <w:t>项目简介</w:t>
      </w:r>
    </w:p>
    <w:p w:rsidR="00686526" w:rsidRDefault="00686526" w:rsidP="009C035B">
      <w:pPr>
        <w:spacing w:line="25" w:lineRule="atLeast"/>
        <w:rPr>
          <w:rFonts w:ascii="宋体" w:hAnsi="宋体"/>
          <w:sz w:val="24"/>
        </w:rPr>
      </w:pPr>
      <w:r>
        <w:rPr>
          <w:rFonts w:ascii="宋体" w:hAnsi="宋体" w:hint="eastAsia"/>
          <w:sz w:val="24"/>
        </w:rPr>
        <w:t>企业名称：K2</w:t>
      </w:r>
    </w:p>
    <w:p w:rsidR="00686526" w:rsidRDefault="00686526" w:rsidP="009C035B">
      <w:pPr>
        <w:spacing w:line="25" w:lineRule="atLeast"/>
        <w:rPr>
          <w:rFonts w:ascii="宋体" w:hAnsi="宋体"/>
          <w:sz w:val="24"/>
        </w:rPr>
      </w:pPr>
      <w:r>
        <w:rPr>
          <w:rFonts w:ascii="宋体" w:hAnsi="宋体" w:hint="eastAsia"/>
          <w:sz w:val="24"/>
        </w:rPr>
        <w:t>发展业务：益智拼装类玩具的生产。</w:t>
      </w:r>
    </w:p>
    <w:p w:rsidR="00686526" w:rsidRDefault="00686526" w:rsidP="009C035B">
      <w:pPr>
        <w:spacing w:line="25" w:lineRule="atLeast"/>
        <w:rPr>
          <w:rFonts w:ascii="宋体" w:hAnsi="宋体"/>
          <w:sz w:val="24"/>
        </w:rPr>
      </w:pPr>
      <w:r>
        <w:rPr>
          <w:rFonts w:ascii="宋体" w:hAnsi="宋体" w:hint="eastAsia"/>
          <w:sz w:val="24"/>
        </w:rPr>
        <w:t>推出产品：各种类型的塑料拼装积木主要包括（交通工具，建筑，武器，人物，热门影视类等）。</w:t>
      </w:r>
    </w:p>
    <w:p w:rsidR="00686526" w:rsidRDefault="00686526" w:rsidP="009C035B">
      <w:pPr>
        <w:spacing w:line="25" w:lineRule="atLeast"/>
        <w:rPr>
          <w:rFonts w:ascii="宋体" w:hAnsi="宋体"/>
          <w:sz w:val="24"/>
        </w:rPr>
      </w:pPr>
      <w:r>
        <w:rPr>
          <w:rFonts w:ascii="宋体" w:hAnsi="宋体" w:hint="eastAsia"/>
          <w:sz w:val="24"/>
        </w:rPr>
        <w:t>提供服务：玩具设计，制造，生产，销售。</w:t>
      </w:r>
    </w:p>
    <w:p w:rsidR="00686526" w:rsidRDefault="00686526" w:rsidP="009C035B">
      <w:pPr>
        <w:spacing w:line="25" w:lineRule="atLeast"/>
        <w:rPr>
          <w:rFonts w:ascii="宋体" w:hAnsi="宋体"/>
          <w:sz w:val="24"/>
        </w:rPr>
      </w:pPr>
      <w:r>
        <w:rPr>
          <w:rFonts w:ascii="宋体" w:hAnsi="宋体" w:hint="eastAsia"/>
          <w:sz w:val="24"/>
        </w:rPr>
        <w:t>顾客群体：儿童</w:t>
      </w:r>
      <w:r w:rsidR="007E0FBE">
        <w:rPr>
          <w:rFonts w:ascii="宋体" w:hAnsi="宋体" w:hint="eastAsia"/>
          <w:sz w:val="24"/>
        </w:rPr>
        <w:t>（大于4岁儿童）</w:t>
      </w:r>
      <w:r>
        <w:rPr>
          <w:rFonts w:ascii="宋体" w:hAnsi="宋体" w:hint="eastAsia"/>
          <w:sz w:val="24"/>
        </w:rPr>
        <w:t>，青少年，兴趣人群等。</w:t>
      </w:r>
    </w:p>
    <w:p w:rsidR="00686526" w:rsidRPr="00686526" w:rsidRDefault="00686526" w:rsidP="009C035B">
      <w:pPr>
        <w:spacing w:line="25" w:lineRule="atLeast"/>
        <w:rPr>
          <w:rFonts w:ascii="宋体" w:hAnsi="宋体"/>
          <w:sz w:val="24"/>
        </w:rPr>
      </w:pPr>
      <w:r>
        <w:rPr>
          <w:rFonts w:ascii="宋体" w:hAnsi="宋体" w:hint="eastAsia"/>
          <w:sz w:val="24"/>
        </w:rPr>
        <w:t>竞争力：高质量，高水准，</w:t>
      </w:r>
      <w:r w:rsidR="007E0FBE">
        <w:rPr>
          <w:rFonts w:ascii="宋体" w:hAnsi="宋体" w:hint="eastAsia"/>
          <w:sz w:val="24"/>
        </w:rPr>
        <w:t>高安全性，创新，实惠</w:t>
      </w:r>
      <w:r w:rsidRPr="00686526">
        <w:rPr>
          <w:rFonts w:ascii="宋体" w:hAnsi="宋体" w:hint="eastAsia"/>
          <w:sz w:val="24"/>
        </w:rPr>
        <w:t xml:space="preserve"> </w:t>
      </w:r>
      <w:r w:rsidR="007E0FBE">
        <w:rPr>
          <w:rFonts w:ascii="宋体" w:hAnsi="宋体" w:hint="eastAsia"/>
          <w:sz w:val="24"/>
        </w:rPr>
        <w:t>。</w:t>
      </w:r>
    </w:p>
    <w:p w:rsidR="00686526" w:rsidRPr="009478BF" w:rsidRDefault="00686526" w:rsidP="009C035B">
      <w:pPr>
        <w:spacing w:line="25" w:lineRule="atLeast"/>
        <w:jc w:val="center"/>
        <w:rPr>
          <w:rFonts w:ascii="黑体" w:eastAsia="黑体" w:hAnsi="黑体"/>
          <w:sz w:val="28"/>
          <w:szCs w:val="28"/>
        </w:rPr>
      </w:pPr>
      <w:r>
        <w:rPr>
          <w:rFonts w:ascii="黑体" w:eastAsia="黑体" w:hAnsi="黑体" w:hint="eastAsia"/>
          <w:sz w:val="28"/>
          <w:szCs w:val="28"/>
        </w:rPr>
        <w:t>市场评估</w:t>
      </w:r>
    </w:p>
    <w:p w:rsidR="00300D91" w:rsidRDefault="009478BF" w:rsidP="009C035B">
      <w:pPr>
        <w:spacing w:line="25" w:lineRule="atLeast"/>
        <w:rPr>
          <w:sz w:val="24"/>
        </w:rPr>
      </w:pPr>
      <w:r>
        <w:rPr>
          <w:sz w:val="24"/>
        </w:rPr>
        <w:tab/>
      </w:r>
      <w:r>
        <w:rPr>
          <w:rFonts w:hint="eastAsia"/>
          <w:sz w:val="24"/>
        </w:rPr>
        <w:t>如今的玩具行业，尤其是儿童益智类拼装玩具行业，最为突出的企业无疑是乐高（</w:t>
      </w:r>
      <w:r>
        <w:rPr>
          <w:rFonts w:hint="eastAsia"/>
          <w:sz w:val="24"/>
        </w:rPr>
        <w:t>LEGO</w:t>
      </w:r>
      <w:r>
        <w:rPr>
          <w:rFonts w:hint="eastAsia"/>
          <w:sz w:val="24"/>
        </w:rPr>
        <w:t>）</w:t>
      </w:r>
      <w:r w:rsidR="000318FC">
        <w:rPr>
          <w:rFonts w:hint="eastAsia"/>
          <w:sz w:val="24"/>
        </w:rPr>
        <w:t>。如今的世界处于相对较为稳定的形式，尤其在中国，人们更多都在享受和平年代的安逸，在国内这样的人口众多，儿童数量巨大，市场规模较大的环境下，玩具行业会得到较为良好发展空间，而纵观国内拼装玩具市场，似乎只有乐高（</w:t>
      </w:r>
      <w:r w:rsidR="000318FC">
        <w:rPr>
          <w:rFonts w:hint="eastAsia"/>
          <w:sz w:val="24"/>
        </w:rPr>
        <w:t>LEGO</w:t>
      </w:r>
      <w:r w:rsidR="000318FC">
        <w:rPr>
          <w:rFonts w:hint="eastAsia"/>
          <w:sz w:val="24"/>
        </w:rPr>
        <w:t>）玩具最为有名，甚至一度形成垄断局面。关于乐高企业的信息，详看附件</w:t>
      </w:r>
      <w:r w:rsidR="00C0750F">
        <w:rPr>
          <w:rFonts w:hint="eastAsia"/>
          <w:sz w:val="24"/>
        </w:rPr>
        <w:t>1</w:t>
      </w:r>
      <w:r w:rsidR="00C0750F">
        <w:rPr>
          <w:rFonts w:hint="eastAsia"/>
          <w:sz w:val="24"/>
        </w:rPr>
        <w:t>。乐高企业的优势在于有着较长时间的企业文化的沉积，作为一个超过</w:t>
      </w:r>
      <w:r w:rsidR="00C0750F">
        <w:rPr>
          <w:rFonts w:hint="eastAsia"/>
          <w:sz w:val="24"/>
        </w:rPr>
        <w:t>80</w:t>
      </w:r>
      <w:r w:rsidR="00C0750F">
        <w:rPr>
          <w:rFonts w:hint="eastAsia"/>
          <w:sz w:val="24"/>
        </w:rPr>
        <w:t>年历史的大型企业，乐高在玩具行业确实有着极高的赞誉，其玩具种类几乎包含了全部的玩具，而我们作为一个新生</w:t>
      </w:r>
      <w:r w:rsidR="007F7FFC">
        <w:rPr>
          <w:rFonts w:hint="eastAsia"/>
          <w:sz w:val="24"/>
        </w:rPr>
        <w:t>的企业，想做到全方位的追赶是不现实的，因此我们的计划是专心发展益智组合类拼装玩具，其主要特点在于拼装，以锻炼儿童的动手动脑能力</w:t>
      </w:r>
      <w:r w:rsidR="007F7FFC">
        <w:rPr>
          <w:rFonts w:hint="eastAsia"/>
          <w:sz w:val="24"/>
        </w:rPr>
        <w:t>.</w:t>
      </w:r>
    </w:p>
    <w:p w:rsidR="00D769BC" w:rsidRDefault="007F7FFC" w:rsidP="009C035B">
      <w:pPr>
        <w:spacing w:line="25" w:lineRule="atLeast"/>
        <w:rPr>
          <w:sz w:val="24"/>
        </w:rPr>
      </w:pPr>
      <w:r>
        <w:rPr>
          <w:sz w:val="24"/>
        </w:rPr>
        <w:tab/>
      </w:r>
      <w:r>
        <w:rPr>
          <w:rFonts w:hint="eastAsia"/>
          <w:sz w:val="24"/>
        </w:rPr>
        <w:t>经过市场问卷调查（详见附件</w:t>
      </w:r>
      <w:r>
        <w:rPr>
          <w:rFonts w:hint="eastAsia"/>
          <w:sz w:val="24"/>
        </w:rPr>
        <w:t>2</w:t>
      </w:r>
      <w:r>
        <w:rPr>
          <w:rFonts w:hint="eastAsia"/>
          <w:sz w:val="24"/>
        </w:rPr>
        <w:t>），</w:t>
      </w:r>
      <w:r w:rsidR="00D769BC">
        <w:rPr>
          <w:rFonts w:hint="eastAsia"/>
          <w:sz w:val="24"/>
        </w:rPr>
        <w:t>以及最终的统计结果，</w:t>
      </w:r>
      <w:r>
        <w:rPr>
          <w:rFonts w:hint="eastAsia"/>
          <w:sz w:val="24"/>
        </w:rPr>
        <w:t>不难</w:t>
      </w:r>
      <w:r w:rsidR="00D769BC">
        <w:rPr>
          <w:rFonts w:hint="eastAsia"/>
          <w:sz w:val="24"/>
        </w:rPr>
        <w:t>看</w:t>
      </w:r>
      <w:r>
        <w:rPr>
          <w:rFonts w:hint="eastAsia"/>
          <w:sz w:val="24"/>
        </w:rPr>
        <w:t>出，大部分家长更希望孩子们接触益智拼装类型的玩具，同时也很愿意</w:t>
      </w:r>
      <w:r w:rsidR="00CA2137">
        <w:rPr>
          <w:rFonts w:hint="eastAsia"/>
          <w:sz w:val="24"/>
        </w:rPr>
        <w:t>给孩子购买这些益智拼装类型的玩具。</w:t>
      </w:r>
      <w:r w:rsidR="00D769BC">
        <w:rPr>
          <w:rFonts w:hint="eastAsia"/>
          <w:sz w:val="24"/>
        </w:rPr>
        <w:t>而且</w:t>
      </w:r>
      <w:r w:rsidR="00D769BC">
        <w:rPr>
          <w:rFonts w:hint="eastAsia"/>
          <w:sz w:val="24"/>
        </w:rPr>
        <w:t>5-12</w:t>
      </w:r>
      <w:r w:rsidR="00D769BC">
        <w:rPr>
          <w:rFonts w:hint="eastAsia"/>
          <w:sz w:val="24"/>
        </w:rPr>
        <w:t>岁的孩子们也有较大部分喜欢积木</w:t>
      </w:r>
      <w:r w:rsidR="00686526">
        <w:rPr>
          <w:rFonts w:hint="eastAsia"/>
          <w:sz w:val="24"/>
        </w:rPr>
        <w:t>拼装玩具。这就为这个项目提供了较为广阔的市场。</w:t>
      </w:r>
    </w:p>
    <w:p w:rsidR="007E0FBE" w:rsidRPr="007E0FBE" w:rsidRDefault="007E0FBE" w:rsidP="009C035B">
      <w:pPr>
        <w:pStyle w:val="aa"/>
        <w:spacing w:before="0" w:beforeAutospacing="0" w:after="0" w:afterAutospacing="0" w:line="25" w:lineRule="atLeast"/>
        <w:rPr>
          <w:rFonts w:cs="Arial"/>
        </w:rPr>
      </w:pPr>
      <w:r>
        <w:tab/>
      </w:r>
      <w:r>
        <w:rPr>
          <w:rFonts w:hint="eastAsia"/>
        </w:rPr>
        <w:t>同时，根据国家统计局发布的2018年的信息，</w:t>
      </w:r>
      <w:r w:rsidRPr="007E0FBE">
        <w:rPr>
          <w:rFonts w:cs="Arial"/>
          <w:bdr w:val="none" w:sz="0" w:space="0" w:color="auto" w:frame="1"/>
        </w:rPr>
        <w:t>中国玩具市场按大类分主要有电子类、机械模型类、塑胶玩具、木制玩具等。除传统的玩具之外，模型玩具、专利授权玩具(电影玩具、卡通玩具等)、玩偶、高科技玩具、益智玩具、互联网相容玩具以及适合成年人休闲娱乐的成人玩具也不断推出。</w:t>
      </w:r>
      <w:r w:rsidRPr="007E0FBE">
        <w:rPr>
          <w:rFonts w:cs="Arial"/>
        </w:rPr>
        <w:t xml:space="preserve"> </w:t>
      </w:r>
      <w:r w:rsidRPr="007E0FBE">
        <w:rPr>
          <w:rFonts w:cs="Arial"/>
          <w:bdr w:val="none" w:sz="0" w:space="0" w:color="auto" w:frame="1"/>
        </w:rPr>
        <w:t>据市场调查公司Euromonitor资料显示，中国玩具及</w:t>
      </w:r>
      <w:hyperlink r:id="rId8" w:tgtFrame="_blank" w:tooltip="游戏展会" w:history="1">
        <w:r w:rsidRPr="007E0FBE">
          <w:rPr>
            <w:rStyle w:val="a7"/>
            <w:rFonts w:cs="Arial"/>
            <w:color w:val="auto"/>
            <w:u w:val="none"/>
            <w:bdr w:val="none" w:sz="0" w:space="0" w:color="auto" w:frame="1"/>
          </w:rPr>
          <w:t>游戏</w:t>
        </w:r>
      </w:hyperlink>
      <w:r w:rsidRPr="007E0FBE">
        <w:rPr>
          <w:rFonts w:cs="Arial"/>
          <w:bdr w:val="none" w:sz="0" w:space="0" w:color="auto" w:frame="1"/>
        </w:rPr>
        <w:t>市场的零售总额由2010年的717亿元上升至2015年的1923亿元，平均每年的增长幅度21.8%，预计于2019年突破3000亿元。</w:t>
      </w:r>
      <w:r w:rsidRPr="007E0FBE">
        <w:rPr>
          <w:rFonts w:cs="Arial"/>
        </w:rPr>
        <w:t xml:space="preserve"> </w:t>
      </w:r>
    </w:p>
    <w:p w:rsidR="007E0FBE" w:rsidRDefault="007E0FBE" w:rsidP="009C035B">
      <w:pPr>
        <w:pStyle w:val="aa"/>
        <w:spacing w:before="0" w:beforeAutospacing="0" w:after="0" w:afterAutospacing="0" w:line="25" w:lineRule="atLeast"/>
        <w:ind w:firstLine="420"/>
        <w:jc w:val="both"/>
        <w:rPr>
          <w:rFonts w:cs="Arial"/>
          <w:bdr w:val="none" w:sz="0" w:space="0" w:color="auto" w:frame="1"/>
        </w:rPr>
      </w:pPr>
      <w:r>
        <w:rPr>
          <w:rFonts w:cs="Arial" w:hint="eastAsia"/>
          <w:bdr w:val="none" w:sz="0" w:space="0" w:color="auto" w:frame="1"/>
        </w:rPr>
        <w:t>与此同时，</w:t>
      </w:r>
      <w:r w:rsidRPr="007E0FBE">
        <w:rPr>
          <w:rFonts w:cs="Arial"/>
          <w:bdr w:val="none" w:sz="0" w:space="0" w:color="auto" w:frame="1"/>
        </w:rPr>
        <w:t>随着城市居民收入提高、生活质量的改善，内地居民对玩具的需求已开始从传统的、中低档次的电动型、拼装型、装饰型玩具转向新颖的电子型、智慧型玩具及高档的毛绒、布制类装饰型玩具。不过，业内人士认为，许多人低估了中国低收入群体的购买力，随着平均收入以每年7-10%的速度增长，工薪阶层也拥有更多可支配收入，价格不算昂贵的玩具市场也将有更大需求。</w:t>
      </w:r>
      <w:r w:rsidRPr="007E0FBE">
        <w:rPr>
          <w:rFonts w:cs="Arial"/>
        </w:rPr>
        <w:t xml:space="preserve"> </w:t>
      </w:r>
      <w:r w:rsidRPr="007E0FBE">
        <w:rPr>
          <w:rFonts w:cs="Arial"/>
          <w:bdr w:val="none" w:sz="0" w:space="0" w:color="auto" w:frame="1"/>
        </w:rPr>
        <w:t>中国内地14岁及以下的人口约有2.26亿。2016年，中国「十三五」规划纲要全面实施一对夫妇可生育两个孩子政策。</w:t>
      </w:r>
      <w:r>
        <w:rPr>
          <w:rFonts w:cs="Arial" w:hint="eastAsia"/>
          <w:bdr w:val="none" w:sz="0" w:space="0" w:color="auto" w:frame="1"/>
        </w:rPr>
        <w:t>随着二孩儿政策的放开，对于玩具的市场需求也会不断增加，对于</w:t>
      </w:r>
      <w:r w:rsidRPr="007E0FBE">
        <w:rPr>
          <w:rFonts w:cs="Arial"/>
          <w:bdr w:val="none" w:sz="0" w:space="0" w:color="auto" w:frame="1"/>
        </w:rPr>
        <w:t>益智玩具</w:t>
      </w:r>
      <w:r>
        <w:rPr>
          <w:rFonts w:cs="Arial" w:hint="eastAsia"/>
          <w:bdr w:val="none" w:sz="0" w:space="0" w:color="auto" w:frame="1"/>
        </w:rPr>
        <w:t>，</w:t>
      </w:r>
      <w:r w:rsidRPr="007E0FBE">
        <w:rPr>
          <w:rFonts w:cs="Arial"/>
          <w:bdr w:val="none" w:sz="0" w:space="0" w:color="auto" w:frame="1"/>
        </w:rPr>
        <w:t>以智力拼图系列、综合动手系列、立体拼装系列爲主的益智玩具正成为儿童玩具市场的新宠，深受家长和孩子们的喜爱。这些玩具都具备几种特点：造型新颖、益智互动、科技含量高。</w:t>
      </w:r>
      <w:r>
        <w:rPr>
          <w:rFonts w:cs="Arial" w:hint="eastAsia"/>
          <w:bdr w:val="none" w:sz="0" w:space="0" w:color="auto" w:frame="1"/>
        </w:rPr>
        <w:t>拼装</w:t>
      </w:r>
      <w:r w:rsidRPr="007E0FBE">
        <w:rPr>
          <w:rFonts w:cs="Arial"/>
          <w:bdr w:val="none" w:sz="0" w:space="0" w:color="auto" w:frame="1"/>
        </w:rPr>
        <w:t>玩具除了简单、便宜外，还可以让人静下心来享受生活。现在的工作压力比较大，闲暇时做自制手工艺品，能放松自己的身心，所以广受人们欢迎</w:t>
      </w:r>
      <w:r>
        <w:rPr>
          <w:rFonts w:cs="Arial" w:hint="eastAsia"/>
          <w:bdr w:val="none" w:sz="0" w:space="0" w:color="auto" w:frame="1"/>
        </w:rPr>
        <w:t>，不仅仅是儿童，越来越多的青</w:t>
      </w:r>
      <w:r>
        <w:rPr>
          <w:rFonts w:cs="Arial" w:hint="eastAsia"/>
          <w:bdr w:val="none" w:sz="0" w:space="0" w:color="auto" w:frame="1"/>
        </w:rPr>
        <w:lastRenderedPageBreak/>
        <w:t>少年，成年人也渐渐开始爱上了拼装玩具。</w:t>
      </w:r>
      <w:r w:rsidRPr="007E0FBE">
        <w:rPr>
          <w:rFonts w:cs="Arial"/>
          <w:bdr w:val="none" w:sz="0" w:space="0" w:color="auto" w:frame="1"/>
        </w:rPr>
        <w:t xml:space="preserve">中国是一个玩具生产大国，据估计，全球约80%的玩具在中国生产。最重要的玩具生产和出口基地是「五省一市」：广东、江苏、上海、山东、浙江和福建。广东又是中国的玩具大省，主要集中在深圳、东莞、广州、汕头澄海、佛山等地。中国玩具业大部份的出口是为国外品牌加工生产。 </w:t>
      </w:r>
    </w:p>
    <w:p w:rsidR="006B0B8C" w:rsidRDefault="007E0FBE" w:rsidP="009C035B">
      <w:pPr>
        <w:pStyle w:val="aa"/>
        <w:spacing w:before="0" w:beforeAutospacing="0" w:after="0" w:afterAutospacing="0" w:line="25" w:lineRule="atLeast"/>
        <w:ind w:firstLine="420"/>
        <w:jc w:val="both"/>
        <w:rPr>
          <w:rFonts w:cs="Arial"/>
          <w:bdr w:val="none" w:sz="0" w:space="0" w:color="auto" w:frame="1"/>
        </w:rPr>
      </w:pPr>
      <w:r w:rsidRPr="007E0FBE">
        <w:rPr>
          <w:rFonts w:cs="Arial"/>
          <w:bdr w:val="none" w:sz="0" w:space="0" w:color="auto" w:frame="1"/>
        </w:rPr>
        <w:t>中国玩具市场竞争日趋激烈，高端玩具市场由外资占据，</w:t>
      </w:r>
      <w:proofErr w:type="gramStart"/>
      <w:r w:rsidRPr="007E0FBE">
        <w:rPr>
          <w:rFonts w:cs="Arial"/>
          <w:bdr w:val="none" w:sz="0" w:space="0" w:color="auto" w:frame="1"/>
        </w:rPr>
        <w:t>其余中</w:t>
      </w:r>
      <w:proofErr w:type="gramEnd"/>
      <w:r w:rsidRPr="007E0FBE">
        <w:rPr>
          <w:rFonts w:cs="Arial"/>
          <w:bdr w:val="none" w:sz="0" w:space="0" w:color="auto" w:frame="1"/>
        </w:rPr>
        <w:t>低端价位的玩具市场以本土品牌为主。目前</w:t>
      </w:r>
      <w:proofErr w:type="gramStart"/>
      <w:r w:rsidRPr="007E0FBE">
        <w:rPr>
          <w:rFonts w:cs="Arial"/>
          <w:bdr w:val="none" w:sz="0" w:space="0" w:color="auto" w:frame="1"/>
        </w:rPr>
        <w:t>世界着</w:t>
      </w:r>
      <w:proofErr w:type="gramEnd"/>
      <w:r w:rsidRPr="007E0FBE">
        <w:rPr>
          <w:rFonts w:cs="Arial"/>
          <w:bdr w:val="none" w:sz="0" w:space="0" w:color="auto" w:frame="1"/>
        </w:rPr>
        <w:t>名的玩具企业都在内地设有分厂或与国内厂家合作生产玩具。世界主要玩具公司大多已通过销售代理或设立中国市场部进入中国市场，如美国的美泰集团、孩之宝集团以及日本的</w:t>
      </w:r>
      <w:proofErr w:type="gramStart"/>
      <w:r w:rsidRPr="007E0FBE">
        <w:rPr>
          <w:rFonts w:cs="Arial"/>
          <w:bdr w:val="none" w:sz="0" w:space="0" w:color="auto" w:frame="1"/>
        </w:rPr>
        <w:t>世</w:t>
      </w:r>
      <w:proofErr w:type="gramEnd"/>
      <w:r w:rsidRPr="007E0FBE">
        <w:rPr>
          <w:rFonts w:cs="Arial"/>
          <w:bdr w:val="none" w:sz="0" w:space="0" w:color="auto" w:frame="1"/>
        </w:rPr>
        <w:t>嘉公司等。</w:t>
      </w:r>
    </w:p>
    <w:p w:rsidR="006B0B8C" w:rsidRDefault="007E0FBE" w:rsidP="009C035B">
      <w:pPr>
        <w:pStyle w:val="aa"/>
        <w:spacing w:before="0" w:beforeAutospacing="0" w:after="0" w:afterAutospacing="0" w:line="25" w:lineRule="atLeast"/>
        <w:ind w:firstLine="420"/>
        <w:jc w:val="both"/>
        <w:rPr>
          <w:rFonts w:cs="Arial"/>
          <w:bdr w:val="none" w:sz="0" w:space="0" w:color="auto" w:frame="1"/>
        </w:rPr>
      </w:pPr>
      <w:r w:rsidRPr="007E0FBE">
        <w:rPr>
          <w:rFonts w:cs="Arial"/>
          <w:bdr w:val="none" w:sz="0" w:space="0" w:color="auto" w:frame="1"/>
        </w:rPr>
        <w:t>由于外需市场回落、国内生产成本上升，人民币汇率变化等原因，中国玩具出口面临诸多压力，开发内需市场越来越被企业重视。近年来，众多品牌积极建设内销管道，国际品牌有</w:t>
      </w:r>
      <w:proofErr w:type="gramStart"/>
      <w:r w:rsidRPr="007E0FBE">
        <w:rPr>
          <w:rFonts w:cs="Arial"/>
          <w:bdr w:val="none" w:sz="0" w:space="0" w:color="auto" w:frame="1"/>
        </w:rPr>
        <w:t>迪</w:t>
      </w:r>
      <w:proofErr w:type="gramEnd"/>
      <w:r w:rsidRPr="007E0FBE">
        <w:rPr>
          <w:rFonts w:cs="Arial"/>
          <w:bdr w:val="none" w:sz="0" w:space="0" w:color="auto" w:frame="1"/>
        </w:rPr>
        <w:t xml:space="preserve">士尼、梦工厂等，本土品牌有奥迪、好孩子等。内地玩具消费市场上，外国产品、中外合资产品占了大部分的市场。 </w:t>
      </w:r>
    </w:p>
    <w:p w:rsidR="006B0B8C" w:rsidRDefault="007E0FBE" w:rsidP="009C035B">
      <w:pPr>
        <w:pStyle w:val="aa"/>
        <w:spacing w:before="0" w:beforeAutospacing="0" w:after="0" w:afterAutospacing="0" w:line="25" w:lineRule="atLeast"/>
        <w:ind w:firstLine="420"/>
        <w:jc w:val="both"/>
        <w:rPr>
          <w:rFonts w:cs="Arial"/>
          <w:bdr w:val="none" w:sz="0" w:space="0" w:color="auto" w:frame="1"/>
        </w:rPr>
      </w:pPr>
      <w:r w:rsidRPr="007E0FBE">
        <w:rPr>
          <w:rFonts w:cs="Arial"/>
          <w:bdr w:val="none" w:sz="0" w:space="0" w:color="auto" w:frame="1"/>
        </w:rPr>
        <w:t>内地本土的玩具与国际品牌相比有较大的价格差距，因此在中低档市场有很强的竞争力，基本垄断了一般的批发市场和小商小贩等销售管道。</w:t>
      </w:r>
    </w:p>
    <w:p w:rsidR="007E0FBE" w:rsidRDefault="007E0FBE" w:rsidP="009C035B">
      <w:pPr>
        <w:pStyle w:val="aa"/>
        <w:spacing w:before="0" w:beforeAutospacing="0" w:after="0" w:afterAutospacing="0" w:line="25" w:lineRule="atLeast"/>
        <w:ind w:firstLine="420"/>
        <w:jc w:val="both"/>
        <w:rPr>
          <w:rFonts w:cs="Arial"/>
          <w:bdr w:val="none" w:sz="0" w:space="0" w:color="auto" w:frame="1"/>
        </w:rPr>
      </w:pPr>
      <w:r w:rsidRPr="007E0FBE">
        <w:rPr>
          <w:rFonts w:cs="Arial"/>
          <w:bdr w:val="none" w:sz="0" w:space="0" w:color="auto" w:frame="1"/>
        </w:rPr>
        <w:t>虽然中国的玩具制造业是典型的传统OEM经营模式，但中国玩具制造业的模式已经开始发生一定变化。中国玩具业一些企业开始重视自主研发，一批具有自主知识产权及品牌的行业骨干企业正在成长起来，如「奥迪双钻」、「蓝猫」、「好孩子」、「</w:t>
      </w:r>
      <w:proofErr w:type="gramStart"/>
      <w:r w:rsidRPr="007E0FBE">
        <w:rPr>
          <w:rFonts w:cs="Arial"/>
          <w:bdr w:val="none" w:sz="0" w:space="0" w:color="auto" w:frame="1"/>
        </w:rPr>
        <w:t>迪</w:t>
      </w:r>
      <w:proofErr w:type="gramEnd"/>
      <w:r w:rsidRPr="007E0FBE">
        <w:rPr>
          <w:rFonts w:cs="Arial"/>
          <w:bdr w:val="none" w:sz="0" w:space="0" w:color="auto" w:frame="1"/>
        </w:rPr>
        <w:t>孚玩具」、「</w:t>
      </w:r>
      <w:proofErr w:type="gramStart"/>
      <w:r w:rsidRPr="007E0FBE">
        <w:rPr>
          <w:rFonts w:cs="Arial"/>
          <w:bdr w:val="none" w:sz="0" w:space="0" w:color="auto" w:frame="1"/>
        </w:rPr>
        <w:t>骅</w:t>
      </w:r>
      <w:proofErr w:type="gramEnd"/>
      <w:r w:rsidRPr="007E0FBE">
        <w:rPr>
          <w:rFonts w:cs="Arial"/>
          <w:bdr w:val="none" w:sz="0" w:space="0" w:color="auto" w:frame="1"/>
        </w:rPr>
        <w:t xml:space="preserve">威」。在珠三角的玩具企业，也开始尝试转型，有意识的把自己的经营策略逐步转移到价值链的其他环节，比如市场行销、产品研发等。 </w:t>
      </w:r>
    </w:p>
    <w:p w:rsidR="006B0B8C" w:rsidRDefault="006B0B8C" w:rsidP="009C035B">
      <w:pPr>
        <w:pStyle w:val="aa"/>
        <w:spacing w:before="0" w:beforeAutospacing="0" w:after="0" w:afterAutospacing="0" w:line="25" w:lineRule="atLeast"/>
        <w:ind w:firstLine="420"/>
        <w:jc w:val="both"/>
        <w:rPr>
          <w:rFonts w:cs="Arial"/>
          <w:bdr w:val="none" w:sz="0" w:space="0" w:color="auto" w:frame="1"/>
        </w:rPr>
      </w:pPr>
      <w:r>
        <w:rPr>
          <w:rFonts w:cs="Arial" w:hint="eastAsia"/>
          <w:bdr w:val="none" w:sz="0" w:space="0" w:color="auto" w:frame="1"/>
        </w:rPr>
        <w:t>以上可以看出整体的玩具行业，市场竞争还是比较激烈的，作为新生企业，技术经验，管理体制，品牌口碑等各方面都不占优势，因此我们的发展方向不会全方面发展，而是专心发展拼装玩具，这也具有一定的好处，从调查结果可看出消费者对于玩具产品的品牌相对来说并不是非常的看中，跟多是在意产品的质量和安全性的问题，因此，是有一定竞争空间的。这也是选择原因所在。</w:t>
      </w:r>
    </w:p>
    <w:p w:rsidR="006B0B8C" w:rsidRPr="007E0FBE" w:rsidRDefault="006B0B8C" w:rsidP="009C035B">
      <w:pPr>
        <w:pStyle w:val="aa"/>
        <w:spacing w:before="0" w:beforeAutospacing="0" w:after="0" w:afterAutospacing="0" w:line="25" w:lineRule="atLeast"/>
        <w:rPr>
          <w:rFonts w:cs="Arial"/>
          <w:bdr w:val="none" w:sz="0" w:space="0" w:color="auto" w:frame="1"/>
        </w:rPr>
      </w:pPr>
      <w:r>
        <w:rPr>
          <w:rFonts w:cs="Arial"/>
          <w:bdr w:val="none" w:sz="0" w:space="0" w:color="auto" w:frame="1"/>
        </w:rPr>
        <w:tab/>
      </w:r>
    </w:p>
    <w:p w:rsidR="007E0FBE" w:rsidRPr="007E0FBE" w:rsidRDefault="007E0FBE" w:rsidP="009C035B">
      <w:pPr>
        <w:pStyle w:val="aa"/>
        <w:spacing w:before="0" w:beforeAutospacing="0" w:after="0" w:afterAutospacing="0" w:line="25" w:lineRule="atLeast"/>
        <w:ind w:firstLine="420"/>
        <w:rPr>
          <w:rFonts w:cs="Arial"/>
        </w:rPr>
      </w:pPr>
    </w:p>
    <w:p w:rsidR="00300D91" w:rsidRPr="00070D1E" w:rsidRDefault="00300D91" w:rsidP="009C035B">
      <w:pPr>
        <w:widowControl/>
        <w:spacing w:line="25" w:lineRule="atLeast"/>
        <w:jc w:val="left"/>
      </w:pPr>
      <w:r>
        <w:br w:type="page"/>
      </w:r>
    </w:p>
    <w:p w:rsidR="00300D91" w:rsidRPr="00070D1E" w:rsidRDefault="00070D1E" w:rsidP="009C035B">
      <w:pPr>
        <w:widowControl/>
        <w:spacing w:line="25" w:lineRule="atLeast"/>
        <w:jc w:val="center"/>
        <w:rPr>
          <w:rFonts w:ascii="黑体" w:eastAsia="黑体" w:hAnsi="黑体"/>
          <w:sz w:val="28"/>
          <w:szCs w:val="28"/>
        </w:rPr>
      </w:pPr>
      <w:r>
        <w:rPr>
          <w:rFonts w:ascii="黑体" w:eastAsia="黑体" w:hAnsi="黑体" w:hint="eastAsia"/>
          <w:sz w:val="28"/>
          <w:szCs w:val="28"/>
        </w:rPr>
        <w:lastRenderedPageBreak/>
        <w:t>企业组织</w:t>
      </w:r>
    </w:p>
    <w:p w:rsidR="00300D91" w:rsidRPr="009C035B" w:rsidRDefault="00E600ED" w:rsidP="009C035B">
      <w:pPr>
        <w:spacing w:line="25" w:lineRule="atLeast"/>
        <w:ind w:firstLine="420"/>
        <w:rPr>
          <w:rFonts w:ascii="宋体" w:hAnsi="宋体"/>
          <w:sz w:val="24"/>
        </w:rPr>
      </w:pPr>
      <w:r w:rsidRPr="009C035B">
        <w:rPr>
          <w:rFonts w:ascii="宋体" w:hAnsi="宋体" w:hint="eastAsia"/>
          <w:sz w:val="24"/>
        </w:rPr>
        <w:t>组建企业团队的宗旨是：做到人尽其才能尽其用，不需要豪华的团队，但一定要实用的团队。</w:t>
      </w:r>
    </w:p>
    <w:p w:rsidR="006D486A" w:rsidRPr="009C035B" w:rsidRDefault="006D486A" w:rsidP="009C035B">
      <w:pPr>
        <w:spacing w:line="25" w:lineRule="atLeast"/>
        <w:ind w:firstLine="420"/>
        <w:rPr>
          <w:rFonts w:ascii="宋体" w:hAnsi="宋体"/>
          <w:sz w:val="24"/>
        </w:rPr>
      </w:pPr>
      <w:r w:rsidRPr="009C035B">
        <w:rPr>
          <w:rFonts w:ascii="宋体" w:hAnsi="宋体" w:hint="eastAsia"/>
          <w:sz w:val="24"/>
        </w:rPr>
        <w:t>法律形态：中小型合伙企业。</w:t>
      </w:r>
    </w:p>
    <w:p w:rsidR="00E600ED" w:rsidRPr="009C035B" w:rsidRDefault="00E600ED" w:rsidP="009C035B">
      <w:pPr>
        <w:spacing w:line="25" w:lineRule="atLeast"/>
        <w:ind w:firstLine="420"/>
        <w:rPr>
          <w:rFonts w:ascii="宋体" w:hAnsi="宋体"/>
          <w:sz w:val="24"/>
        </w:rPr>
      </w:pPr>
      <w:r w:rsidRPr="009C035B">
        <w:rPr>
          <w:rFonts w:ascii="宋体" w:hAnsi="宋体" w:hint="eastAsia"/>
          <w:sz w:val="24"/>
        </w:rPr>
        <w:t>企业管理方面：实行扁平化管理，</w:t>
      </w:r>
      <w:r w:rsidRPr="009C035B">
        <w:rPr>
          <w:rFonts w:ascii="宋体" w:hAnsi="宋体"/>
          <w:sz w:val="24"/>
        </w:rPr>
        <w:t>人数越多，内耗越严重。所以第一个要做的是避免官僚化，做扁平化管理。</w:t>
      </w:r>
      <w:r w:rsidRPr="009C035B">
        <w:rPr>
          <w:rFonts w:ascii="宋体" w:hAnsi="宋体" w:hint="eastAsia"/>
          <w:sz w:val="24"/>
        </w:rPr>
        <w:t>绝对</w:t>
      </w:r>
      <w:r w:rsidRPr="009C035B">
        <w:rPr>
          <w:rFonts w:ascii="宋体" w:hAnsi="宋体"/>
          <w:sz w:val="24"/>
        </w:rPr>
        <w:t>不超过3层管理。CEO是一层，具体执行主管一层，其余员工一层。</w:t>
      </w:r>
      <w:r w:rsidRPr="009C035B">
        <w:rPr>
          <w:rFonts w:ascii="宋体" w:hAnsi="宋体" w:hint="eastAsia"/>
          <w:sz w:val="24"/>
        </w:rPr>
        <w:t>至于是否需要CEO，要看企业前期具体的发展情况，</w:t>
      </w:r>
      <w:r w:rsidR="006D486A" w:rsidRPr="009C035B">
        <w:rPr>
          <w:rFonts w:ascii="宋体" w:hAnsi="宋体" w:hint="eastAsia"/>
          <w:sz w:val="24"/>
        </w:rPr>
        <w:t>同时</w:t>
      </w:r>
      <w:r w:rsidRPr="009C035B">
        <w:rPr>
          <w:rFonts w:ascii="宋体" w:hAnsi="宋体"/>
          <w:sz w:val="24"/>
        </w:rPr>
        <w:t>注意直接管理的人员</w:t>
      </w:r>
      <w:r w:rsidR="006D486A" w:rsidRPr="009C035B">
        <w:rPr>
          <w:rFonts w:ascii="宋体" w:hAnsi="宋体" w:hint="eastAsia"/>
          <w:sz w:val="24"/>
        </w:rPr>
        <w:t>数量</w:t>
      </w:r>
      <w:r w:rsidRPr="009C035B">
        <w:rPr>
          <w:rFonts w:ascii="宋体" w:hAnsi="宋体"/>
          <w:sz w:val="24"/>
        </w:rPr>
        <w:t>。一般来说，管理的下属超过7人，效率</w:t>
      </w:r>
      <w:r w:rsidR="006D486A" w:rsidRPr="009C035B">
        <w:rPr>
          <w:rFonts w:ascii="宋体" w:hAnsi="宋体" w:hint="eastAsia"/>
          <w:sz w:val="24"/>
        </w:rPr>
        <w:t>就会</w:t>
      </w:r>
      <w:r w:rsidRPr="009C035B">
        <w:rPr>
          <w:rFonts w:ascii="宋体" w:hAnsi="宋体"/>
          <w:sz w:val="24"/>
        </w:rPr>
        <w:t>下降，</w:t>
      </w:r>
      <w:r w:rsidR="006D486A" w:rsidRPr="009C035B">
        <w:rPr>
          <w:rFonts w:ascii="宋体" w:hAnsi="宋体" w:hint="eastAsia"/>
          <w:sz w:val="24"/>
        </w:rPr>
        <w:t>因此，管理的下属人数</w:t>
      </w:r>
      <w:r w:rsidRPr="009C035B">
        <w:rPr>
          <w:rFonts w:ascii="宋体" w:hAnsi="宋体"/>
          <w:sz w:val="24"/>
        </w:rPr>
        <w:t>最多1</w:t>
      </w:r>
      <w:r w:rsidR="006D486A" w:rsidRPr="009C035B">
        <w:rPr>
          <w:rFonts w:ascii="宋体" w:hAnsi="宋体" w:hint="eastAsia"/>
          <w:sz w:val="24"/>
        </w:rPr>
        <w:t>5</w:t>
      </w:r>
      <w:r w:rsidRPr="009C035B">
        <w:rPr>
          <w:rFonts w:ascii="宋体" w:hAnsi="宋体"/>
          <w:sz w:val="24"/>
        </w:rPr>
        <w:t>人。</w:t>
      </w:r>
      <w:r w:rsidR="006D486A" w:rsidRPr="009C035B">
        <w:rPr>
          <w:rFonts w:ascii="宋体" w:hAnsi="宋体" w:hint="eastAsia"/>
          <w:sz w:val="24"/>
        </w:rPr>
        <w:t>而具体人数还要看所属部门的职能。</w:t>
      </w:r>
    </w:p>
    <w:p w:rsidR="006D486A" w:rsidRPr="009C035B" w:rsidRDefault="006D486A" w:rsidP="009C035B">
      <w:pPr>
        <w:spacing w:line="25" w:lineRule="atLeast"/>
        <w:ind w:firstLine="420"/>
        <w:rPr>
          <w:rFonts w:ascii="宋体" w:hAnsi="宋体"/>
          <w:sz w:val="24"/>
        </w:rPr>
      </w:pPr>
      <w:r w:rsidRPr="009C035B">
        <w:rPr>
          <w:rFonts w:ascii="宋体" w:hAnsi="宋体" w:hint="eastAsia"/>
          <w:sz w:val="24"/>
        </w:rPr>
        <w:t>关于企业工资薪金制度：我们的企业建立目标为中小型企业，会按照国家制定的薪金标准进行制定，可以保证的是薪金一定会高于国家标准，并包含完善，公平的奖励制度。</w:t>
      </w:r>
    </w:p>
    <w:p w:rsidR="00D07335" w:rsidRPr="009C035B" w:rsidRDefault="00D07335" w:rsidP="009C035B">
      <w:pPr>
        <w:spacing w:line="25" w:lineRule="atLeast"/>
        <w:rPr>
          <w:rFonts w:ascii="宋体" w:hAnsi="宋体"/>
          <w:sz w:val="24"/>
        </w:rPr>
      </w:pPr>
      <w:r w:rsidRPr="009C035B">
        <w:rPr>
          <w:rFonts w:ascii="宋体" w:hAnsi="宋体" w:hint="eastAsia"/>
          <w:sz w:val="24"/>
        </w:rPr>
        <w:t>组织结构</w:t>
      </w:r>
    </w:p>
    <w:p w:rsidR="00D07335" w:rsidRPr="009C035B" w:rsidRDefault="00D07335" w:rsidP="009C035B">
      <w:pPr>
        <w:spacing w:line="25" w:lineRule="atLeast"/>
        <w:ind w:firstLineChars="175" w:firstLine="420"/>
        <w:rPr>
          <w:rFonts w:ascii="宋体" w:hAnsi="宋体"/>
          <w:sz w:val="24"/>
        </w:rPr>
      </w:pPr>
      <w:r w:rsidRPr="009C035B">
        <w:rPr>
          <w:rFonts w:ascii="宋体" w:hAnsi="宋体" w:hint="eastAsia"/>
          <w:sz w:val="24"/>
        </w:rPr>
        <w:t>企业部门以及职能。本企业部门初步设定有，人事部，财政部，设计部，生产部，业务部，后勤部。</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人事部（部门计划人数3人）主要职责</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1</w:t>
      </w:r>
      <w:r w:rsidRPr="009C035B">
        <w:rPr>
          <w:rFonts w:ascii="宋体" w:hAnsi="宋体"/>
          <w:sz w:val="24"/>
        </w:rPr>
        <w:t>.</w:t>
      </w:r>
      <w:r w:rsidRPr="009C035B">
        <w:rPr>
          <w:rFonts w:ascii="宋体" w:hAnsi="宋体" w:hint="eastAsia"/>
          <w:sz w:val="24"/>
        </w:rPr>
        <w:t xml:space="preserve"> 负责公司人力资源工作的规划，建立、执行招聘、培训、考勤、劳动纪律等人事程序或规章制度</w:t>
      </w:r>
      <w:r w:rsidR="00736827">
        <w:rPr>
          <w:rFonts w:ascii="宋体" w:hAnsi="宋体" w:hint="eastAsia"/>
          <w:sz w:val="24"/>
        </w:rPr>
        <w:t>。</w:t>
      </w:r>
    </w:p>
    <w:p w:rsidR="00D07335" w:rsidRPr="009C035B" w:rsidRDefault="00D07335" w:rsidP="00736827">
      <w:pPr>
        <w:spacing w:line="25" w:lineRule="atLeast"/>
        <w:ind w:firstLine="420"/>
        <w:rPr>
          <w:rFonts w:ascii="宋体" w:hAnsi="宋体"/>
          <w:sz w:val="24"/>
        </w:rPr>
      </w:pPr>
      <w:r w:rsidRPr="009C035B">
        <w:rPr>
          <w:rFonts w:ascii="宋体" w:hAnsi="宋体" w:hint="eastAsia"/>
          <w:sz w:val="24"/>
        </w:rPr>
        <w:t>2</w:t>
      </w:r>
      <w:r w:rsidRPr="009C035B">
        <w:rPr>
          <w:rFonts w:ascii="宋体" w:hAnsi="宋体"/>
          <w:sz w:val="24"/>
        </w:rPr>
        <w:t>.</w:t>
      </w:r>
      <w:r w:rsidRPr="009C035B">
        <w:rPr>
          <w:rFonts w:ascii="宋体" w:hAnsi="宋体" w:hint="eastAsia"/>
          <w:sz w:val="24"/>
        </w:rPr>
        <w:t xml:space="preserve"> 负责制定和完善公司岗位编制，协调公司各部门有效的开发和利用人力，满足公司的经营管理需要</w:t>
      </w:r>
      <w:r w:rsidR="00736827">
        <w:rPr>
          <w:rFonts w:ascii="宋体" w:hAnsi="宋体" w:hint="eastAsia"/>
          <w:sz w:val="24"/>
        </w:rPr>
        <w:t>，</w:t>
      </w:r>
      <w:r w:rsidRPr="009C035B">
        <w:rPr>
          <w:rFonts w:ascii="宋体" w:hAnsi="宋体" w:hint="eastAsia"/>
          <w:sz w:val="24"/>
        </w:rPr>
        <w:t>根据现有的编制及业务发展需求，协调、统计各部门的招聘需求，编制年度/月度人员招聘计划，经批准后实施</w:t>
      </w:r>
      <w:r w:rsidR="00736827">
        <w:rPr>
          <w:rFonts w:ascii="宋体" w:hAnsi="宋体" w:hint="eastAsia"/>
          <w:sz w:val="24"/>
        </w:rPr>
        <w:t>。</w:t>
      </w:r>
    </w:p>
    <w:p w:rsidR="00D07335" w:rsidRPr="009C035B" w:rsidRDefault="00D07335" w:rsidP="00736827">
      <w:pPr>
        <w:spacing w:line="25" w:lineRule="atLeast"/>
        <w:ind w:firstLine="420"/>
        <w:rPr>
          <w:rFonts w:ascii="宋体" w:hAnsi="宋体"/>
          <w:sz w:val="24"/>
        </w:rPr>
      </w:pPr>
      <w:r w:rsidRPr="009C035B">
        <w:rPr>
          <w:rFonts w:ascii="宋体" w:hAnsi="宋体" w:hint="eastAsia"/>
          <w:sz w:val="24"/>
        </w:rPr>
        <w:t>4</w:t>
      </w:r>
      <w:r w:rsidRPr="009C035B">
        <w:rPr>
          <w:rFonts w:ascii="宋体" w:hAnsi="宋体"/>
          <w:sz w:val="24"/>
        </w:rPr>
        <w:t>.</w:t>
      </w:r>
      <w:r w:rsidRPr="009C035B">
        <w:rPr>
          <w:rFonts w:ascii="宋体" w:hAnsi="宋体" w:hint="eastAsia"/>
          <w:sz w:val="24"/>
        </w:rPr>
        <w:t xml:space="preserve"> 做好各岗位的职位说明书，并根据公司职位调整组要进行相应的变更，保证职位说明书与实际相符</w:t>
      </w:r>
      <w:r w:rsidR="00736827">
        <w:rPr>
          <w:rFonts w:ascii="宋体" w:hAnsi="宋体" w:hint="eastAsia"/>
          <w:sz w:val="24"/>
        </w:rPr>
        <w:t>，</w:t>
      </w:r>
      <w:r w:rsidRPr="009C035B">
        <w:rPr>
          <w:rFonts w:ascii="宋体" w:hAnsi="宋体" w:hint="eastAsia"/>
          <w:sz w:val="24"/>
        </w:rPr>
        <w:t>负责办理入职手续，负责人事档案的管理、保管、用工合同的签订</w:t>
      </w:r>
      <w:r w:rsidR="00736827">
        <w:rPr>
          <w:rFonts w:ascii="宋体" w:hAnsi="宋体" w:hint="eastAsia"/>
          <w:sz w:val="24"/>
        </w:rPr>
        <w:t>，</w:t>
      </w:r>
      <w:r w:rsidRPr="009C035B">
        <w:rPr>
          <w:rFonts w:ascii="宋体" w:hAnsi="宋体" w:hint="eastAsia"/>
          <w:sz w:val="24"/>
        </w:rPr>
        <w:t>建立并及时更新员工档案，做好年度/月度人员异动统计（包括离职、入职、晋升、调动、降职等）</w:t>
      </w:r>
      <w:r w:rsidR="00736827">
        <w:rPr>
          <w:rFonts w:ascii="宋体" w:hAnsi="宋体" w:hint="eastAsia"/>
          <w:sz w:val="24"/>
        </w:rPr>
        <w:t>。</w:t>
      </w:r>
    </w:p>
    <w:p w:rsidR="00D07335" w:rsidRPr="009C035B" w:rsidRDefault="00D07335" w:rsidP="00736827">
      <w:pPr>
        <w:spacing w:line="25" w:lineRule="atLeast"/>
        <w:ind w:firstLine="420"/>
        <w:rPr>
          <w:rFonts w:ascii="宋体" w:hAnsi="宋体"/>
          <w:sz w:val="24"/>
        </w:rPr>
      </w:pPr>
      <w:r w:rsidRPr="009C035B">
        <w:rPr>
          <w:rFonts w:ascii="宋体" w:hAnsi="宋体" w:hint="eastAsia"/>
          <w:sz w:val="24"/>
        </w:rPr>
        <w:t>7</w:t>
      </w:r>
      <w:r w:rsidRPr="009C035B">
        <w:rPr>
          <w:rFonts w:ascii="宋体" w:hAnsi="宋体"/>
          <w:sz w:val="24"/>
        </w:rPr>
        <w:t>.</w:t>
      </w:r>
      <w:r w:rsidRPr="009C035B">
        <w:rPr>
          <w:rFonts w:ascii="宋体" w:hAnsi="宋体" w:hint="eastAsia"/>
          <w:sz w:val="24"/>
        </w:rPr>
        <w:t xml:space="preserve"> 制定公司及各个部门的培训计划和培训计划，经批准后实施</w:t>
      </w:r>
      <w:r w:rsidR="00736827">
        <w:rPr>
          <w:rFonts w:ascii="宋体" w:hAnsi="宋体" w:hint="eastAsia"/>
          <w:sz w:val="24"/>
        </w:rPr>
        <w:t>，</w:t>
      </w:r>
      <w:r w:rsidRPr="009C035B">
        <w:rPr>
          <w:rFonts w:ascii="宋体" w:hAnsi="宋体" w:hint="eastAsia"/>
          <w:sz w:val="24"/>
        </w:rPr>
        <w:t>对试用期员工进行培训及考核，并根据培训考核结果建议部门录用</w:t>
      </w:r>
      <w:r w:rsidR="00736827">
        <w:rPr>
          <w:rFonts w:ascii="宋体" w:hAnsi="宋体" w:hint="eastAsia"/>
          <w:sz w:val="24"/>
        </w:rPr>
        <w:t>。</w:t>
      </w:r>
    </w:p>
    <w:p w:rsidR="00D07335" w:rsidRPr="009C035B" w:rsidRDefault="00D07335" w:rsidP="00736827">
      <w:pPr>
        <w:spacing w:line="25" w:lineRule="atLeast"/>
        <w:ind w:firstLine="420"/>
        <w:rPr>
          <w:rFonts w:ascii="宋体" w:hAnsi="宋体"/>
          <w:sz w:val="24"/>
        </w:rPr>
      </w:pPr>
      <w:r w:rsidRPr="009C035B">
        <w:rPr>
          <w:rFonts w:ascii="宋体" w:hAnsi="宋体" w:hint="eastAsia"/>
          <w:sz w:val="24"/>
        </w:rPr>
        <w:t>9</w:t>
      </w:r>
      <w:r w:rsidRPr="009C035B">
        <w:rPr>
          <w:rFonts w:ascii="宋体" w:hAnsi="宋体"/>
          <w:sz w:val="24"/>
        </w:rPr>
        <w:t>.</w:t>
      </w:r>
      <w:r w:rsidRPr="009C035B">
        <w:rPr>
          <w:rFonts w:ascii="宋体" w:hAnsi="宋体" w:hint="eastAsia"/>
          <w:sz w:val="24"/>
        </w:rPr>
        <w:t xml:space="preserve"> 负责拟定部门薪酬制度和方案，建立行之有效的激励和约束机制，经批准后实施</w:t>
      </w:r>
      <w:r w:rsidR="00736827">
        <w:rPr>
          <w:rFonts w:ascii="宋体" w:hAnsi="宋体" w:hint="eastAsia"/>
          <w:sz w:val="24"/>
        </w:rPr>
        <w:t>，</w:t>
      </w:r>
      <w:r w:rsidRPr="009C035B">
        <w:rPr>
          <w:rFonts w:ascii="宋体" w:hAnsi="宋体" w:hint="eastAsia"/>
          <w:sz w:val="24"/>
        </w:rPr>
        <w:t>制定绩效评价政策，组织实施绩效管理，并对各部门绩效评价过程进行监督和控制，及时解决其中出现的问题，使绩效评价体系能够落到实处，并不断完善绩效管理体系</w:t>
      </w:r>
      <w:r w:rsidR="00736827">
        <w:rPr>
          <w:rFonts w:ascii="宋体" w:hAnsi="宋体" w:hint="eastAsia"/>
          <w:sz w:val="24"/>
        </w:rPr>
        <w:t>。</w:t>
      </w:r>
    </w:p>
    <w:p w:rsidR="00D07335" w:rsidRPr="009C035B" w:rsidRDefault="00D07335" w:rsidP="00736827">
      <w:pPr>
        <w:spacing w:line="25" w:lineRule="atLeast"/>
        <w:ind w:firstLine="420"/>
        <w:rPr>
          <w:rFonts w:ascii="宋体" w:hAnsi="宋体"/>
          <w:sz w:val="24"/>
        </w:rPr>
      </w:pPr>
      <w:r w:rsidRPr="009C035B">
        <w:rPr>
          <w:rFonts w:ascii="宋体" w:hAnsi="宋体" w:hint="eastAsia"/>
          <w:sz w:val="24"/>
        </w:rPr>
        <w:t>11</w:t>
      </w:r>
      <w:r w:rsidRPr="009C035B">
        <w:rPr>
          <w:rFonts w:ascii="宋体" w:hAnsi="宋体"/>
          <w:sz w:val="24"/>
        </w:rPr>
        <w:t>.</w:t>
      </w:r>
      <w:r w:rsidRPr="009C035B">
        <w:rPr>
          <w:rFonts w:ascii="宋体" w:hAnsi="宋体" w:hint="eastAsia"/>
          <w:sz w:val="24"/>
        </w:rPr>
        <w:t>负责审核并按职责报批员工定级、升职、加薪、奖励及纪律处分及内部调配、调入、调出、辞退等手续</w:t>
      </w:r>
      <w:r w:rsidR="00736827">
        <w:rPr>
          <w:rFonts w:ascii="宋体" w:hAnsi="宋体" w:hint="eastAsia"/>
          <w:sz w:val="24"/>
        </w:rPr>
        <w:t>，</w:t>
      </w:r>
      <w:r w:rsidRPr="009C035B">
        <w:rPr>
          <w:rFonts w:ascii="宋体" w:hAnsi="宋体" w:hint="eastAsia"/>
          <w:sz w:val="24"/>
        </w:rPr>
        <w:t>做好员工考勤统计工作，负责加班的审核和报批工作</w:t>
      </w:r>
      <w:r w:rsidR="00736827">
        <w:rPr>
          <w:rFonts w:ascii="宋体" w:hAnsi="宋体" w:hint="eastAsia"/>
          <w:sz w:val="24"/>
        </w:rPr>
        <w:t>，</w:t>
      </w:r>
      <w:r w:rsidRPr="009C035B">
        <w:rPr>
          <w:rFonts w:ascii="宋体" w:hAnsi="宋体" w:hint="eastAsia"/>
          <w:sz w:val="24"/>
        </w:rPr>
        <w:t>负责公司员工福利、社会保险、劳动年检的办理</w:t>
      </w:r>
      <w:r w:rsidR="00736827">
        <w:rPr>
          <w:rFonts w:ascii="宋体" w:hAnsi="宋体" w:hint="eastAsia"/>
          <w:sz w:val="24"/>
        </w:rPr>
        <w:t>，</w:t>
      </w:r>
      <w:r w:rsidRPr="009C035B">
        <w:rPr>
          <w:rFonts w:ascii="宋体" w:hAnsi="宋体" w:hint="eastAsia"/>
          <w:sz w:val="24"/>
        </w:rPr>
        <w:t>配合其他部门做好员工思想工作，受理并及时解决员工投诉和劳动争议事宜</w:t>
      </w:r>
      <w:r w:rsidR="00736827">
        <w:rPr>
          <w:rFonts w:ascii="宋体" w:hAnsi="宋体" w:hint="eastAsia"/>
          <w:sz w:val="24"/>
        </w:rPr>
        <w:t>。</w:t>
      </w:r>
    </w:p>
    <w:p w:rsidR="00D07335" w:rsidRPr="009C035B" w:rsidRDefault="00D07335" w:rsidP="009C035B">
      <w:pPr>
        <w:spacing w:line="25" w:lineRule="atLeast"/>
        <w:rPr>
          <w:rFonts w:ascii="宋体" w:hAnsi="宋体"/>
          <w:sz w:val="24"/>
        </w:rPr>
      </w:pPr>
      <w:r w:rsidRPr="009C035B">
        <w:rPr>
          <w:rFonts w:ascii="宋体" w:hAnsi="宋体" w:hint="eastAsia"/>
          <w:sz w:val="24"/>
        </w:rPr>
        <w:t>财政部（部门计划人数3人）主要职能</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1.会计核算：根据国家集团的会计制度建立完善公司的财务核算体系；及时准确对公司经济业务进行账务处理；准确及时编制公司财务报告；参与公司的经营分析；为公司生产经营决策提供准确及时的财务信息。</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2.资金管理：筹措公司生产经营资金；合理高效调度公司资金；定期对公司的资金营运能力进行分析；对公司的债权债务控制进行分析；为公司的生产经营提供良好的资金支持。</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3.成本控制：拟定公司的成本控制措施；下达公司各产品或项目目标成本；</w:t>
      </w:r>
      <w:r w:rsidRPr="009C035B">
        <w:rPr>
          <w:rFonts w:ascii="宋体" w:hAnsi="宋体" w:hint="eastAsia"/>
          <w:sz w:val="24"/>
        </w:rPr>
        <w:lastRenderedPageBreak/>
        <w:t>监督成本的开支范围；审核公司各项费用的真实性、合法性；对成本进行成本分析并提出初步处理意见；为公司的经营投标报价提供准确的成本数据；</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4.内部控制：检查评价公司的内部会计控制并提出改进措施。</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生产型企业来讲，财务部门的岗位职责主要体现在这四个方面。我想核算是财务部门的基础，资金是财务部门的核心职能，成本控制是内部控制的重要环节，成本是企业在市场竞争是处于有利位置的最重要的法宝。</w:t>
      </w:r>
    </w:p>
    <w:p w:rsidR="00D07335" w:rsidRPr="009C035B" w:rsidRDefault="00D07335" w:rsidP="009C035B">
      <w:pPr>
        <w:spacing w:line="25" w:lineRule="atLeast"/>
        <w:rPr>
          <w:rFonts w:ascii="宋体" w:hAnsi="宋体"/>
          <w:sz w:val="24"/>
        </w:rPr>
      </w:pPr>
      <w:r w:rsidRPr="009C035B">
        <w:rPr>
          <w:rFonts w:ascii="宋体" w:hAnsi="宋体" w:hint="eastAsia"/>
          <w:sz w:val="24"/>
        </w:rPr>
        <w:t>设计部（部门计划人数10人）主要职能</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1.作为一个以玩具生产为主要方面的企业，产品设计部门是企业的核心部门，设计企业独特的LEGO，对公司整体环境的设计；</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2.产品设计，作为拼装玩具生产企业，生产的玩具要有鲜明的特色，有不断的创新，这就需要设计部门有些持续的创造活力，设计出满足顾客需求的玩具类型。</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3.不断更新系列产品，作为拼装玩具生产公司，产品有着不同的系列，</w:t>
      </w:r>
      <w:proofErr w:type="gramStart"/>
      <w:r w:rsidRPr="009C035B">
        <w:rPr>
          <w:rFonts w:ascii="宋体" w:hAnsi="宋体" w:hint="eastAsia"/>
          <w:sz w:val="24"/>
        </w:rPr>
        <w:t>且系列</w:t>
      </w:r>
      <w:proofErr w:type="gramEnd"/>
      <w:r w:rsidRPr="009C035B">
        <w:rPr>
          <w:rFonts w:ascii="宋体" w:hAnsi="宋体" w:hint="eastAsia"/>
          <w:sz w:val="24"/>
        </w:rPr>
        <w:t>数量众多，设计部门要不断的根据需求，完成产品系列的更新。</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4.设计最新系列产品，要有与时俱进的设计理念，根据需求，和其他产业例如热门电影，热门动漫，热门主题，</w:t>
      </w:r>
      <w:proofErr w:type="gramStart"/>
      <w:r w:rsidRPr="009C035B">
        <w:rPr>
          <w:rFonts w:ascii="宋体" w:hAnsi="宋体" w:hint="eastAsia"/>
          <w:sz w:val="24"/>
        </w:rPr>
        <w:t>生产出相对应</w:t>
      </w:r>
      <w:proofErr w:type="gramEnd"/>
      <w:r w:rsidRPr="009C035B">
        <w:rPr>
          <w:rFonts w:ascii="宋体" w:hAnsi="宋体" w:hint="eastAsia"/>
          <w:sz w:val="24"/>
        </w:rPr>
        <w:t>的周边，追求与时俱进的设计理念。但是要格外注意版权问题，在设计新产品时，一定要注意版权问题，避免未经版权方允许设计生产侵权产品。</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5.设计产品包装，使产品包装更加吸引眼球。</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6.根据市场调研反馈，及时做出变化，保持产品持续的竞争力。</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7.负责企业产品的线上宣传，建立企业网站，利用互联网进行宣传。</w:t>
      </w:r>
    </w:p>
    <w:p w:rsidR="00D07335" w:rsidRPr="009C035B" w:rsidRDefault="00D07335" w:rsidP="009C035B">
      <w:pPr>
        <w:spacing w:line="25" w:lineRule="atLeast"/>
        <w:rPr>
          <w:rFonts w:ascii="宋体" w:hAnsi="宋体"/>
          <w:sz w:val="24"/>
        </w:rPr>
      </w:pPr>
      <w:r w:rsidRPr="009C035B">
        <w:rPr>
          <w:rFonts w:ascii="宋体" w:hAnsi="宋体" w:hint="eastAsia"/>
          <w:sz w:val="24"/>
        </w:rPr>
        <w:t>生产部（部门计划人数15）主要职能</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1根据产品技术、采购和加工生产要素，生成最终产品。在客户试用和使用产品过程中提供支持与协助。</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2.负责建立和完善质量保证体系。制定并组织实施公司质量工作纲要,健全质量管理网络,制定和完善质量管理目标负责制,确保产品质量的稳定提高。</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3.负责收集公司产品售后质量服务资料。定期或不定期地进行市场调查、客户抽查,及时撰写质量市场调查分析报告,提出改进意见和建议,为公司高层决策提供依据。</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4.负责制定和完善产品设计、新产品试制、标准化技术规程、技术情报管理制度,组织、协调、督促有关部门建立和完善设备、质量、能源等管理标准及制度。</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5.负责做好生产设备、计量器具维护检修工作。结合生产任务,合理的安排生产设备、计量器具计划,确保设备维护保修所须的正常时间；</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6.配合设计部，业务部门，生产出符合要求的产品，保证产品质量，各方面性能，产品安全性等方面的问题。</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7.做好相关技术人员培训；</w:t>
      </w:r>
    </w:p>
    <w:p w:rsidR="00D07335" w:rsidRPr="009C035B" w:rsidRDefault="00D07335" w:rsidP="009C035B">
      <w:pPr>
        <w:spacing w:line="25" w:lineRule="atLeast"/>
        <w:rPr>
          <w:rFonts w:ascii="宋体" w:hAnsi="宋体"/>
          <w:sz w:val="24"/>
        </w:rPr>
      </w:pPr>
      <w:r w:rsidRPr="009C035B">
        <w:rPr>
          <w:rFonts w:ascii="宋体" w:hAnsi="宋体" w:hint="eastAsia"/>
          <w:sz w:val="24"/>
        </w:rPr>
        <w:t>业务部（部门计划人数20人）主要职能</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1.业务部门作为本企业的另一大核心部门，对企业利润有着极为重要的影响，要做好公司与各地零售点，客户的联系负责全行国际业务的计划分解和考核，指导、督促全行营销工作；负责本部国际业务的营销工作，负责各地业务的计划分解和考核，指导、督促全行营销工作；</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2.负责产品的线下宣传和推广。</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3.负责产品的运输，以及产品售后用户体验，市场销售效果的反馈。</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lastRenderedPageBreak/>
        <w:t>4.最大限度的为公司争取很多的订单，同时保证公司的整体形象。</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后勤部（部门计划人数3人）主要职能</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1.负责公司内部环境的清洁。</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2.负责公司库存的记录整理，负责提报公司的办公用品、微机耗材、低值易耗品、生产用品、劳保用品、房屋设施维修年度计划,并按月度组织实施。根据计划和实际需求组织招标和比价采购。</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3.建立物资库存和出入库登记台帐,并及时办理出入库手续,录入收、发、存的相关数据。负责库存办公用品、劳保用品、生产用物品等保管、养护、盘点和</w:t>
      </w:r>
      <w:proofErr w:type="gramStart"/>
      <w:r w:rsidRPr="009C035B">
        <w:rPr>
          <w:rFonts w:ascii="宋体" w:hAnsi="宋体" w:hint="eastAsia"/>
          <w:sz w:val="24"/>
        </w:rPr>
        <w:t>帐物</w:t>
      </w:r>
      <w:proofErr w:type="gramEnd"/>
      <w:r w:rsidRPr="009C035B">
        <w:rPr>
          <w:rFonts w:ascii="宋体" w:hAnsi="宋体" w:hint="eastAsia"/>
          <w:sz w:val="24"/>
        </w:rPr>
        <w:t>核对。</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4.负责公司内的防盗、防火、防汛、安全保卫,定时或不定时巡逻,及时发现并消除事故隐患,处理异常、突发事件。</w:t>
      </w:r>
    </w:p>
    <w:p w:rsidR="00486079" w:rsidRPr="009C035B" w:rsidRDefault="00D07335" w:rsidP="009C035B">
      <w:pPr>
        <w:spacing w:line="25" w:lineRule="atLeast"/>
        <w:rPr>
          <w:rFonts w:ascii="宋体" w:hAnsi="宋体"/>
          <w:sz w:val="24"/>
        </w:rPr>
      </w:pPr>
      <w:r w:rsidRPr="009C035B">
        <w:rPr>
          <w:rFonts w:ascii="宋体" w:hAnsi="宋体" w:hint="eastAsia"/>
          <w:sz w:val="24"/>
        </w:rPr>
        <w:t>企业人事结构主要分为三层，顶层CEO，各部门经理，员工。</w:t>
      </w:r>
    </w:p>
    <w:p w:rsidR="00486079" w:rsidRPr="009C035B" w:rsidRDefault="00D07335" w:rsidP="009C035B">
      <w:pPr>
        <w:spacing w:line="25" w:lineRule="atLeast"/>
        <w:ind w:firstLine="420"/>
        <w:rPr>
          <w:rFonts w:ascii="宋体" w:hAnsi="宋体"/>
          <w:sz w:val="24"/>
        </w:rPr>
      </w:pPr>
      <w:r w:rsidRPr="009C035B">
        <w:rPr>
          <w:rFonts w:ascii="宋体" w:hAnsi="宋体" w:hint="eastAsia"/>
          <w:sz w:val="24"/>
        </w:rPr>
        <w:t>CEO负责企业的日常运营，发展计划和发展方向的制定和实施，要有长远的眼光，使企业有更加广阔的发展未来，作为CEO要有过硬的市场经营历练，有着独到的战略眼光。</w:t>
      </w:r>
    </w:p>
    <w:p w:rsidR="00D07335" w:rsidRPr="009C035B" w:rsidRDefault="00D07335" w:rsidP="009C035B">
      <w:pPr>
        <w:spacing w:line="25" w:lineRule="atLeast"/>
        <w:ind w:firstLine="420"/>
        <w:rPr>
          <w:rFonts w:ascii="宋体" w:hAnsi="宋体"/>
          <w:sz w:val="24"/>
        </w:rPr>
      </w:pPr>
      <w:r w:rsidRPr="009C035B">
        <w:rPr>
          <w:rFonts w:ascii="宋体" w:hAnsi="宋体" w:hint="eastAsia"/>
          <w:sz w:val="24"/>
        </w:rPr>
        <w:t>对于各部门经理的要求，有着较强的管理能力，对所负责部门不一定需要有较长时间的任职经历，但要有着创新的活力</w:t>
      </w:r>
      <w:r w:rsidR="00486079" w:rsidRPr="009C035B">
        <w:rPr>
          <w:rFonts w:ascii="宋体" w:hAnsi="宋体" w:hint="eastAsia"/>
          <w:sz w:val="24"/>
        </w:rPr>
        <w:t>，有着负责的态度，良好的语言表达能力，和亲和力，能使下属团结在一起，各司其职，共同创造。</w:t>
      </w:r>
    </w:p>
    <w:p w:rsidR="00486079" w:rsidRPr="009C035B" w:rsidRDefault="00486079" w:rsidP="009C035B">
      <w:pPr>
        <w:spacing w:line="25" w:lineRule="atLeast"/>
        <w:ind w:firstLine="420"/>
        <w:rPr>
          <w:rFonts w:ascii="宋体" w:hAnsi="宋体"/>
          <w:sz w:val="24"/>
        </w:rPr>
      </w:pPr>
      <w:r w:rsidRPr="009C035B">
        <w:rPr>
          <w:rFonts w:ascii="宋体" w:hAnsi="宋体" w:hint="eastAsia"/>
          <w:sz w:val="24"/>
        </w:rPr>
        <w:t>对于员工，要有一定专业知识基础，有活力，有干劲，对所从事的职位有着饱满的热情。</w:t>
      </w:r>
    </w:p>
    <w:p w:rsidR="00E600ED" w:rsidRPr="00486079" w:rsidRDefault="00E600ED" w:rsidP="009C035B">
      <w:pPr>
        <w:spacing w:line="25" w:lineRule="atLeast"/>
        <w:ind w:firstLine="420"/>
        <w:rPr>
          <w:sz w:val="24"/>
        </w:rPr>
      </w:pPr>
    </w:p>
    <w:p w:rsidR="00300D91" w:rsidRDefault="00300D91" w:rsidP="009C035B">
      <w:pPr>
        <w:widowControl/>
        <w:spacing w:line="25" w:lineRule="atLeast"/>
        <w:jc w:val="left"/>
      </w:pPr>
      <w:r>
        <w:br w:type="page"/>
      </w:r>
    </w:p>
    <w:p w:rsidR="00300D91" w:rsidRDefault="00486079" w:rsidP="009C035B">
      <w:pPr>
        <w:spacing w:line="25" w:lineRule="atLeast"/>
        <w:jc w:val="center"/>
        <w:rPr>
          <w:rFonts w:ascii="黑体" w:eastAsia="黑体" w:hAnsi="黑体"/>
          <w:sz w:val="28"/>
          <w:szCs w:val="28"/>
        </w:rPr>
      </w:pPr>
      <w:r>
        <w:rPr>
          <w:rFonts w:ascii="黑体" w:eastAsia="黑体" w:hAnsi="黑体" w:hint="eastAsia"/>
          <w:sz w:val="28"/>
          <w:szCs w:val="28"/>
        </w:rPr>
        <w:lastRenderedPageBreak/>
        <w:t>财务分析</w:t>
      </w:r>
    </w:p>
    <w:p w:rsidR="00486079" w:rsidRDefault="00486079" w:rsidP="009C035B">
      <w:pPr>
        <w:spacing w:line="25" w:lineRule="atLeast"/>
        <w:rPr>
          <w:rFonts w:ascii="宋体" w:hAnsi="宋体"/>
          <w:sz w:val="24"/>
        </w:rPr>
      </w:pPr>
      <w:r>
        <w:rPr>
          <w:rFonts w:ascii="宋体" w:hAnsi="宋体" w:hint="eastAsia"/>
          <w:sz w:val="24"/>
        </w:rPr>
        <w:t>启动资金：</w:t>
      </w:r>
      <w:r w:rsidR="00B52C62">
        <w:rPr>
          <w:rFonts w:ascii="宋体" w:hAnsi="宋体"/>
          <w:sz w:val="24"/>
        </w:rPr>
        <w:t>2</w:t>
      </w:r>
      <w:r>
        <w:rPr>
          <w:rFonts w:ascii="宋体" w:hAnsi="宋体"/>
          <w:sz w:val="24"/>
        </w:rPr>
        <w:t>000</w:t>
      </w:r>
      <w:r>
        <w:rPr>
          <w:rFonts w:ascii="宋体" w:hAnsi="宋体" w:hint="eastAsia"/>
          <w:sz w:val="24"/>
        </w:rPr>
        <w:t>万元</w:t>
      </w:r>
    </w:p>
    <w:p w:rsidR="005B7D32" w:rsidRDefault="005B7D32" w:rsidP="009C035B">
      <w:pPr>
        <w:spacing w:line="25" w:lineRule="atLeast"/>
        <w:rPr>
          <w:rFonts w:ascii="宋体" w:hAnsi="宋体"/>
          <w:sz w:val="24"/>
        </w:rPr>
      </w:pPr>
    </w:p>
    <w:p w:rsidR="00486079" w:rsidRDefault="0087059C" w:rsidP="009C035B">
      <w:pPr>
        <w:spacing w:line="25" w:lineRule="atLeast"/>
        <w:rPr>
          <w:rFonts w:ascii="宋体" w:hAnsi="宋体"/>
          <w:sz w:val="24"/>
        </w:rPr>
      </w:pPr>
      <w:r>
        <w:rPr>
          <w:rFonts w:ascii="宋体" w:hAnsi="宋体" w:hint="eastAsia"/>
          <w:sz w:val="24"/>
        </w:rPr>
        <w:t>运营前支出预算：</w:t>
      </w:r>
      <w:r w:rsidR="009C035B">
        <w:rPr>
          <w:rFonts w:ascii="宋体" w:hAnsi="宋体" w:hint="eastAsia"/>
          <w:sz w:val="24"/>
        </w:rPr>
        <w:t>6</w:t>
      </w:r>
      <w:r w:rsidR="009C035B">
        <w:rPr>
          <w:rFonts w:ascii="宋体" w:hAnsi="宋体"/>
          <w:sz w:val="24"/>
        </w:rPr>
        <w:t>00</w:t>
      </w:r>
      <w:r w:rsidR="009C035B">
        <w:rPr>
          <w:rFonts w:ascii="宋体" w:hAnsi="宋体" w:hint="eastAsia"/>
          <w:sz w:val="24"/>
        </w:rPr>
        <w:t>万元</w:t>
      </w:r>
    </w:p>
    <w:p w:rsidR="0087059C" w:rsidRDefault="0087059C" w:rsidP="009C035B">
      <w:pPr>
        <w:spacing w:line="25" w:lineRule="atLeast"/>
        <w:rPr>
          <w:rFonts w:ascii="宋体" w:hAnsi="宋体"/>
          <w:sz w:val="24"/>
        </w:rPr>
      </w:pPr>
      <w:r>
        <w:rPr>
          <w:rFonts w:ascii="宋体" w:hAnsi="宋体" w:hint="eastAsia"/>
          <w:sz w:val="24"/>
        </w:rPr>
        <w:t>公司用地，厂房建设，购置生产机器，购置办公设施等硬件预算：5</w:t>
      </w:r>
      <w:r>
        <w:rPr>
          <w:rFonts w:ascii="宋体" w:hAnsi="宋体"/>
          <w:sz w:val="24"/>
        </w:rPr>
        <w:t>00</w:t>
      </w:r>
      <w:r>
        <w:rPr>
          <w:rFonts w:ascii="宋体" w:hAnsi="宋体" w:hint="eastAsia"/>
          <w:sz w:val="24"/>
        </w:rPr>
        <w:t>万元</w:t>
      </w:r>
    </w:p>
    <w:p w:rsidR="0087059C" w:rsidRDefault="0087059C" w:rsidP="009C035B">
      <w:pPr>
        <w:spacing w:line="25" w:lineRule="atLeast"/>
        <w:rPr>
          <w:rFonts w:ascii="宋体" w:hAnsi="宋体"/>
          <w:sz w:val="24"/>
        </w:rPr>
      </w:pPr>
      <w:r>
        <w:rPr>
          <w:rFonts w:ascii="宋体" w:hAnsi="宋体" w:hint="eastAsia"/>
          <w:sz w:val="24"/>
        </w:rPr>
        <w:t>登记注册费，公司通水通电</w:t>
      </w:r>
      <w:r w:rsidR="00B52C62">
        <w:rPr>
          <w:rFonts w:ascii="宋体" w:hAnsi="宋体" w:hint="eastAsia"/>
          <w:sz w:val="24"/>
        </w:rPr>
        <w:t>，</w:t>
      </w:r>
      <w:r>
        <w:rPr>
          <w:rFonts w:ascii="宋体" w:hAnsi="宋体" w:hint="eastAsia"/>
          <w:sz w:val="24"/>
        </w:rPr>
        <w:t>生产许可证，</w:t>
      </w:r>
      <w:r w:rsidR="00B52C62">
        <w:rPr>
          <w:rFonts w:ascii="宋体" w:hAnsi="宋体" w:hint="eastAsia"/>
          <w:sz w:val="24"/>
        </w:rPr>
        <w:t>以及杂物费</w:t>
      </w:r>
      <w:r>
        <w:rPr>
          <w:rFonts w:ascii="宋体" w:hAnsi="宋体" w:hint="eastAsia"/>
          <w:sz w:val="24"/>
        </w:rPr>
        <w:t>：</w:t>
      </w:r>
      <w:r w:rsidR="00B52C62">
        <w:rPr>
          <w:rFonts w:ascii="宋体" w:hAnsi="宋体"/>
          <w:sz w:val="24"/>
        </w:rPr>
        <w:t>10</w:t>
      </w:r>
      <w:r>
        <w:rPr>
          <w:rFonts w:ascii="宋体" w:hAnsi="宋体" w:hint="eastAsia"/>
          <w:sz w:val="24"/>
        </w:rPr>
        <w:t>万元</w:t>
      </w:r>
    </w:p>
    <w:p w:rsidR="00B52C62" w:rsidRDefault="0087059C" w:rsidP="009C035B">
      <w:pPr>
        <w:spacing w:line="25" w:lineRule="atLeast"/>
        <w:rPr>
          <w:rFonts w:ascii="宋体" w:hAnsi="宋体"/>
          <w:sz w:val="24"/>
        </w:rPr>
      </w:pPr>
      <w:r>
        <w:rPr>
          <w:rFonts w:ascii="宋体" w:hAnsi="宋体" w:hint="eastAsia"/>
          <w:sz w:val="24"/>
        </w:rPr>
        <w:t>原材料购置，商品库存的维护，产品</w:t>
      </w:r>
      <w:r w:rsidR="00B52C62">
        <w:rPr>
          <w:rFonts w:ascii="宋体" w:hAnsi="宋体" w:hint="eastAsia"/>
          <w:sz w:val="24"/>
        </w:rPr>
        <w:t>的</w:t>
      </w:r>
      <w:r>
        <w:rPr>
          <w:rFonts w:ascii="宋体" w:hAnsi="宋体" w:hint="eastAsia"/>
          <w:sz w:val="24"/>
        </w:rPr>
        <w:t>加工</w:t>
      </w:r>
      <w:r w:rsidR="00B52C62">
        <w:rPr>
          <w:rFonts w:ascii="宋体" w:hAnsi="宋体" w:hint="eastAsia"/>
          <w:sz w:val="24"/>
        </w:rPr>
        <w:t>，包装，</w:t>
      </w:r>
      <w:r>
        <w:rPr>
          <w:rFonts w:ascii="宋体" w:hAnsi="宋体" w:hint="eastAsia"/>
          <w:sz w:val="24"/>
        </w:rPr>
        <w:t>运输</w:t>
      </w:r>
      <w:r w:rsidR="00B52C62">
        <w:rPr>
          <w:rFonts w:ascii="宋体" w:hAnsi="宋体" w:hint="eastAsia"/>
          <w:sz w:val="24"/>
        </w:rPr>
        <w:t>，损耗：8</w:t>
      </w:r>
      <w:r w:rsidR="00B52C62">
        <w:rPr>
          <w:rFonts w:ascii="宋体" w:hAnsi="宋体"/>
          <w:sz w:val="24"/>
        </w:rPr>
        <w:t>0</w:t>
      </w:r>
      <w:r w:rsidR="00B52C62">
        <w:rPr>
          <w:rFonts w:ascii="宋体" w:hAnsi="宋体" w:hint="eastAsia"/>
          <w:sz w:val="24"/>
        </w:rPr>
        <w:t>-</w:t>
      </w:r>
      <w:r w:rsidR="00B52C62">
        <w:rPr>
          <w:rFonts w:ascii="宋体" w:hAnsi="宋体"/>
          <w:sz w:val="24"/>
        </w:rPr>
        <w:t>100</w:t>
      </w:r>
      <w:r w:rsidR="00B52C62">
        <w:rPr>
          <w:rFonts w:ascii="宋体" w:hAnsi="宋体" w:hint="eastAsia"/>
          <w:sz w:val="24"/>
        </w:rPr>
        <w:t>万</w:t>
      </w:r>
    </w:p>
    <w:p w:rsidR="005B7D32" w:rsidRDefault="005B7D32" w:rsidP="009C035B">
      <w:pPr>
        <w:spacing w:line="25" w:lineRule="atLeast"/>
        <w:rPr>
          <w:rFonts w:ascii="宋体" w:hAnsi="宋体"/>
          <w:sz w:val="24"/>
        </w:rPr>
      </w:pPr>
    </w:p>
    <w:p w:rsidR="009C035B" w:rsidRDefault="009C035B" w:rsidP="009C035B">
      <w:pPr>
        <w:spacing w:line="25" w:lineRule="atLeast"/>
        <w:rPr>
          <w:rFonts w:ascii="宋体" w:hAnsi="宋体"/>
          <w:sz w:val="24"/>
        </w:rPr>
      </w:pPr>
      <w:r>
        <w:rPr>
          <w:rFonts w:ascii="宋体" w:hAnsi="宋体" w:hint="eastAsia"/>
          <w:sz w:val="24"/>
        </w:rPr>
        <w:t>运营（第一年）支出预算：</w:t>
      </w:r>
      <w:r w:rsidR="005B7D32">
        <w:rPr>
          <w:rFonts w:ascii="宋体" w:hAnsi="宋体"/>
          <w:sz w:val="24"/>
        </w:rPr>
        <w:t>900</w:t>
      </w:r>
      <w:r w:rsidR="005B7D32">
        <w:rPr>
          <w:rFonts w:ascii="宋体" w:hAnsi="宋体" w:hint="eastAsia"/>
          <w:sz w:val="24"/>
        </w:rPr>
        <w:t>万元</w:t>
      </w:r>
    </w:p>
    <w:p w:rsidR="00B52C62" w:rsidRDefault="00B52C62" w:rsidP="009C035B">
      <w:pPr>
        <w:spacing w:line="25" w:lineRule="atLeast"/>
        <w:rPr>
          <w:rFonts w:ascii="宋体" w:hAnsi="宋体"/>
          <w:sz w:val="24"/>
        </w:rPr>
      </w:pPr>
      <w:r>
        <w:rPr>
          <w:rFonts w:ascii="宋体" w:hAnsi="宋体" w:hint="eastAsia"/>
          <w:sz w:val="24"/>
        </w:rPr>
        <w:t>产品内容形象版权的购买：1</w:t>
      </w:r>
      <w:r>
        <w:rPr>
          <w:rFonts w:ascii="宋体" w:hAnsi="宋体"/>
          <w:sz w:val="24"/>
        </w:rPr>
        <w:t>00</w:t>
      </w:r>
      <w:r>
        <w:rPr>
          <w:rFonts w:ascii="宋体" w:hAnsi="宋体" w:hint="eastAsia"/>
          <w:sz w:val="24"/>
        </w:rPr>
        <w:t>万元</w:t>
      </w:r>
    </w:p>
    <w:p w:rsidR="00B52C62" w:rsidRDefault="00B52C62" w:rsidP="009C035B">
      <w:pPr>
        <w:spacing w:line="25" w:lineRule="atLeast"/>
        <w:rPr>
          <w:rFonts w:ascii="宋体" w:hAnsi="宋体"/>
          <w:sz w:val="24"/>
        </w:rPr>
      </w:pPr>
      <w:r>
        <w:rPr>
          <w:rFonts w:ascii="宋体" w:hAnsi="宋体" w:hint="eastAsia"/>
          <w:sz w:val="24"/>
        </w:rPr>
        <w:t>前期的市场推广，宣传，和广告投入：2</w:t>
      </w:r>
      <w:r>
        <w:rPr>
          <w:rFonts w:ascii="宋体" w:hAnsi="宋体"/>
          <w:sz w:val="24"/>
        </w:rPr>
        <w:t>00</w:t>
      </w:r>
      <w:r>
        <w:rPr>
          <w:rFonts w:ascii="宋体" w:hAnsi="宋体" w:hint="eastAsia"/>
          <w:sz w:val="24"/>
        </w:rPr>
        <w:t>万元</w:t>
      </w:r>
    </w:p>
    <w:p w:rsidR="00B52C62" w:rsidRDefault="00B52C62" w:rsidP="009C035B">
      <w:pPr>
        <w:spacing w:line="25" w:lineRule="atLeast"/>
        <w:rPr>
          <w:rFonts w:ascii="宋体" w:hAnsi="宋体"/>
          <w:sz w:val="24"/>
        </w:rPr>
      </w:pPr>
      <w:r>
        <w:rPr>
          <w:rFonts w:ascii="宋体" w:hAnsi="宋体" w:hint="eastAsia"/>
          <w:sz w:val="24"/>
        </w:rPr>
        <w:t>前期产品设计，中期产品完善，后期产品测试：</w:t>
      </w:r>
      <w:r>
        <w:rPr>
          <w:rFonts w:ascii="宋体" w:hAnsi="宋体"/>
          <w:sz w:val="24"/>
        </w:rPr>
        <w:t>50</w:t>
      </w:r>
      <w:r>
        <w:rPr>
          <w:rFonts w:ascii="宋体" w:hAnsi="宋体" w:hint="eastAsia"/>
          <w:sz w:val="24"/>
        </w:rPr>
        <w:t>万元</w:t>
      </w:r>
    </w:p>
    <w:p w:rsidR="00B52C62" w:rsidRDefault="00B52C62" w:rsidP="009C035B">
      <w:pPr>
        <w:spacing w:line="25" w:lineRule="atLeast"/>
        <w:rPr>
          <w:rFonts w:ascii="宋体" w:hAnsi="宋体"/>
          <w:sz w:val="24"/>
        </w:rPr>
      </w:pPr>
      <w:r>
        <w:rPr>
          <w:rFonts w:ascii="宋体" w:hAnsi="宋体" w:hint="eastAsia"/>
          <w:sz w:val="24"/>
        </w:rPr>
        <w:t>员工工资（第一年预算）</w:t>
      </w:r>
      <w:r w:rsidR="009C035B">
        <w:rPr>
          <w:rFonts w:ascii="宋体" w:hAnsi="宋体" w:hint="eastAsia"/>
          <w:sz w:val="24"/>
        </w:rPr>
        <w:t>包含年终奖，加班费：</w:t>
      </w:r>
      <w:r w:rsidR="009C035B">
        <w:rPr>
          <w:rFonts w:ascii="宋体" w:hAnsi="宋体"/>
          <w:sz w:val="24"/>
        </w:rPr>
        <w:t>300</w:t>
      </w:r>
      <w:r w:rsidR="009C035B">
        <w:rPr>
          <w:rFonts w:ascii="宋体" w:hAnsi="宋体" w:hint="eastAsia"/>
          <w:sz w:val="24"/>
        </w:rPr>
        <w:t>万元</w:t>
      </w:r>
    </w:p>
    <w:p w:rsidR="005B7D32" w:rsidRDefault="005B7D32" w:rsidP="009C035B">
      <w:pPr>
        <w:spacing w:line="25" w:lineRule="atLeast"/>
        <w:rPr>
          <w:rFonts w:ascii="宋体" w:hAnsi="宋体"/>
          <w:sz w:val="24"/>
        </w:rPr>
      </w:pPr>
      <w:r>
        <w:rPr>
          <w:rFonts w:ascii="宋体" w:hAnsi="宋体" w:hint="eastAsia"/>
          <w:sz w:val="24"/>
        </w:rPr>
        <w:t>一次性费用：5</w:t>
      </w:r>
      <w:r>
        <w:rPr>
          <w:rFonts w:ascii="宋体" w:hAnsi="宋体"/>
          <w:sz w:val="24"/>
        </w:rPr>
        <w:t>0</w:t>
      </w:r>
      <w:r>
        <w:rPr>
          <w:rFonts w:ascii="宋体" w:hAnsi="宋体" w:hint="eastAsia"/>
          <w:sz w:val="24"/>
        </w:rPr>
        <w:t>万元</w:t>
      </w:r>
    </w:p>
    <w:p w:rsidR="005B7D32" w:rsidRDefault="005B7D32" w:rsidP="009C035B">
      <w:pPr>
        <w:spacing w:line="25" w:lineRule="atLeast"/>
        <w:rPr>
          <w:rFonts w:ascii="宋体" w:hAnsi="宋体"/>
          <w:sz w:val="24"/>
        </w:rPr>
      </w:pPr>
      <w:r>
        <w:rPr>
          <w:rFonts w:ascii="宋体" w:hAnsi="宋体" w:hint="eastAsia"/>
          <w:sz w:val="24"/>
        </w:rPr>
        <w:t>其他费用：1</w:t>
      </w:r>
      <w:r>
        <w:rPr>
          <w:rFonts w:ascii="宋体" w:hAnsi="宋体"/>
          <w:sz w:val="24"/>
        </w:rPr>
        <w:t>00</w:t>
      </w:r>
      <w:r>
        <w:rPr>
          <w:rFonts w:ascii="宋体" w:hAnsi="宋体" w:hint="eastAsia"/>
          <w:sz w:val="24"/>
        </w:rPr>
        <w:t>万元</w:t>
      </w:r>
    </w:p>
    <w:p w:rsidR="005B7D32" w:rsidRDefault="005B7D32" w:rsidP="009C035B">
      <w:pPr>
        <w:spacing w:line="25" w:lineRule="atLeast"/>
        <w:rPr>
          <w:rFonts w:ascii="宋体" w:hAnsi="宋体"/>
          <w:sz w:val="24"/>
        </w:rPr>
      </w:pPr>
      <w:r>
        <w:rPr>
          <w:rFonts w:ascii="宋体" w:hAnsi="宋体" w:hint="eastAsia"/>
          <w:sz w:val="24"/>
        </w:rPr>
        <w:t>前期销售的促销预算：1</w:t>
      </w:r>
      <w:r>
        <w:rPr>
          <w:rFonts w:ascii="宋体" w:hAnsi="宋体"/>
          <w:sz w:val="24"/>
        </w:rPr>
        <w:t>00</w:t>
      </w:r>
      <w:r>
        <w:rPr>
          <w:rFonts w:ascii="宋体" w:hAnsi="宋体" w:hint="eastAsia"/>
          <w:sz w:val="24"/>
        </w:rPr>
        <w:t>万元</w:t>
      </w:r>
    </w:p>
    <w:p w:rsidR="005B7D32" w:rsidRDefault="005B7D32" w:rsidP="009C035B">
      <w:pPr>
        <w:spacing w:line="25" w:lineRule="atLeast"/>
        <w:rPr>
          <w:rFonts w:ascii="宋体" w:hAnsi="宋体"/>
          <w:sz w:val="24"/>
        </w:rPr>
      </w:pPr>
    </w:p>
    <w:p w:rsidR="009C035B" w:rsidRPr="009C035B" w:rsidRDefault="009C035B" w:rsidP="009C035B">
      <w:pPr>
        <w:spacing w:line="25" w:lineRule="atLeast"/>
        <w:rPr>
          <w:rFonts w:ascii="宋体" w:hAnsi="宋体"/>
          <w:sz w:val="24"/>
        </w:rPr>
      </w:pPr>
      <w:r>
        <w:rPr>
          <w:rFonts w:ascii="宋体" w:hAnsi="宋体" w:hint="eastAsia"/>
          <w:sz w:val="24"/>
        </w:rPr>
        <w:t>流动资金：</w:t>
      </w:r>
      <w:r w:rsidR="005B7D32">
        <w:rPr>
          <w:rFonts w:ascii="宋体" w:hAnsi="宋体"/>
          <w:sz w:val="24"/>
        </w:rPr>
        <w:t>500</w:t>
      </w:r>
      <w:r w:rsidR="005B7D32">
        <w:rPr>
          <w:rFonts w:ascii="宋体" w:hAnsi="宋体" w:hint="eastAsia"/>
          <w:sz w:val="24"/>
        </w:rPr>
        <w:t>万元</w:t>
      </w:r>
    </w:p>
    <w:p w:rsidR="009C035B" w:rsidRDefault="009C035B" w:rsidP="009C035B">
      <w:pPr>
        <w:spacing w:line="25" w:lineRule="atLeast"/>
        <w:rPr>
          <w:rFonts w:ascii="宋体" w:hAnsi="宋体"/>
          <w:sz w:val="24"/>
        </w:rPr>
      </w:pPr>
    </w:p>
    <w:p w:rsidR="005B7D32" w:rsidRDefault="005B7D32" w:rsidP="00440D99">
      <w:pPr>
        <w:spacing w:line="25" w:lineRule="atLeast"/>
        <w:ind w:firstLine="420"/>
        <w:rPr>
          <w:rFonts w:ascii="宋体" w:hAnsi="宋体"/>
          <w:sz w:val="24"/>
        </w:rPr>
      </w:pPr>
      <w:r>
        <w:rPr>
          <w:rFonts w:ascii="宋体" w:hAnsi="宋体" w:hint="eastAsia"/>
          <w:sz w:val="24"/>
        </w:rPr>
        <w:t>收入来源</w:t>
      </w:r>
      <w:r w:rsidR="0074646D">
        <w:rPr>
          <w:rFonts w:ascii="宋体" w:hAnsi="宋体" w:hint="eastAsia"/>
          <w:sz w:val="24"/>
        </w:rPr>
        <w:t>：</w:t>
      </w:r>
      <w:r>
        <w:rPr>
          <w:rFonts w:ascii="宋体" w:hAnsi="宋体" w:hint="eastAsia"/>
          <w:sz w:val="24"/>
        </w:rPr>
        <w:t>产品的对外销售，前期为了更多的外销产品，扩大销售面，</w:t>
      </w:r>
      <w:r w:rsidR="00594379">
        <w:rPr>
          <w:rFonts w:ascii="宋体" w:hAnsi="宋体" w:hint="eastAsia"/>
          <w:sz w:val="24"/>
        </w:rPr>
        <w:t>让商品</w:t>
      </w:r>
      <w:proofErr w:type="gramStart"/>
      <w:r w:rsidR="00594379">
        <w:rPr>
          <w:rFonts w:ascii="宋体" w:hAnsi="宋体" w:hint="eastAsia"/>
          <w:sz w:val="24"/>
        </w:rPr>
        <w:t>跟好的</w:t>
      </w:r>
      <w:proofErr w:type="gramEnd"/>
      <w:r w:rsidR="00594379">
        <w:rPr>
          <w:rFonts w:ascii="宋体" w:hAnsi="宋体" w:hint="eastAsia"/>
          <w:sz w:val="24"/>
        </w:rPr>
        <w:t>流动，让顾客对新生品牌玩具产品留下一个较好的印象，前期采取促销的方式，降价出售，前期定价为原料成本和人力成本的9</w:t>
      </w:r>
      <w:r w:rsidR="00594379">
        <w:rPr>
          <w:rFonts w:ascii="宋体" w:hAnsi="宋体"/>
          <w:sz w:val="24"/>
        </w:rPr>
        <w:t>5</w:t>
      </w:r>
      <w:r w:rsidR="00594379">
        <w:rPr>
          <w:rFonts w:ascii="宋体" w:hAnsi="宋体" w:hint="eastAsia"/>
          <w:sz w:val="24"/>
        </w:rPr>
        <w:t>%，以增加产品的销售量，打通市场，以优质，价廉的商品，优先尽量占据一定的市场份额，在市场份额逐渐扩大后，在半年内，实现对新增产品售价的缓慢爬升，从成本的9</w:t>
      </w:r>
      <w:r w:rsidR="00594379">
        <w:rPr>
          <w:rFonts w:ascii="宋体" w:hAnsi="宋体"/>
          <w:sz w:val="24"/>
        </w:rPr>
        <w:t>5</w:t>
      </w:r>
      <w:r w:rsidR="00594379">
        <w:rPr>
          <w:rFonts w:ascii="宋体" w:hAnsi="宋体" w:hint="eastAsia"/>
          <w:sz w:val="24"/>
        </w:rPr>
        <w:t>%逐渐上升到成本的</w:t>
      </w:r>
      <w:r w:rsidR="00594379">
        <w:rPr>
          <w:rFonts w:ascii="宋体" w:hAnsi="宋体"/>
          <w:sz w:val="24"/>
        </w:rPr>
        <w:t>1.5</w:t>
      </w:r>
      <w:r w:rsidR="00594379">
        <w:rPr>
          <w:rFonts w:ascii="宋体" w:hAnsi="宋体" w:hint="eastAsia"/>
          <w:sz w:val="24"/>
        </w:rPr>
        <w:t>倍，尽力弥补前期产品促销带来的收益漏洞，之后再在1年左右的时间里完成售价的正常回归，由成本的1</w:t>
      </w:r>
      <w:r w:rsidR="00594379">
        <w:rPr>
          <w:rFonts w:ascii="宋体" w:hAnsi="宋体"/>
          <w:sz w:val="24"/>
        </w:rPr>
        <w:t>.5</w:t>
      </w:r>
      <w:r w:rsidR="00594379">
        <w:rPr>
          <w:rFonts w:ascii="宋体" w:hAnsi="宋体" w:hint="eastAsia"/>
          <w:sz w:val="24"/>
        </w:rPr>
        <w:t>倍变为1</w:t>
      </w:r>
      <w:r w:rsidR="00594379">
        <w:rPr>
          <w:rFonts w:ascii="宋体" w:hAnsi="宋体"/>
          <w:sz w:val="24"/>
        </w:rPr>
        <w:t>.2</w:t>
      </w:r>
      <w:r w:rsidR="00594379">
        <w:rPr>
          <w:rFonts w:ascii="宋体" w:hAnsi="宋体" w:hint="eastAsia"/>
          <w:sz w:val="24"/>
        </w:rPr>
        <w:t>倍左右</w:t>
      </w:r>
      <w:r w:rsidR="009E2FD3">
        <w:rPr>
          <w:rFonts w:ascii="宋体" w:hAnsi="宋体" w:hint="eastAsia"/>
          <w:sz w:val="24"/>
        </w:rPr>
        <w:t>，并且在价格回调期间，不断地推出新的系列产品，以满足顾客对于新鲜感的追求。</w:t>
      </w: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Default="00DA29C3" w:rsidP="00440D99">
      <w:pPr>
        <w:spacing w:line="25" w:lineRule="atLeast"/>
        <w:ind w:firstLine="420"/>
        <w:rPr>
          <w:rFonts w:ascii="宋体" w:hAnsi="宋体"/>
          <w:sz w:val="24"/>
        </w:rPr>
      </w:pPr>
    </w:p>
    <w:p w:rsidR="00DA29C3" w:rsidRPr="00DA29C3" w:rsidRDefault="00DA29C3" w:rsidP="00DA29C3">
      <w:pPr>
        <w:spacing w:line="25" w:lineRule="atLeast"/>
        <w:ind w:firstLine="420"/>
        <w:jc w:val="center"/>
        <w:rPr>
          <w:rFonts w:ascii="黑体" w:eastAsia="黑体" w:hAnsi="黑体"/>
          <w:sz w:val="28"/>
          <w:szCs w:val="28"/>
        </w:rPr>
      </w:pPr>
      <w:r w:rsidRPr="00DA29C3">
        <w:rPr>
          <w:rFonts w:ascii="黑体" w:eastAsia="黑体" w:hAnsi="黑体" w:hint="eastAsia"/>
          <w:sz w:val="28"/>
          <w:szCs w:val="28"/>
        </w:rPr>
        <w:lastRenderedPageBreak/>
        <w:t>经营路线</w:t>
      </w:r>
    </w:p>
    <w:p w:rsidR="005B7D32" w:rsidRDefault="0074646D" w:rsidP="00440D99">
      <w:pPr>
        <w:spacing w:line="25" w:lineRule="atLeast"/>
        <w:ind w:firstLine="420"/>
        <w:rPr>
          <w:rFonts w:ascii="宋体" w:hAnsi="宋体"/>
          <w:sz w:val="24"/>
        </w:rPr>
      </w:pPr>
      <w:r>
        <w:rPr>
          <w:rFonts w:ascii="宋体" w:hAnsi="宋体" w:hint="eastAsia"/>
          <w:sz w:val="24"/>
        </w:rPr>
        <w:t>营销策</w:t>
      </w:r>
      <w:r w:rsidR="00DA29C3">
        <w:rPr>
          <w:rFonts w:ascii="宋体" w:hAnsi="宋体" w:hint="eastAsia"/>
          <w:sz w:val="24"/>
        </w:rPr>
        <w:t>略</w:t>
      </w:r>
      <w:r>
        <w:rPr>
          <w:rFonts w:ascii="宋体" w:hAnsi="宋体" w:hint="eastAsia"/>
          <w:sz w:val="24"/>
        </w:rPr>
        <w:t>：首先完善产品即塑料积木质量方面的问题，质量问题主要体现在积木之间的连接程度，通过市场上的相同类产品的比较，可发现</w:t>
      </w:r>
      <w:r w:rsidR="001F2DB3">
        <w:rPr>
          <w:rFonts w:ascii="宋体" w:hAnsi="宋体" w:hint="eastAsia"/>
          <w:sz w:val="24"/>
        </w:rPr>
        <w:t>，乐高积木玩具之所以如此受广大用户的欢迎，很大的一方面原因在于积木的质量在市场上是最优的，积木之间的连接程度相差度为市面上各类积木玩具厂商中，相差度最小的，由此也可以看出乐高积木对于制作工艺上的精益求精，同时乐高积木的颜色比起其他品牌的同类玩具，色彩上更加鲜艳，而市面上其他厂家生产的同类型玩具相比于乐高玩具，在色彩上要暗淡不少，这也是乐高玩具受欢迎的另一大原因。但是，乐高玩具在市面上的价格为同类型产品中最高的，这在一定程度上，为我们企业的产品打入市场创造了一定的条件。我们的产品会着重解决上述的重点问题，</w:t>
      </w:r>
      <w:r w:rsidR="00440D99">
        <w:rPr>
          <w:rFonts w:ascii="宋体" w:hAnsi="宋体" w:hint="eastAsia"/>
          <w:sz w:val="24"/>
        </w:rPr>
        <w:t>加强</w:t>
      </w:r>
      <w:r w:rsidR="001F2DB3">
        <w:rPr>
          <w:rFonts w:ascii="宋体" w:hAnsi="宋体" w:hint="eastAsia"/>
          <w:sz w:val="24"/>
        </w:rPr>
        <w:t>积木</w:t>
      </w:r>
      <w:r w:rsidR="00440D99">
        <w:rPr>
          <w:rFonts w:ascii="宋体" w:hAnsi="宋体" w:hint="eastAsia"/>
          <w:sz w:val="24"/>
        </w:rPr>
        <w:t>质量方面的工艺水平，与此同时，在价格方面尽可能的降低价格，以高质量，低价格的方式，抢占市场份额。</w:t>
      </w:r>
    </w:p>
    <w:p w:rsidR="00D427E7" w:rsidRDefault="00440D99" w:rsidP="009C035B">
      <w:pPr>
        <w:spacing w:line="25" w:lineRule="atLeast"/>
        <w:rPr>
          <w:rFonts w:ascii="宋体" w:hAnsi="宋体"/>
          <w:sz w:val="24"/>
        </w:rPr>
      </w:pPr>
      <w:r>
        <w:rPr>
          <w:rFonts w:ascii="宋体" w:hAnsi="宋体"/>
          <w:sz w:val="24"/>
        </w:rPr>
        <w:tab/>
      </w:r>
      <w:r>
        <w:rPr>
          <w:rFonts w:ascii="宋体" w:hAnsi="宋体" w:hint="eastAsia"/>
          <w:sz w:val="24"/>
        </w:rPr>
        <w:t>产业发展方向，</w:t>
      </w:r>
      <w:r w:rsidR="00DA29C3">
        <w:rPr>
          <w:rFonts w:ascii="宋体" w:hAnsi="宋体" w:hint="eastAsia"/>
          <w:sz w:val="24"/>
        </w:rPr>
        <w:t>先来看一下对于乐高玩具行业的分析；</w:t>
      </w:r>
      <w:r w:rsidR="00DA29C3" w:rsidRPr="00DA29C3">
        <w:rPr>
          <w:rFonts w:ascii="宋体" w:hAnsi="宋体"/>
          <w:sz w:val="24"/>
        </w:rPr>
        <w:t>65.51%的市场份额、71.95%的毛利率</w:t>
      </w:r>
      <w:r w:rsidR="00DA29C3">
        <w:rPr>
          <w:rFonts w:ascii="宋体" w:hAnsi="宋体" w:hint="eastAsia"/>
          <w:sz w:val="24"/>
        </w:rPr>
        <w:t>，是</w:t>
      </w:r>
      <w:r w:rsidR="00DA29C3" w:rsidRPr="00DA29C3">
        <w:rPr>
          <w:rFonts w:ascii="宋体" w:hAnsi="宋体"/>
          <w:sz w:val="24"/>
        </w:rPr>
        <w:t>超级玩具巨头乐高</w:t>
      </w:r>
      <w:r w:rsidR="00DA29C3">
        <w:rPr>
          <w:rFonts w:ascii="宋体" w:hAnsi="宋体" w:hint="eastAsia"/>
          <w:sz w:val="24"/>
        </w:rPr>
        <w:t>近年来所取得的市场数据；</w:t>
      </w:r>
      <w:r w:rsidR="0039398B">
        <w:rPr>
          <w:rFonts w:ascii="宋体" w:hAnsi="宋体" w:hint="eastAsia"/>
          <w:sz w:val="24"/>
        </w:rPr>
        <w:t>而所谓的</w:t>
      </w:r>
      <w:r w:rsidR="00DA29C3" w:rsidRPr="00DA29C3">
        <w:rPr>
          <w:rFonts w:ascii="宋体" w:hAnsi="宋体"/>
          <w:sz w:val="24"/>
        </w:rPr>
        <w:t>乐高模式:极致个性与极致标准的融合</w:t>
      </w:r>
      <w:r w:rsidR="00DA29C3">
        <w:rPr>
          <w:rFonts w:ascii="宋体" w:hAnsi="宋体" w:hint="eastAsia"/>
          <w:sz w:val="24"/>
        </w:rPr>
        <w:t>；从乐高模式</w:t>
      </w:r>
      <w:r w:rsidR="0039398B">
        <w:rPr>
          <w:rFonts w:ascii="宋体" w:hAnsi="宋体" w:hint="eastAsia"/>
          <w:sz w:val="24"/>
        </w:rPr>
        <w:t>中</w:t>
      </w:r>
      <w:r w:rsidR="00DA29C3">
        <w:rPr>
          <w:rFonts w:ascii="宋体" w:hAnsi="宋体" w:hint="eastAsia"/>
          <w:sz w:val="24"/>
        </w:rPr>
        <w:t>，也可以看出，乐高发展到如今的高度与乐高企业的模式有着密不可分的联系，玩具本身就是娱乐个性的重要体现，而乐高玩具也秉承了这个大的行业理念，</w:t>
      </w:r>
      <w:r w:rsidR="00DA29C3" w:rsidRPr="00DA29C3">
        <w:rPr>
          <w:rFonts w:ascii="宋体" w:hAnsi="宋体" w:hint="eastAsia"/>
          <w:sz w:val="24"/>
        </w:rPr>
        <w:t>不断</w:t>
      </w:r>
      <w:r w:rsidR="00DA29C3">
        <w:rPr>
          <w:rFonts w:ascii="宋体" w:hAnsi="宋体" w:hint="eastAsia"/>
          <w:sz w:val="24"/>
        </w:rPr>
        <w:t>地</w:t>
      </w:r>
      <w:r w:rsidR="00DA29C3" w:rsidRPr="00DA29C3">
        <w:rPr>
          <w:rFonts w:ascii="宋体" w:hAnsi="宋体" w:hint="eastAsia"/>
          <w:sz w:val="24"/>
        </w:rPr>
        <w:t>寻找</w:t>
      </w:r>
      <w:r w:rsidR="00DA29C3">
        <w:rPr>
          <w:rFonts w:ascii="宋体" w:hAnsi="宋体" w:hint="eastAsia"/>
          <w:sz w:val="24"/>
        </w:rPr>
        <w:t>，甚至是在</w:t>
      </w:r>
      <w:r w:rsidR="00DA29C3" w:rsidRPr="00DA29C3">
        <w:rPr>
          <w:rFonts w:ascii="宋体" w:hAnsi="宋体" w:hint="eastAsia"/>
          <w:sz w:val="24"/>
        </w:rPr>
        <w:t>创造消费者的个性化需求</w:t>
      </w:r>
      <w:r w:rsidR="00DA29C3">
        <w:rPr>
          <w:rFonts w:ascii="宋体" w:hAnsi="宋体" w:hint="eastAsia"/>
          <w:sz w:val="24"/>
        </w:rPr>
        <w:t>，</w:t>
      </w:r>
      <w:r w:rsidR="00DA29C3" w:rsidRPr="00DA29C3">
        <w:rPr>
          <w:rFonts w:ascii="宋体" w:hAnsi="宋体" w:hint="eastAsia"/>
          <w:sz w:val="24"/>
        </w:rPr>
        <w:t>内部创新设计理念:设计师以消费者需求为导向进行创新设计</w:t>
      </w:r>
      <w:r w:rsidR="00DA29C3">
        <w:rPr>
          <w:rFonts w:ascii="宋体" w:hAnsi="宋体" w:hint="eastAsia"/>
          <w:sz w:val="24"/>
        </w:rPr>
        <w:t>；</w:t>
      </w:r>
      <w:r w:rsidR="00DA29C3" w:rsidRPr="00DA29C3">
        <w:rPr>
          <w:rFonts w:ascii="宋体" w:hAnsi="宋体" w:hint="eastAsia"/>
          <w:sz w:val="24"/>
        </w:rPr>
        <w:t>外部创意设计引用:消费者直接参与设计,使消费者转变为“设计师”</w:t>
      </w:r>
      <w:r w:rsidR="0039398B">
        <w:rPr>
          <w:rFonts w:ascii="宋体" w:hAnsi="宋体" w:hint="eastAsia"/>
          <w:sz w:val="24"/>
        </w:rPr>
        <w:t>。这样的内外结合是产品全方位的满足消费者的需求，</w:t>
      </w:r>
      <w:r w:rsidR="0039398B" w:rsidRPr="0039398B">
        <w:rPr>
          <w:rFonts w:ascii="宋体" w:hAnsi="宋体" w:hint="eastAsia"/>
          <w:sz w:val="24"/>
        </w:rPr>
        <w:t>无差异性的消费群体:培育代际循环的消费群体,挖掘潜在的个性需求</w:t>
      </w:r>
      <w:r w:rsidR="0039398B">
        <w:rPr>
          <w:rFonts w:ascii="宋体" w:hAnsi="宋体" w:hint="eastAsia"/>
          <w:sz w:val="24"/>
        </w:rPr>
        <w:t>，这样的模式即满足了现在消费者对于产品的需求，</w:t>
      </w:r>
      <w:proofErr w:type="gramStart"/>
      <w:r w:rsidR="0039398B">
        <w:rPr>
          <w:rFonts w:ascii="宋体" w:hAnsi="宋体" w:hint="eastAsia"/>
          <w:sz w:val="24"/>
        </w:rPr>
        <w:t>又预测</w:t>
      </w:r>
      <w:proofErr w:type="gramEnd"/>
      <w:r w:rsidR="0039398B">
        <w:rPr>
          <w:rFonts w:ascii="宋体" w:hAnsi="宋体" w:hint="eastAsia"/>
          <w:sz w:val="24"/>
        </w:rPr>
        <w:t>了未来消费者需求可能的变化趋势，提前对危机和变化做好把控，在低成本持续地满足消费者的个性化需求，同时其玩具思维也渗透到多个方面，比如，交通，家具，武器，科技，教育等多方面对玩具进行发展，完善，以适应不同的消费人群，这是乐高玩具企业发展如此辉煌的重要原因。</w:t>
      </w:r>
    </w:p>
    <w:p w:rsidR="00DA29C3" w:rsidRDefault="0039398B" w:rsidP="009C035B">
      <w:pPr>
        <w:spacing w:line="25" w:lineRule="atLeast"/>
        <w:rPr>
          <w:rFonts w:ascii="宋体" w:hAnsi="宋体"/>
          <w:sz w:val="24"/>
        </w:rPr>
      </w:pPr>
      <w:r>
        <w:rPr>
          <w:rFonts w:ascii="宋体" w:hAnsi="宋体" w:hint="eastAsia"/>
          <w:sz w:val="24"/>
        </w:rPr>
        <w:t>因此，对于乐高玩具的发展的借鉴，我们要充分利用市场优势，资源优势，除了打响自己的玩具系列，同时，跟要看重其他行业的大型IP，如超级英雄系列，</w:t>
      </w:r>
      <w:proofErr w:type="gramStart"/>
      <w:r>
        <w:rPr>
          <w:rFonts w:ascii="宋体" w:hAnsi="宋体" w:hint="eastAsia"/>
          <w:sz w:val="24"/>
        </w:rPr>
        <w:t>动漫人物</w:t>
      </w:r>
      <w:proofErr w:type="gramEnd"/>
      <w:r>
        <w:rPr>
          <w:rFonts w:ascii="宋体" w:hAnsi="宋体" w:hint="eastAsia"/>
          <w:sz w:val="24"/>
        </w:rPr>
        <w:t>系列，当代热门武器系列，名胜建筑系列等火爆，热门的主题，依据这些主题，生产同类型的玩具，这会使</w:t>
      </w:r>
      <w:r w:rsidR="00453FB2">
        <w:rPr>
          <w:rFonts w:ascii="宋体" w:hAnsi="宋体" w:hint="eastAsia"/>
          <w:sz w:val="24"/>
        </w:rPr>
        <w:t>玩具更受欢迎。同时，完善企业官方网站的建设，为消费者提供自主设计产品的平台，通过这个平台，满足消费者的多方位需求，同时也为我们掌握未来市场需求走向，提供了第一手资料。</w:t>
      </w:r>
    </w:p>
    <w:p w:rsidR="00453FB2" w:rsidRPr="00DA29C3" w:rsidRDefault="00453FB2" w:rsidP="009C035B">
      <w:pPr>
        <w:spacing w:line="25" w:lineRule="atLeast"/>
        <w:rPr>
          <w:rFonts w:ascii="宋体" w:hAnsi="宋体"/>
          <w:sz w:val="24"/>
        </w:rPr>
      </w:pPr>
      <w:r>
        <w:rPr>
          <w:rFonts w:ascii="宋体" w:hAnsi="宋体"/>
          <w:sz w:val="24"/>
        </w:rPr>
        <w:tab/>
      </w:r>
      <w:r>
        <w:rPr>
          <w:rFonts w:ascii="宋体" w:hAnsi="宋体" w:hint="eastAsia"/>
          <w:sz w:val="24"/>
        </w:rPr>
        <w:t>销售渠道方面，线上线下两条渠道，在互联网发展如日中天的现在，任何一个企业都不可能脱离互联网，线上销售，首先要打入几大</w:t>
      </w:r>
      <w:proofErr w:type="gramStart"/>
      <w:r>
        <w:rPr>
          <w:rFonts w:ascii="宋体" w:hAnsi="宋体" w:hint="eastAsia"/>
          <w:sz w:val="24"/>
        </w:rPr>
        <w:t>大牌电</w:t>
      </w:r>
      <w:proofErr w:type="gramEnd"/>
      <w:r>
        <w:rPr>
          <w:rFonts w:ascii="宋体" w:hAnsi="宋体" w:hint="eastAsia"/>
          <w:sz w:val="24"/>
        </w:rPr>
        <w:t>商，如京东，天猫，淘宝，苏宁等</w:t>
      </w:r>
      <w:proofErr w:type="gramStart"/>
      <w:r>
        <w:rPr>
          <w:rFonts w:ascii="宋体" w:hAnsi="宋体" w:hint="eastAsia"/>
          <w:sz w:val="24"/>
        </w:rPr>
        <w:t>较大电</w:t>
      </w:r>
      <w:proofErr w:type="gramEnd"/>
      <w:r>
        <w:rPr>
          <w:rFonts w:ascii="宋体" w:hAnsi="宋体" w:hint="eastAsia"/>
          <w:sz w:val="24"/>
        </w:rPr>
        <w:t>商平台，借助平台优势将品牌效果打响。线下的销售同样不可忽略，销售地的打通策略为，有先打入大型一线城市地区的实体门店，在稳住阵脚之后，逐步向二线三线四线城市流通。</w:t>
      </w:r>
      <w:r w:rsidR="00E13098">
        <w:rPr>
          <w:rFonts w:ascii="宋体" w:hAnsi="宋体" w:hint="eastAsia"/>
          <w:sz w:val="24"/>
        </w:rPr>
        <w:t>依次逐渐形成线上线下的双线销售网络。</w:t>
      </w:r>
    </w:p>
    <w:p w:rsidR="0087059C" w:rsidRPr="00486079" w:rsidRDefault="00B52C62" w:rsidP="009C035B">
      <w:pPr>
        <w:spacing w:line="25" w:lineRule="atLeast"/>
        <w:rPr>
          <w:rFonts w:ascii="宋体" w:hAnsi="宋体"/>
          <w:sz w:val="24"/>
        </w:rPr>
      </w:pPr>
      <w:r>
        <w:rPr>
          <w:rFonts w:ascii="宋体" w:hAnsi="宋体" w:hint="eastAsia"/>
          <w:sz w:val="24"/>
        </w:rPr>
        <w:t xml:space="preserve"> </w:t>
      </w:r>
      <w:r>
        <w:rPr>
          <w:rFonts w:ascii="宋体" w:hAnsi="宋体"/>
          <w:sz w:val="24"/>
        </w:rPr>
        <w:t xml:space="preserve"> </w:t>
      </w:r>
    </w:p>
    <w:p w:rsidR="00300D91" w:rsidRDefault="00300D91" w:rsidP="009C035B">
      <w:pPr>
        <w:widowControl/>
        <w:spacing w:line="25" w:lineRule="atLeast"/>
        <w:jc w:val="left"/>
      </w:pPr>
      <w:r>
        <w:br w:type="page"/>
      </w:r>
    </w:p>
    <w:p w:rsidR="00300D91" w:rsidRPr="0074646D" w:rsidRDefault="00CC61F5" w:rsidP="00CC61F5">
      <w:pPr>
        <w:widowControl/>
        <w:spacing w:line="25" w:lineRule="atLeast"/>
        <w:jc w:val="center"/>
        <w:rPr>
          <w:rFonts w:ascii="黑体" w:eastAsia="黑体" w:hAnsi="黑体"/>
          <w:sz w:val="28"/>
          <w:szCs w:val="28"/>
        </w:rPr>
      </w:pPr>
      <w:r>
        <w:rPr>
          <w:rFonts w:ascii="黑体" w:eastAsia="黑体" w:hAnsi="黑体" w:hint="eastAsia"/>
          <w:sz w:val="28"/>
          <w:szCs w:val="28"/>
        </w:rPr>
        <w:lastRenderedPageBreak/>
        <w:t>风险控制</w:t>
      </w:r>
    </w:p>
    <w:p w:rsidR="00CC61F5" w:rsidRDefault="00CC61F5" w:rsidP="00CC61F5">
      <w:pPr>
        <w:widowControl/>
        <w:ind w:firstLine="420"/>
        <w:jc w:val="left"/>
        <w:rPr>
          <w:rFonts w:ascii="宋体" w:hAnsi="宋体" w:cs="宋体"/>
          <w:kern w:val="0"/>
          <w:sz w:val="24"/>
        </w:rPr>
      </w:pPr>
      <w:r>
        <w:rPr>
          <w:rFonts w:hint="eastAsia"/>
          <w:sz w:val="24"/>
        </w:rPr>
        <w:t>风险预测：来自国际市场的干预，</w:t>
      </w:r>
      <w:r w:rsidRPr="00CC61F5">
        <w:rPr>
          <w:rFonts w:ascii="宋体" w:hAnsi="宋体" w:cs="宋体"/>
          <w:kern w:val="0"/>
          <w:sz w:val="24"/>
        </w:rPr>
        <w:t>目前，欧洲、美国、日本玩具行业凭借其品牌和渠道优势，在全球范围内占据了玩具行业的高附加值环节，具有规模大、集中度高的特点。世界十大玩具品牌均出自发达国家。近年来，全球经济呈现出一定程度的衰退，国际玩具市场结构却未受其影响，依旧保持着良好的发展态势</w:t>
      </w:r>
      <w:r>
        <w:rPr>
          <w:rFonts w:ascii="宋体" w:hAnsi="宋体" w:cs="宋体" w:hint="eastAsia"/>
          <w:kern w:val="0"/>
          <w:sz w:val="24"/>
        </w:rPr>
        <w:t>，</w:t>
      </w:r>
      <w:r w:rsidRPr="00CC61F5">
        <w:rPr>
          <w:rFonts w:ascii="宋体" w:hAnsi="宋体" w:cs="宋体" w:hint="eastAsia"/>
          <w:kern w:val="0"/>
          <w:sz w:val="24"/>
        </w:rPr>
        <w:t>国外玩具市场的格局基本稳定，2015年全球玩具零售额已达890亿美元。全球前五大玩具品牌均来自美国、日本等发达国家，如美国</w:t>
      </w:r>
      <w:proofErr w:type="gramStart"/>
      <w:r w:rsidRPr="00CC61F5">
        <w:rPr>
          <w:rFonts w:ascii="宋体" w:hAnsi="宋体" w:cs="宋体" w:hint="eastAsia"/>
          <w:kern w:val="0"/>
          <w:sz w:val="24"/>
        </w:rPr>
        <w:t>美泰与孩之</w:t>
      </w:r>
      <w:proofErr w:type="gramEnd"/>
      <w:r w:rsidRPr="00CC61F5">
        <w:rPr>
          <w:rFonts w:ascii="宋体" w:hAnsi="宋体" w:cs="宋体" w:hint="eastAsia"/>
          <w:kern w:val="0"/>
          <w:sz w:val="24"/>
        </w:rPr>
        <w:t>宝，日本的</w:t>
      </w:r>
      <w:proofErr w:type="gramStart"/>
      <w:r w:rsidRPr="00CC61F5">
        <w:rPr>
          <w:rFonts w:ascii="宋体" w:hAnsi="宋体" w:cs="宋体" w:hint="eastAsia"/>
          <w:kern w:val="0"/>
          <w:sz w:val="24"/>
        </w:rPr>
        <w:t>万代和</w:t>
      </w:r>
      <w:proofErr w:type="gramEnd"/>
      <w:r w:rsidRPr="00CC61F5">
        <w:rPr>
          <w:rFonts w:ascii="宋体" w:hAnsi="宋体" w:cs="宋体" w:hint="eastAsia"/>
          <w:kern w:val="0"/>
          <w:sz w:val="24"/>
        </w:rPr>
        <w:t>多美，以及丹麦的乐高。仅以上述五大玩具巨头为例，美泰、孩之宝、多美、万代、乐高2015年的销售收入分别约为57.03亿美元、44.48亿美元、14.4亿美元、54.32亿美元、54.21亿美元，五家玩具巨头销售收入总共约为224.45亿美元，拥有相当大的市场规模，占全球玩具销售的25.21%</w:t>
      </w:r>
      <w:r>
        <w:rPr>
          <w:rFonts w:ascii="宋体" w:hAnsi="宋体" w:cs="宋体" w:hint="eastAsia"/>
          <w:kern w:val="0"/>
          <w:sz w:val="24"/>
        </w:rPr>
        <w:t>，因此想要进入并占据国际市场，还是有很大的难度，同时，在国内，也会受到这些巨头企业的挤压，要想在这个看似广阔的市场上有立足之地，还是有很大的难度的。同时由于如今存在着宏观经济下行的风险</w:t>
      </w:r>
      <w:r w:rsidR="009B67BA">
        <w:rPr>
          <w:rFonts w:ascii="宋体" w:hAnsi="宋体" w:cs="宋体" w:hint="eastAsia"/>
          <w:kern w:val="0"/>
          <w:sz w:val="24"/>
        </w:rPr>
        <w:t>，宏观经济面临着下行压力，将会对玩具制造产业带来较大的影响，且为不利影响，企业原料生产成本对企业的营收及利润带来极为不得影响</w:t>
      </w:r>
      <w:r w:rsidR="00C664B4">
        <w:rPr>
          <w:rFonts w:ascii="宋体" w:hAnsi="宋体" w:cs="宋体" w:hint="eastAsia"/>
          <w:kern w:val="0"/>
          <w:sz w:val="24"/>
        </w:rPr>
        <w:t>。除此之外，影响最为严重的为行业之间的竞争格局，会对企业的未来产生不利影响。</w:t>
      </w:r>
    </w:p>
    <w:p w:rsidR="00B204E1" w:rsidRDefault="00C664B4" w:rsidP="00B204E1">
      <w:pPr>
        <w:widowControl/>
        <w:ind w:firstLine="420"/>
        <w:jc w:val="left"/>
        <w:rPr>
          <w:rFonts w:ascii="宋体" w:hAnsi="宋体" w:cs="宋体"/>
          <w:kern w:val="0"/>
          <w:sz w:val="24"/>
        </w:rPr>
      </w:pPr>
      <w:r>
        <w:rPr>
          <w:rFonts w:ascii="宋体" w:hAnsi="宋体" w:cs="宋体" w:hint="eastAsia"/>
          <w:kern w:val="0"/>
          <w:sz w:val="24"/>
        </w:rPr>
        <w:t>控制机制：预留有足够的</w:t>
      </w:r>
      <w:r w:rsidR="00B204E1">
        <w:rPr>
          <w:rFonts w:ascii="宋体" w:hAnsi="宋体" w:cs="宋体" w:hint="eastAsia"/>
          <w:kern w:val="0"/>
          <w:sz w:val="24"/>
        </w:rPr>
        <w:t>流动资金，作为以应对危机的资金来源。在企业发展前中期，打响品牌战略，塑造良好的企业形象，以赢得消费者青睐。及时根据实际情况</w:t>
      </w:r>
      <w:proofErr w:type="gramStart"/>
      <w:r w:rsidR="00B204E1">
        <w:rPr>
          <w:rFonts w:ascii="宋体" w:hAnsi="宋体" w:cs="宋体" w:hint="eastAsia"/>
          <w:kern w:val="0"/>
          <w:sz w:val="24"/>
        </w:rPr>
        <w:t>作出</w:t>
      </w:r>
      <w:proofErr w:type="gramEnd"/>
      <w:r w:rsidR="00B204E1">
        <w:rPr>
          <w:rFonts w:ascii="宋体" w:hAnsi="宋体" w:cs="宋体" w:hint="eastAsia"/>
          <w:kern w:val="0"/>
          <w:sz w:val="24"/>
        </w:rPr>
        <w:t>应对机制。</w:t>
      </w:r>
    </w:p>
    <w:p w:rsidR="00B204E1" w:rsidRPr="00CC61F5" w:rsidRDefault="00B204E1" w:rsidP="00B204E1">
      <w:pPr>
        <w:widowControl/>
        <w:jc w:val="left"/>
        <w:rPr>
          <w:rFonts w:ascii="宋体" w:hAnsi="宋体" w:cs="宋体"/>
          <w:kern w:val="0"/>
          <w:sz w:val="24"/>
        </w:rPr>
      </w:pPr>
    </w:p>
    <w:p w:rsidR="00300D91" w:rsidRPr="00CC61F5" w:rsidRDefault="00300D91" w:rsidP="009C035B">
      <w:pPr>
        <w:spacing w:line="25" w:lineRule="atLeast"/>
        <w:rPr>
          <w:sz w:val="24"/>
        </w:rPr>
      </w:pPr>
    </w:p>
    <w:p w:rsidR="00300D91" w:rsidRDefault="00300D91" w:rsidP="009C035B">
      <w:pPr>
        <w:widowControl/>
        <w:spacing w:line="25" w:lineRule="atLeast"/>
        <w:jc w:val="left"/>
      </w:pPr>
      <w:r>
        <w:br w:type="page"/>
      </w:r>
    </w:p>
    <w:p w:rsidR="00D329EC" w:rsidRDefault="000318FC" w:rsidP="009C035B">
      <w:pPr>
        <w:spacing w:line="25" w:lineRule="atLeast"/>
        <w:jc w:val="center"/>
        <w:rPr>
          <w:rFonts w:ascii="黑体" w:eastAsia="黑体" w:hAnsi="黑体"/>
          <w:sz w:val="28"/>
          <w:szCs w:val="28"/>
        </w:rPr>
      </w:pPr>
      <w:r>
        <w:rPr>
          <w:rFonts w:ascii="黑体" w:eastAsia="黑体" w:hAnsi="黑体" w:hint="eastAsia"/>
          <w:sz w:val="28"/>
          <w:szCs w:val="28"/>
        </w:rPr>
        <w:lastRenderedPageBreak/>
        <w:t>附件</w:t>
      </w:r>
      <w:r w:rsidR="007F7FFC">
        <w:rPr>
          <w:rFonts w:ascii="黑体" w:eastAsia="黑体" w:hAnsi="黑体" w:hint="eastAsia"/>
          <w:sz w:val="28"/>
          <w:szCs w:val="28"/>
        </w:rPr>
        <w:t>1</w:t>
      </w:r>
    </w:p>
    <w:p w:rsidR="000318FC" w:rsidRDefault="000318FC" w:rsidP="009C035B">
      <w:pPr>
        <w:spacing w:line="25" w:lineRule="atLeast"/>
        <w:rPr>
          <w:rFonts w:ascii="宋体" w:hAnsi="宋体"/>
          <w:sz w:val="24"/>
        </w:rPr>
      </w:pPr>
      <w:r>
        <w:rPr>
          <w:rFonts w:ascii="宋体" w:hAnsi="宋体" w:hint="eastAsia"/>
          <w:sz w:val="24"/>
        </w:rPr>
        <w:t>乐高（LEGO）</w:t>
      </w:r>
    </w:p>
    <w:p w:rsidR="000318FC" w:rsidRPr="000318FC" w:rsidRDefault="000318FC" w:rsidP="009C035B">
      <w:pPr>
        <w:widowControl/>
        <w:spacing w:line="25" w:lineRule="atLeast"/>
        <w:ind w:firstLine="420"/>
        <w:jc w:val="left"/>
        <w:rPr>
          <w:rFonts w:ascii="Arial" w:hAnsi="Arial" w:cs="Arial"/>
          <w:color w:val="333333"/>
          <w:kern w:val="0"/>
          <w:szCs w:val="21"/>
        </w:rPr>
      </w:pPr>
      <w:r>
        <w:rPr>
          <w:rFonts w:ascii="宋体" w:hAnsi="宋体"/>
          <w:sz w:val="24"/>
        </w:rPr>
        <w:tab/>
      </w:r>
      <w:r w:rsidRPr="000318FC">
        <w:rPr>
          <w:rFonts w:ascii="Arial" w:hAnsi="Arial" w:cs="Arial"/>
          <w:color w:val="333333"/>
          <w:kern w:val="0"/>
          <w:szCs w:val="21"/>
        </w:rPr>
        <w:t>LEGO</w:t>
      </w:r>
      <w:r w:rsidRPr="000318FC">
        <w:rPr>
          <w:rFonts w:ascii="Arial" w:hAnsi="Arial" w:cs="Arial"/>
          <w:color w:val="333333"/>
          <w:kern w:val="0"/>
          <w:szCs w:val="21"/>
        </w:rPr>
        <w:t>乐高公司创办于</w:t>
      </w:r>
      <w:r w:rsidRPr="000318FC">
        <w:rPr>
          <w:rFonts w:ascii="Arial" w:hAnsi="Arial" w:cs="Arial"/>
          <w:kern w:val="0"/>
          <w:szCs w:val="21"/>
        </w:rPr>
        <w:fldChar w:fldCharType="begin"/>
      </w:r>
      <w:r w:rsidRPr="000318FC">
        <w:rPr>
          <w:rFonts w:ascii="Arial" w:hAnsi="Arial" w:cs="Arial"/>
          <w:kern w:val="0"/>
          <w:szCs w:val="21"/>
        </w:rPr>
        <w:instrText xml:space="preserve"> HYPERLINK "https://baike.baidu.com/item/%E4%B8%B9%E9%BA%A6/192454" \t "_blank" </w:instrText>
      </w:r>
      <w:r w:rsidRPr="000318FC">
        <w:rPr>
          <w:rFonts w:ascii="Arial" w:hAnsi="Arial" w:cs="Arial"/>
          <w:kern w:val="0"/>
          <w:szCs w:val="21"/>
        </w:rPr>
        <w:fldChar w:fldCharType="separate"/>
      </w:r>
      <w:r w:rsidRPr="000318FC">
        <w:rPr>
          <w:rFonts w:ascii="Arial" w:hAnsi="Arial" w:cs="Arial"/>
          <w:kern w:val="0"/>
          <w:szCs w:val="21"/>
        </w:rPr>
        <w:t>丹麦</w:t>
      </w:r>
      <w:r w:rsidRPr="000318FC">
        <w:rPr>
          <w:rFonts w:ascii="Arial" w:hAnsi="Arial" w:cs="Arial"/>
          <w:kern w:val="0"/>
          <w:szCs w:val="21"/>
        </w:rPr>
        <w:fldChar w:fldCharType="end"/>
      </w:r>
      <w:r w:rsidRPr="000318FC">
        <w:rPr>
          <w:rFonts w:ascii="Arial" w:hAnsi="Arial" w:cs="Arial"/>
          <w:color w:val="333333"/>
          <w:kern w:val="0"/>
          <w:szCs w:val="21"/>
        </w:rPr>
        <w:t>，至今已有</w:t>
      </w:r>
      <w:r w:rsidRPr="000318FC">
        <w:rPr>
          <w:rFonts w:ascii="Arial" w:hAnsi="Arial" w:cs="Arial"/>
          <w:color w:val="333333"/>
          <w:kern w:val="0"/>
          <w:szCs w:val="21"/>
        </w:rPr>
        <w:t>86</w:t>
      </w:r>
      <w:r w:rsidRPr="000318FC">
        <w:rPr>
          <w:rFonts w:ascii="Arial" w:hAnsi="Arial" w:cs="Arial"/>
          <w:color w:val="333333"/>
          <w:kern w:val="0"/>
          <w:szCs w:val="21"/>
        </w:rPr>
        <w:t>年的发展历史，追本溯源，还得从它的金字招牌</w:t>
      </w:r>
      <w:r w:rsidRPr="000318FC">
        <w:rPr>
          <w:rFonts w:ascii="Arial" w:hAnsi="Arial" w:cs="Arial"/>
          <w:kern w:val="0"/>
          <w:szCs w:val="21"/>
        </w:rPr>
        <w:fldChar w:fldCharType="begin"/>
      </w:r>
      <w:r w:rsidRPr="000318FC">
        <w:rPr>
          <w:rFonts w:ascii="Arial" w:hAnsi="Arial" w:cs="Arial"/>
          <w:kern w:val="0"/>
          <w:szCs w:val="21"/>
        </w:rPr>
        <w:instrText xml:space="preserve"> HYPERLINK "https://baike.baidu.com/item/LEGO" \t "_blank" </w:instrText>
      </w:r>
      <w:r w:rsidRPr="000318FC">
        <w:rPr>
          <w:rFonts w:ascii="Arial" w:hAnsi="Arial" w:cs="Arial"/>
          <w:kern w:val="0"/>
          <w:szCs w:val="21"/>
        </w:rPr>
        <w:fldChar w:fldCharType="separate"/>
      </w:r>
      <w:r w:rsidRPr="000318FC">
        <w:rPr>
          <w:rFonts w:ascii="Arial" w:hAnsi="Arial" w:cs="Arial"/>
          <w:kern w:val="0"/>
          <w:szCs w:val="21"/>
        </w:rPr>
        <w:t>LEGO</w:t>
      </w:r>
      <w:r w:rsidRPr="000318FC">
        <w:rPr>
          <w:rFonts w:ascii="Arial" w:hAnsi="Arial" w:cs="Arial"/>
          <w:kern w:val="0"/>
          <w:szCs w:val="21"/>
        </w:rPr>
        <w:fldChar w:fldCharType="end"/>
      </w:r>
      <w:r w:rsidRPr="000318FC">
        <w:rPr>
          <w:rFonts w:ascii="Arial" w:hAnsi="Arial" w:cs="Arial"/>
          <w:color w:val="333333"/>
          <w:kern w:val="0"/>
          <w:szCs w:val="21"/>
        </w:rPr>
        <w:t>说起。商标</w:t>
      </w:r>
      <w:r w:rsidRPr="000318FC">
        <w:rPr>
          <w:rFonts w:ascii="Arial" w:hAnsi="Arial" w:cs="Arial"/>
          <w:color w:val="333333"/>
          <w:kern w:val="0"/>
          <w:szCs w:val="21"/>
        </w:rPr>
        <w:t>“LEGO”</w:t>
      </w:r>
      <w:r w:rsidRPr="000318FC">
        <w:rPr>
          <w:rFonts w:ascii="Arial" w:hAnsi="Arial" w:cs="Arial"/>
          <w:color w:val="333333"/>
          <w:kern w:val="0"/>
          <w:szCs w:val="21"/>
        </w:rPr>
        <w:t>的使用是从</w:t>
      </w:r>
      <w:r w:rsidRPr="000318FC">
        <w:rPr>
          <w:rFonts w:ascii="Arial" w:hAnsi="Arial" w:cs="Arial"/>
          <w:color w:val="333333"/>
          <w:kern w:val="0"/>
          <w:szCs w:val="21"/>
        </w:rPr>
        <w:t>1932</w:t>
      </w:r>
      <w:r w:rsidRPr="000318FC">
        <w:rPr>
          <w:rFonts w:ascii="Arial" w:hAnsi="Arial" w:cs="Arial"/>
          <w:color w:val="333333"/>
          <w:kern w:val="0"/>
          <w:szCs w:val="21"/>
        </w:rPr>
        <w:t>年开始，其语来自丹麦语</w:t>
      </w:r>
      <w:r w:rsidRPr="000318FC">
        <w:rPr>
          <w:rFonts w:ascii="Arial" w:hAnsi="Arial" w:cs="Arial"/>
          <w:color w:val="333333"/>
          <w:kern w:val="0"/>
          <w:szCs w:val="21"/>
        </w:rPr>
        <w:t>“</w:t>
      </w:r>
      <w:proofErr w:type="spellStart"/>
      <w:r w:rsidRPr="000318FC">
        <w:rPr>
          <w:rFonts w:ascii="Arial" w:hAnsi="Arial" w:cs="Arial"/>
          <w:color w:val="333333"/>
          <w:kern w:val="0"/>
          <w:szCs w:val="21"/>
        </w:rPr>
        <w:t>LEg</w:t>
      </w:r>
      <w:proofErr w:type="spellEnd"/>
      <w:r w:rsidRPr="000318FC">
        <w:rPr>
          <w:rFonts w:ascii="Arial" w:hAnsi="Arial" w:cs="Arial"/>
          <w:color w:val="333333"/>
          <w:kern w:val="0"/>
          <w:szCs w:val="21"/>
        </w:rPr>
        <w:t xml:space="preserve"> </w:t>
      </w:r>
      <w:proofErr w:type="spellStart"/>
      <w:r w:rsidRPr="000318FC">
        <w:rPr>
          <w:rFonts w:ascii="Arial" w:hAnsi="Arial" w:cs="Arial"/>
          <w:color w:val="333333"/>
          <w:kern w:val="0"/>
          <w:szCs w:val="21"/>
        </w:rPr>
        <w:t>GOdt</w:t>
      </w:r>
      <w:proofErr w:type="spellEnd"/>
      <w:r w:rsidRPr="000318FC">
        <w:rPr>
          <w:rFonts w:ascii="Arial" w:hAnsi="Arial" w:cs="Arial"/>
          <w:color w:val="333333"/>
          <w:kern w:val="0"/>
          <w:szCs w:val="21"/>
        </w:rPr>
        <w:t>”</w:t>
      </w:r>
      <w:r w:rsidRPr="000318FC">
        <w:rPr>
          <w:rFonts w:ascii="Arial" w:hAnsi="Arial" w:cs="Arial"/>
          <w:color w:val="333333"/>
          <w:kern w:val="0"/>
          <w:szCs w:val="21"/>
        </w:rPr>
        <w:t>，意为</w:t>
      </w:r>
      <w:r w:rsidRPr="000318FC">
        <w:rPr>
          <w:rFonts w:ascii="Arial" w:hAnsi="Arial" w:cs="Arial"/>
          <w:color w:val="333333"/>
          <w:kern w:val="0"/>
          <w:szCs w:val="21"/>
        </w:rPr>
        <w:t>“play well”</w:t>
      </w:r>
      <w:r w:rsidRPr="000318FC">
        <w:rPr>
          <w:rFonts w:ascii="Arial" w:hAnsi="Arial" w:cs="Arial"/>
          <w:color w:val="333333"/>
          <w:kern w:val="0"/>
          <w:szCs w:val="21"/>
        </w:rPr>
        <w:t>（玩得快乐），并且该名字首先迅速成为乐高公司在</w:t>
      </w:r>
      <w:r w:rsidRPr="000318FC">
        <w:rPr>
          <w:rFonts w:ascii="Arial" w:hAnsi="Arial" w:cs="Arial"/>
          <w:color w:val="333333"/>
          <w:kern w:val="0"/>
          <w:szCs w:val="21"/>
        </w:rPr>
        <w:t>Billund</w:t>
      </w:r>
      <w:r w:rsidRPr="000318FC">
        <w:rPr>
          <w:rFonts w:ascii="Arial" w:hAnsi="Arial" w:cs="Arial"/>
          <w:color w:val="333333"/>
          <w:kern w:val="0"/>
          <w:szCs w:val="21"/>
        </w:rPr>
        <w:t>地区玩具工厂生产的优质玩具的代名词。</w:t>
      </w:r>
    </w:p>
    <w:p w:rsidR="00C0750F" w:rsidRPr="00C0750F" w:rsidRDefault="00C0750F" w:rsidP="009C035B">
      <w:pPr>
        <w:widowControl/>
        <w:spacing w:line="25" w:lineRule="atLeast"/>
        <w:ind w:firstLine="420"/>
        <w:jc w:val="left"/>
        <w:rPr>
          <w:rFonts w:ascii="宋体" w:hAnsi="宋体" w:cs="Arial"/>
          <w:color w:val="333333"/>
          <w:kern w:val="0"/>
          <w:sz w:val="24"/>
        </w:rPr>
      </w:pPr>
      <w:r w:rsidRPr="00C0750F">
        <w:rPr>
          <w:rFonts w:ascii="宋体" w:hAnsi="宋体" w:cs="Arial"/>
          <w:color w:val="333333"/>
          <w:kern w:val="0"/>
          <w:sz w:val="24"/>
        </w:rPr>
        <w:t>乐高积木的发明者是克里斯第森先生（Ole Kirk Christiansen），他1891年生于丹麦</w:t>
      </w:r>
      <w:hyperlink r:id="rId9" w:tgtFrame="_blank" w:history="1">
        <w:proofErr w:type="gramStart"/>
        <w:r w:rsidRPr="00C0750F">
          <w:rPr>
            <w:rFonts w:ascii="宋体" w:hAnsi="宋体" w:cs="Arial"/>
            <w:kern w:val="0"/>
            <w:sz w:val="24"/>
          </w:rPr>
          <w:t>比隆</w:t>
        </w:r>
        <w:proofErr w:type="gramEnd"/>
      </w:hyperlink>
      <w:r w:rsidRPr="00C0750F">
        <w:rPr>
          <w:rFonts w:ascii="宋体" w:hAnsi="宋体" w:cs="Arial"/>
          <w:color w:val="333333"/>
          <w:kern w:val="0"/>
          <w:sz w:val="24"/>
        </w:rPr>
        <w:t>附近的菲尔斯哥夫村。他有一手精湛的木匠手艺，年轻时就热衷于制作各种小玩具，出自他手的小飞机、汽车、动物个个形态逼真、惟妙惟肖。尽管他不懂经商，玩具经常滞销，但这并未使他放弃自己的爱好。后来，他设计的拼插玩具“约约”终于风靡一时。1934年，他为自己的积木玩具设计了“乐高”商标。</w:t>
      </w:r>
    </w:p>
    <w:p w:rsidR="00C0750F" w:rsidRDefault="00C0750F" w:rsidP="009C035B">
      <w:pPr>
        <w:widowControl/>
        <w:spacing w:line="25" w:lineRule="atLeast"/>
        <w:ind w:firstLine="420"/>
        <w:jc w:val="left"/>
        <w:rPr>
          <w:rFonts w:ascii="宋体" w:hAnsi="宋体" w:cs="Arial"/>
          <w:color w:val="333333"/>
          <w:kern w:val="0"/>
          <w:sz w:val="24"/>
        </w:rPr>
      </w:pPr>
      <w:r w:rsidRPr="00C0750F">
        <w:rPr>
          <w:rFonts w:ascii="宋体" w:hAnsi="宋体" w:cs="Arial"/>
          <w:color w:val="333333"/>
          <w:kern w:val="0"/>
          <w:sz w:val="24"/>
        </w:rPr>
        <w:t>创始人Ole Kirk Christiansen曾在公司内部为其小型玩具厂以及生产的木制玩具举办了一次征集名字的活动，而最后选中的就是他的提案，但该商标名直到1954年才在丹麦进行合法注册。“LEGO”的发展，伴随着的是乐高公司规模与知名度不断地上升，手中的“武器”则是源自丹麦的玩具——积木，通过不同人的不同组合，甚至同一人的不同巧思，乐高积木可以构建出不同的世界。简单的物件不但为孩童构建出一个奇妙的世界，让每一个看到它的小孩都抵挡不了如此巨大的诱惑，因此在欧美家庭，</w:t>
      </w:r>
      <w:hyperlink r:id="rId10" w:tgtFrame="_blank" w:history="1">
        <w:r w:rsidRPr="00C0750F">
          <w:rPr>
            <w:rFonts w:ascii="宋体" w:hAnsi="宋体" w:cs="Arial"/>
            <w:kern w:val="0"/>
            <w:sz w:val="24"/>
          </w:rPr>
          <w:t>乐高玩具</w:t>
        </w:r>
      </w:hyperlink>
      <w:r w:rsidRPr="00C0750F">
        <w:rPr>
          <w:rFonts w:ascii="宋体" w:hAnsi="宋体" w:cs="Arial"/>
          <w:color w:val="333333"/>
          <w:kern w:val="0"/>
          <w:sz w:val="24"/>
        </w:rPr>
        <w:t>一直享有很高的声誉</w:t>
      </w:r>
      <w:r>
        <w:rPr>
          <w:rFonts w:ascii="宋体" w:hAnsi="宋体" w:cs="Arial" w:hint="eastAsia"/>
          <w:color w:val="333333"/>
          <w:kern w:val="0"/>
          <w:sz w:val="24"/>
        </w:rPr>
        <w:t>。</w:t>
      </w:r>
    </w:p>
    <w:p w:rsidR="00CA2137" w:rsidRPr="00C0750F" w:rsidRDefault="00C0750F" w:rsidP="009C035B">
      <w:pPr>
        <w:widowControl/>
        <w:spacing w:line="25" w:lineRule="atLeast"/>
        <w:ind w:firstLine="420"/>
        <w:jc w:val="left"/>
        <w:rPr>
          <w:rFonts w:ascii="宋体" w:hAnsi="宋体" w:cs="Arial"/>
          <w:color w:val="333333"/>
          <w:kern w:val="0"/>
          <w:sz w:val="24"/>
        </w:rPr>
      </w:pPr>
      <w:r w:rsidRPr="00C0750F">
        <w:rPr>
          <w:rFonts w:ascii="宋体" w:hAnsi="宋体" w:cs="Arial"/>
          <w:color w:val="333333"/>
          <w:kern w:val="0"/>
          <w:sz w:val="24"/>
        </w:rPr>
        <w:t>乐高玩具种类和作用</w:t>
      </w:r>
      <w:r w:rsidRPr="00C0750F">
        <w:rPr>
          <w:rFonts w:ascii="宋体" w:hAnsi="宋体" w:cs="Arial"/>
          <w:color w:val="333333"/>
          <w:kern w:val="0"/>
          <w:sz w:val="24"/>
        </w:rPr>
        <w:br/>
        <w:t>乐高玩具是儿童成长必不可缺的玩伴,因为性格和成长环境的不同,孩子对玩具的选择也会不同。但他们都有一个共同的特点,就是都很喜欢乐高玩具。而且乐高玩具也是最受家长欢迎的开发智力型玩具。</w:t>
      </w:r>
      <w:r w:rsidRPr="00C0750F">
        <w:rPr>
          <w:rFonts w:ascii="宋体" w:hAnsi="宋体" w:cs="Arial"/>
          <w:color w:val="333333"/>
          <w:kern w:val="0"/>
          <w:sz w:val="24"/>
        </w:rPr>
        <w:br/>
        <w:t>作为最受欢迎的乐高玩具来说,针对不同年龄的孩子推出的玩具是不一样的,所以他有一个最大的特点就是能吸进孩子的注意力,今天,乐高早教中心就来给大家介绍下乐高玩具的分类和作用。</w:t>
      </w:r>
      <w:r w:rsidRPr="00C0750F">
        <w:rPr>
          <w:rFonts w:ascii="宋体" w:hAnsi="宋体" w:cs="Arial"/>
          <w:color w:val="333333"/>
          <w:kern w:val="0"/>
          <w:sz w:val="24"/>
        </w:rPr>
        <w:br/>
        <w:t>第一:积木类</w:t>
      </w:r>
      <w:r w:rsidRPr="00C0750F">
        <w:rPr>
          <w:rFonts w:ascii="宋体" w:hAnsi="宋体" w:cs="Arial"/>
          <w:color w:val="333333"/>
          <w:kern w:val="0"/>
          <w:sz w:val="24"/>
        </w:rPr>
        <w:br/>
        <w:t>乐高积木也是乐高玩具中很有特别的玩具之一,通过对积木的不同组合,一方面可以锻炼孩子们的动手制作能力,另一方面还能培养孩子的想象力和思维能力。</w:t>
      </w:r>
      <w:r w:rsidRPr="00C0750F">
        <w:rPr>
          <w:rFonts w:ascii="宋体" w:hAnsi="宋体" w:cs="Arial"/>
          <w:color w:val="333333"/>
          <w:kern w:val="0"/>
          <w:sz w:val="24"/>
        </w:rPr>
        <w:br/>
        <w:t>第二:益智组合类</w:t>
      </w:r>
      <w:r w:rsidRPr="00C0750F">
        <w:rPr>
          <w:rFonts w:ascii="宋体" w:hAnsi="宋体" w:cs="Arial"/>
          <w:color w:val="333333"/>
          <w:kern w:val="0"/>
          <w:sz w:val="24"/>
        </w:rPr>
        <w:br/>
        <w:t>益智组合玩具对孩子的空间想象力和动手能力要求很高,所以在制作的过程中,也能加强培养孩子动手能力和想象力。</w:t>
      </w:r>
      <w:r w:rsidRPr="00C0750F">
        <w:rPr>
          <w:rFonts w:ascii="宋体" w:hAnsi="宋体" w:cs="Arial"/>
          <w:color w:val="333333"/>
          <w:kern w:val="0"/>
          <w:sz w:val="24"/>
        </w:rPr>
        <w:br/>
        <w:t>第三:交通玩具类</w:t>
      </w:r>
      <w:r w:rsidRPr="00C0750F">
        <w:rPr>
          <w:rFonts w:ascii="宋体" w:hAnsi="宋体" w:cs="Arial"/>
          <w:color w:val="333333"/>
          <w:kern w:val="0"/>
          <w:sz w:val="24"/>
        </w:rPr>
        <w:br/>
        <w:t>交通玩具多数是通过汽车、火车模型来提高孩子对交通工具的认知,首先带领孩子了解各种简单车辆的构造,然后让他们通过交通玩具从新组装,整理,让他们能亲身体会到各种事物之间的交换关系,提高动手能力和想象力。</w:t>
      </w:r>
      <w:r w:rsidRPr="00C0750F">
        <w:rPr>
          <w:rFonts w:ascii="宋体" w:hAnsi="宋体" w:cs="Arial"/>
          <w:color w:val="333333"/>
          <w:kern w:val="0"/>
          <w:sz w:val="24"/>
        </w:rPr>
        <w:br/>
        <w:t>第四:拼图玩具类</w:t>
      </w:r>
      <w:r w:rsidRPr="00C0750F">
        <w:rPr>
          <w:rFonts w:ascii="宋体" w:hAnsi="宋体" w:cs="Arial"/>
          <w:color w:val="333333"/>
          <w:kern w:val="0"/>
          <w:sz w:val="24"/>
        </w:rPr>
        <w:br/>
        <w:t>针对年龄比较小的孩子,通过拼图玩具可以提高他们的想象力、分析能力和动手能力。</w:t>
      </w:r>
      <w:r w:rsidRPr="00C0750F">
        <w:rPr>
          <w:rFonts w:ascii="宋体" w:hAnsi="宋体" w:cs="Arial"/>
          <w:color w:val="333333"/>
          <w:kern w:val="0"/>
          <w:sz w:val="24"/>
        </w:rPr>
        <w:br/>
        <w:t>第五:乐高机器人</w:t>
      </w:r>
      <w:r w:rsidRPr="00C0750F">
        <w:rPr>
          <w:rFonts w:ascii="宋体" w:hAnsi="宋体" w:cs="Arial"/>
          <w:color w:val="333333"/>
          <w:kern w:val="0"/>
          <w:sz w:val="24"/>
        </w:rPr>
        <w:br/>
        <w:t>乐高机器人是相对比较复杂的玩具,通过制作和组装机器人,对孩子的想象力和动手能力有很大的帮助。</w:t>
      </w:r>
      <w:r w:rsidRPr="00C0750F">
        <w:rPr>
          <w:rFonts w:ascii="宋体" w:hAnsi="宋体" w:cs="Arial"/>
          <w:color w:val="333333"/>
          <w:kern w:val="0"/>
          <w:sz w:val="24"/>
        </w:rPr>
        <w:br/>
        <w:t>第六:工具类</w:t>
      </w:r>
      <w:r w:rsidRPr="00C0750F">
        <w:rPr>
          <w:rFonts w:ascii="宋体" w:hAnsi="宋体" w:cs="Arial"/>
          <w:color w:val="333333"/>
          <w:kern w:val="0"/>
          <w:sz w:val="24"/>
        </w:rPr>
        <w:br/>
      </w:r>
      <w:r w:rsidRPr="00C0750F">
        <w:rPr>
          <w:rFonts w:ascii="宋体" w:hAnsi="宋体" w:cs="Arial"/>
          <w:color w:val="333333"/>
          <w:kern w:val="0"/>
          <w:sz w:val="24"/>
        </w:rPr>
        <w:lastRenderedPageBreak/>
        <w:t>工具类玩具的主要目的就是让孩子认识并掌握各种工具的形状,构造和形状,训练</w:t>
      </w:r>
      <w:r w:rsidR="00CA2137" w:rsidRPr="00C0750F">
        <w:rPr>
          <w:rFonts w:ascii="宋体" w:hAnsi="宋体" w:cs="Arial"/>
          <w:color w:val="333333"/>
          <w:kern w:val="0"/>
          <w:sz w:val="24"/>
        </w:rPr>
        <w:t>孩子的开发想象力,动手能力和手眼协调能力。</w:t>
      </w:r>
    </w:p>
    <w:p w:rsidR="007F7FFC" w:rsidRPr="00CA2137" w:rsidRDefault="007F7FFC" w:rsidP="009C035B">
      <w:pPr>
        <w:widowControl/>
        <w:spacing w:line="25" w:lineRule="atLeast"/>
        <w:ind w:firstLine="420"/>
        <w:jc w:val="left"/>
        <w:rPr>
          <w:rFonts w:ascii="宋体" w:hAnsi="宋体" w:cs="Arial"/>
          <w:color w:val="333333"/>
          <w:kern w:val="0"/>
          <w:sz w:val="24"/>
        </w:rPr>
      </w:pPr>
    </w:p>
    <w:p w:rsidR="007F7FFC" w:rsidRDefault="007F7FFC" w:rsidP="009C035B">
      <w:pPr>
        <w:widowControl/>
        <w:spacing w:line="25" w:lineRule="atLeast"/>
        <w:jc w:val="left"/>
        <w:rPr>
          <w:rFonts w:ascii="宋体" w:hAnsi="宋体" w:cs="Arial"/>
          <w:color w:val="333333"/>
          <w:kern w:val="0"/>
          <w:sz w:val="24"/>
        </w:rPr>
      </w:pPr>
      <w:r>
        <w:rPr>
          <w:rFonts w:ascii="宋体" w:hAnsi="宋体" w:cs="Arial"/>
          <w:color w:val="333333"/>
          <w:kern w:val="0"/>
          <w:sz w:val="24"/>
        </w:rPr>
        <w:br w:type="page"/>
      </w:r>
    </w:p>
    <w:p w:rsidR="007F7FFC" w:rsidRPr="007F7FFC" w:rsidRDefault="007F7FFC" w:rsidP="009C035B">
      <w:pPr>
        <w:widowControl/>
        <w:spacing w:line="25" w:lineRule="atLeast"/>
        <w:ind w:firstLine="420"/>
        <w:jc w:val="center"/>
        <w:rPr>
          <w:rFonts w:ascii="黑体" w:eastAsia="黑体" w:hAnsi="黑体" w:cs="Arial"/>
          <w:color w:val="333333"/>
          <w:kern w:val="0"/>
          <w:sz w:val="28"/>
          <w:szCs w:val="28"/>
        </w:rPr>
      </w:pPr>
      <w:r>
        <w:rPr>
          <w:rFonts w:ascii="黑体" w:eastAsia="黑体" w:hAnsi="黑体" w:cs="Arial" w:hint="eastAsia"/>
          <w:color w:val="333333"/>
          <w:kern w:val="0"/>
          <w:sz w:val="28"/>
          <w:szCs w:val="28"/>
        </w:rPr>
        <w:lastRenderedPageBreak/>
        <w:t>附件2</w:t>
      </w:r>
    </w:p>
    <w:p w:rsidR="007F7FFC" w:rsidRDefault="00CA2137" w:rsidP="009C035B">
      <w:pPr>
        <w:widowControl/>
        <w:spacing w:line="25" w:lineRule="atLeast"/>
        <w:rPr>
          <w:rFonts w:ascii="宋体" w:hAnsi="宋体" w:cs="Arial"/>
          <w:color w:val="333333"/>
          <w:kern w:val="0"/>
          <w:sz w:val="24"/>
        </w:rPr>
      </w:pPr>
      <w:r>
        <w:rPr>
          <w:rFonts w:ascii="宋体" w:hAnsi="宋体" w:cs="Arial" w:hint="eastAsia"/>
          <w:color w:val="333333"/>
          <w:kern w:val="0"/>
          <w:sz w:val="24"/>
        </w:rPr>
        <w:t>调查问卷1：</w:t>
      </w:r>
    </w:p>
    <w:p w:rsidR="00CA2137" w:rsidRDefault="00CA2137" w:rsidP="009C035B">
      <w:pPr>
        <w:widowControl/>
        <w:spacing w:line="25" w:lineRule="atLeast"/>
        <w:rPr>
          <w:rFonts w:ascii="宋体" w:hAnsi="宋体" w:cs="Arial"/>
          <w:color w:val="333333"/>
          <w:kern w:val="0"/>
          <w:sz w:val="24"/>
        </w:rPr>
      </w:pPr>
    </w:p>
    <w:p w:rsidR="00CA2137" w:rsidRDefault="00CA2137" w:rsidP="009C035B">
      <w:pPr>
        <w:widowControl/>
        <w:spacing w:line="25" w:lineRule="atLeast"/>
        <w:rPr>
          <w:rFonts w:ascii="宋体" w:hAnsi="宋体" w:cs="Arial"/>
          <w:color w:val="333333"/>
          <w:kern w:val="0"/>
          <w:sz w:val="24"/>
        </w:rPr>
      </w:pPr>
      <w:r>
        <w:rPr>
          <w:rFonts w:ascii="宋体" w:hAnsi="宋体" w:cs="Arial"/>
          <w:color w:val="333333"/>
          <w:kern w:val="0"/>
          <w:sz w:val="24"/>
        </w:rPr>
        <w:tab/>
      </w:r>
      <w:r>
        <w:rPr>
          <w:rFonts w:ascii="宋体" w:hAnsi="宋体" w:cs="Arial" w:hint="eastAsia"/>
          <w:color w:val="333333"/>
          <w:kern w:val="0"/>
          <w:sz w:val="24"/>
        </w:rPr>
        <w:t>您希望您的孩子在儿童阶段更多的接触那些类型的玩具？（可多选）</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p>
    <w:p w:rsidR="00CA2137" w:rsidRDefault="00CA2137" w:rsidP="009C035B">
      <w:pPr>
        <w:widowControl/>
        <w:spacing w:line="25" w:lineRule="atLeast"/>
        <w:ind w:left="7560"/>
        <w:rPr>
          <w:rFonts w:ascii="宋体" w:hAnsi="宋体" w:cs="Arial"/>
          <w:color w:val="333333"/>
          <w:kern w:val="0"/>
          <w:sz w:val="24"/>
        </w:rPr>
      </w:pPr>
      <w:r>
        <w:rPr>
          <w:rFonts w:ascii="宋体" w:hAnsi="宋体" w:cs="Arial" w:hint="eastAsia"/>
          <w:color w:val="333333"/>
          <w:kern w:val="0"/>
          <w:sz w:val="24"/>
        </w:rPr>
        <w:t>（</w:t>
      </w:r>
      <w:r>
        <w:rPr>
          <w:rFonts w:ascii="宋体" w:hAnsi="宋体" w:cs="Arial"/>
          <w:color w:val="333333"/>
          <w:kern w:val="0"/>
          <w:sz w:val="24"/>
        </w:rPr>
        <w:tab/>
      </w:r>
      <w:r>
        <w:rPr>
          <w:rFonts w:ascii="宋体" w:hAnsi="宋体" w:cs="Arial" w:hint="eastAsia"/>
          <w:color w:val="333333"/>
          <w:kern w:val="0"/>
          <w:sz w:val="24"/>
        </w:rPr>
        <w:t>）</w:t>
      </w:r>
    </w:p>
    <w:p w:rsidR="00CA2137" w:rsidRDefault="00CA2137" w:rsidP="009C035B">
      <w:pPr>
        <w:widowControl/>
        <w:spacing w:line="25" w:lineRule="atLeast"/>
        <w:rPr>
          <w:rFonts w:ascii="宋体" w:hAnsi="宋体" w:cs="Arial"/>
          <w:color w:val="333333"/>
          <w:kern w:val="0"/>
          <w:sz w:val="24"/>
        </w:rPr>
      </w:pPr>
      <w:r>
        <w:rPr>
          <w:rFonts w:ascii="宋体" w:hAnsi="宋体" w:cs="Arial" w:hint="eastAsia"/>
          <w:color w:val="333333"/>
          <w:kern w:val="0"/>
          <w:sz w:val="24"/>
        </w:rPr>
        <w:t>A.积木类</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B.益智组合类</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C.交通玩具类</w:t>
      </w:r>
    </w:p>
    <w:p w:rsidR="00CA2137" w:rsidRDefault="00CA2137" w:rsidP="009C035B">
      <w:pPr>
        <w:widowControl/>
        <w:spacing w:line="25" w:lineRule="atLeast"/>
        <w:rPr>
          <w:rFonts w:ascii="宋体" w:hAnsi="宋体" w:cs="Arial"/>
          <w:color w:val="333333"/>
          <w:kern w:val="0"/>
          <w:sz w:val="24"/>
        </w:rPr>
      </w:pPr>
    </w:p>
    <w:p w:rsidR="00CA2137" w:rsidRDefault="00CA2137" w:rsidP="009C035B">
      <w:pPr>
        <w:widowControl/>
        <w:spacing w:line="25" w:lineRule="atLeast"/>
        <w:rPr>
          <w:rFonts w:ascii="宋体" w:hAnsi="宋体" w:cs="Arial"/>
          <w:color w:val="333333"/>
          <w:kern w:val="0"/>
          <w:sz w:val="24"/>
        </w:rPr>
      </w:pPr>
      <w:r>
        <w:rPr>
          <w:rFonts w:ascii="宋体" w:hAnsi="宋体" w:cs="Arial" w:hint="eastAsia"/>
          <w:color w:val="333333"/>
          <w:kern w:val="0"/>
          <w:sz w:val="24"/>
        </w:rPr>
        <w:t>D.拼图类</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E.电子类</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F</w:t>
      </w:r>
      <w:r>
        <w:rPr>
          <w:rFonts w:ascii="宋体" w:hAnsi="宋体" w:cs="Arial"/>
          <w:color w:val="333333"/>
          <w:kern w:val="0"/>
          <w:sz w:val="24"/>
        </w:rPr>
        <w:t>.</w:t>
      </w:r>
      <w:r>
        <w:rPr>
          <w:rFonts w:ascii="宋体" w:hAnsi="宋体" w:cs="Arial" w:hint="eastAsia"/>
          <w:color w:val="333333"/>
          <w:kern w:val="0"/>
          <w:sz w:val="24"/>
        </w:rPr>
        <w:t>机械类</w:t>
      </w:r>
    </w:p>
    <w:p w:rsidR="00CA2137" w:rsidRDefault="00CA2137" w:rsidP="009C035B">
      <w:pPr>
        <w:widowControl/>
        <w:spacing w:line="25" w:lineRule="atLeast"/>
        <w:rPr>
          <w:rFonts w:ascii="宋体" w:hAnsi="宋体" w:cs="Arial"/>
          <w:color w:val="333333"/>
          <w:kern w:val="0"/>
          <w:sz w:val="24"/>
        </w:rPr>
      </w:pPr>
    </w:p>
    <w:p w:rsidR="00CA2137" w:rsidRDefault="00CA2137" w:rsidP="009C035B">
      <w:pPr>
        <w:widowControl/>
        <w:spacing w:line="25" w:lineRule="atLeast"/>
        <w:rPr>
          <w:rFonts w:ascii="宋体" w:hAnsi="宋体" w:cs="Arial"/>
          <w:color w:val="333333"/>
          <w:kern w:val="0"/>
          <w:sz w:val="24"/>
        </w:rPr>
      </w:pPr>
    </w:p>
    <w:p w:rsidR="00CA2137" w:rsidRDefault="00CA2137" w:rsidP="009C035B">
      <w:pPr>
        <w:widowControl/>
        <w:spacing w:line="25" w:lineRule="atLeast"/>
        <w:rPr>
          <w:rFonts w:ascii="宋体" w:hAnsi="宋体" w:cs="Arial"/>
          <w:color w:val="333333"/>
          <w:kern w:val="0"/>
          <w:sz w:val="24"/>
        </w:rPr>
      </w:pPr>
    </w:p>
    <w:p w:rsidR="00CA2137" w:rsidRDefault="00CA2137" w:rsidP="009C035B">
      <w:pPr>
        <w:widowControl/>
        <w:spacing w:line="25" w:lineRule="atLeast"/>
        <w:rPr>
          <w:rFonts w:ascii="宋体" w:hAnsi="宋体" w:cs="Arial"/>
          <w:color w:val="333333"/>
          <w:kern w:val="0"/>
          <w:sz w:val="24"/>
        </w:rPr>
      </w:pPr>
    </w:p>
    <w:p w:rsidR="00CA2137" w:rsidRDefault="00CA2137" w:rsidP="009C035B">
      <w:pPr>
        <w:widowControl/>
        <w:spacing w:line="25" w:lineRule="atLeast"/>
        <w:rPr>
          <w:rFonts w:ascii="宋体" w:hAnsi="宋体" w:cs="Arial"/>
          <w:color w:val="333333"/>
          <w:kern w:val="0"/>
          <w:sz w:val="24"/>
        </w:rPr>
      </w:pPr>
    </w:p>
    <w:p w:rsidR="00CA2137" w:rsidRDefault="00CA2137" w:rsidP="009C035B">
      <w:pPr>
        <w:widowControl/>
        <w:spacing w:line="25" w:lineRule="atLeast"/>
        <w:rPr>
          <w:rFonts w:ascii="宋体" w:hAnsi="宋体" w:cs="Arial"/>
          <w:color w:val="333333"/>
          <w:kern w:val="0"/>
          <w:sz w:val="24"/>
        </w:rPr>
      </w:pPr>
      <w:r>
        <w:rPr>
          <w:rFonts w:ascii="宋体" w:hAnsi="宋体" w:cs="Arial" w:hint="eastAsia"/>
          <w:color w:val="333333"/>
          <w:kern w:val="0"/>
          <w:sz w:val="24"/>
        </w:rPr>
        <w:t>调查问卷2：</w:t>
      </w:r>
    </w:p>
    <w:p w:rsidR="00CA2137" w:rsidRDefault="00CA2137" w:rsidP="009C035B">
      <w:pPr>
        <w:widowControl/>
        <w:spacing w:line="25" w:lineRule="atLeast"/>
        <w:rPr>
          <w:rFonts w:ascii="宋体" w:hAnsi="宋体" w:cs="Arial"/>
          <w:color w:val="333333"/>
          <w:kern w:val="0"/>
          <w:sz w:val="24"/>
        </w:rPr>
      </w:pPr>
    </w:p>
    <w:p w:rsidR="00CA2137" w:rsidRDefault="00CA2137" w:rsidP="009C035B">
      <w:pPr>
        <w:widowControl/>
        <w:spacing w:line="25" w:lineRule="atLeast"/>
        <w:rPr>
          <w:rFonts w:ascii="宋体" w:hAnsi="宋体" w:cs="Arial"/>
          <w:color w:val="333333"/>
          <w:kern w:val="0"/>
          <w:sz w:val="24"/>
        </w:rPr>
      </w:pPr>
      <w:r>
        <w:rPr>
          <w:rFonts w:ascii="宋体" w:hAnsi="宋体" w:cs="Arial"/>
          <w:color w:val="333333"/>
          <w:kern w:val="0"/>
          <w:sz w:val="24"/>
        </w:rPr>
        <w:tab/>
      </w:r>
      <w:r>
        <w:rPr>
          <w:rFonts w:ascii="宋体" w:hAnsi="宋体" w:cs="Arial" w:hint="eastAsia"/>
          <w:color w:val="333333"/>
          <w:kern w:val="0"/>
          <w:sz w:val="24"/>
        </w:rPr>
        <w:t>您是否愿意给孩子购买以上所选的类型玩具</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是</w:t>
      </w:r>
      <w:r>
        <w:rPr>
          <w:rFonts w:ascii="宋体" w:hAnsi="宋体" w:cs="Arial"/>
          <w:color w:val="333333"/>
          <w:kern w:val="0"/>
          <w:sz w:val="24"/>
        </w:rPr>
        <w:tab/>
        <w:t xml:space="preserve"> </w:t>
      </w:r>
      <w:r>
        <w:rPr>
          <w:rFonts w:ascii="宋体" w:hAnsi="宋体" w:cs="Arial" w:hint="eastAsia"/>
          <w:color w:val="333333"/>
          <w:kern w:val="0"/>
          <w:sz w:val="24"/>
        </w:rPr>
        <w:t>/</w:t>
      </w:r>
      <w:r>
        <w:rPr>
          <w:rFonts w:ascii="宋体" w:hAnsi="宋体" w:cs="Arial"/>
          <w:color w:val="333333"/>
          <w:kern w:val="0"/>
          <w:sz w:val="24"/>
        </w:rPr>
        <w:tab/>
        <w:t xml:space="preserve"> </w:t>
      </w:r>
      <w:r>
        <w:rPr>
          <w:rFonts w:ascii="宋体" w:hAnsi="宋体" w:cs="Arial" w:hint="eastAsia"/>
          <w:color w:val="333333"/>
          <w:kern w:val="0"/>
          <w:sz w:val="24"/>
        </w:rPr>
        <w:t>否</w:t>
      </w:r>
    </w:p>
    <w:p w:rsidR="007F7FFC" w:rsidRDefault="007F7FFC" w:rsidP="009C035B">
      <w:pPr>
        <w:widowControl/>
        <w:spacing w:line="25" w:lineRule="atLeast"/>
        <w:jc w:val="left"/>
        <w:rPr>
          <w:rFonts w:ascii="宋体" w:hAnsi="宋体" w:cs="Arial"/>
          <w:color w:val="333333"/>
          <w:kern w:val="0"/>
          <w:sz w:val="24"/>
        </w:rPr>
      </w:pPr>
    </w:p>
    <w:p w:rsidR="00CA2137" w:rsidRDefault="00CA2137" w:rsidP="009C035B">
      <w:pPr>
        <w:widowControl/>
        <w:spacing w:line="25" w:lineRule="atLeast"/>
        <w:jc w:val="left"/>
        <w:rPr>
          <w:rFonts w:ascii="宋体" w:hAnsi="宋体" w:cs="Arial"/>
          <w:color w:val="333333"/>
          <w:kern w:val="0"/>
          <w:sz w:val="24"/>
        </w:rPr>
      </w:pPr>
    </w:p>
    <w:p w:rsidR="00CA2137" w:rsidRDefault="00CA2137" w:rsidP="009C035B">
      <w:pPr>
        <w:widowControl/>
        <w:spacing w:line="25" w:lineRule="atLeast"/>
        <w:jc w:val="left"/>
        <w:rPr>
          <w:rFonts w:ascii="宋体" w:hAnsi="宋体" w:cs="Arial"/>
          <w:color w:val="333333"/>
          <w:kern w:val="0"/>
          <w:sz w:val="24"/>
        </w:rPr>
      </w:pPr>
    </w:p>
    <w:p w:rsidR="00CA2137" w:rsidRDefault="00CA2137" w:rsidP="009C035B">
      <w:pPr>
        <w:widowControl/>
        <w:spacing w:line="25" w:lineRule="atLeast"/>
        <w:jc w:val="left"/>
        <w:rPr>
          <w:rFonts w:ascii="宋体" w:hAnsi="宋体" w:cs="Arial"/>
          <w:color w:val="333333"/>
          <w:kern w:val="0"/>
          <w:sz w:val="24"/>
        </w:rPr>
      </w:pPr>
    </w:p>
    <w:p w:rsidR="00CA2137" w:rsidRDefault="00CA2137" w:rsidP="009C035B">
      <w:pPr>
        <w:widowControl/>
        <w:spacing w:line="25" w:lineRule="atLeast"/>
        <w:jc w:val="left"/>
        <w:rPr>
          <w:rFonts w:ascii="宋体" w:hAnsi="宋体" w:cs="Arial"/>
          <w:color w:val="333333"/>
          <w:kern w:val="0"/>
          <w:sz w:val="24"/>
        </w:rPr>
      </w:pPr>
      <w:r>
        <w:rPr>
          <w:rFonts w:ascii="宋体" w:hAnsi="宋体" w:cs="Arial" w:hint="eastAsia"/>
          <w:color w:val="333333"/>
          <w:kern w:val="0"/>
          <w:sz w:val="24"/>
        </w:rPr>
        <w:t>调查问卷3：</w:t>
      </w:r>
    </w:p>
    <w:p w:rsidR="008D3034" w:rsidRDefault="008D3034" w:rsidP="009C035B">
      <w:pPr>
        <w:widowControl/>
        <w:spacing w:line="25" w:lineRule="atLeast"/>
        <w:jc w:val="left"/>
        <w:rPr>
          <w:rFonts w:ascii="宋体" w:hAnsi="宋体" w:cs="Arial"/>
          <w:color w:val="333333"/>
          <w:kern w:val="0"/>
          <w:sz w:val="24"/>
        </w:rPr>
      </w:pPr>
    </w:p>
    <w:p w:rsidR="00CA2137" w:rsidRDefault="00CA2137" w:rsidP="009C035B">
      <w:pPr>
        <w:widowControl/>
        <w:spacing w:line="25" w:lineRule="atLeast"/>
        <w:jc w:val="left"/>
        <w:rPr>
          <w:rFonts w:ascii="宋体" w:hAnsi="宋体" w:cs="Arial"/>
          <w:color w:val="333333"/>
          <w:kern w:val="0"/>
          <w:sz w:val="24"/>
        </w:rPr>
      </w:pPr>
      <w:r>
        <w:rPr>
          <w:rFonts w:ascii="宋体" w:hAnsi="宋体" w:cs="Arial"/>
          <w:color w:val="333333"/>
          <w:kern w:val="0"/>
          <w:sz w:val="24"/>
        </w:rPr>
        <w:tab/>
      </w:r>
      <w:r>
        <w:rPr>
          <w:rFonts w:ascii="宋体" w:hAnsi="宋体" w:cs="Arial" w:hint="eastAsia"/>
          <w:color w:val="333333"/>
          <w:kern w:val="0"/>
          <w:sz w:val="24"/>
        </w:rPr>
        <w:t>对于孩子的玩具，您最关心玩具的那些方面？（可多选）</w:t>
      </w:r>
    </w:p>
    <w:p w:rsidR="00CA2137" w:rsidRDefault="00CA2137" w:rsidP="009C035B">
      <w:pPr>
        <w:widowControl/>
        <w:spacing w:line="25" w:lineRule="atLeast"/>
        <w:jc w:val="left"/>
        <w:rPr>
          <w:rFonts w:ascii="宋体" w:hAnsi="宋体" w:cs="Arial"/>
          <w:color w:val="333333"/>
          <w:kern w:val="0"/>
          <w:sz w:val="24"/>
        </w:rPr>
      </w:pPr>
    </w:p>
    <w:p w:rsidR="00CA2137" w:rsidRDefault="00CA2137" w:rsidP="009C035B">
      <w:pPr>
        <w:widowControl/>
        <w:spacing w:line="25" w:lineRule="atLeast"/>
        <w:jc w:val="left"/>
        <w:rPr>
          <w:rFonts w:ascii="宋体" w:hAnsi="宋体" w:cs="Arial"/>
          <w:color w:val="333333"/>
          <w:kern w:val="0"/>
          <w:sz w:val="24"/>
        </w:rPr>
      </w:pP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t xml:space="preserve">   </w:t>
      </w:r>
      <w:r>
        <w:rPr>
          <w:rFonts w:ascii="宋体" w:hAnsi="宋体" w:cs="Arial" w:hint="eastAsia"/>
          <w:color w:val="333333"/>
          <w:kern w:val="0"/>
          <w:sz w:val="24"/>
        </w:rPr>
        <w:t>（</w:t>
      </w:r>
      <w:r>
        <w:rPr>
          <w:rFonts w:ascii="宋体" w:hAnsi="宋体" w:cs="Arial"/>
          <w:color w:val="333333"/>
          <w:kern w:val="0"/>
          <w:sz w:val="24"/>
        </w:rPr>
        <w:tab/>
      </w:r>
      <w:r>
        <w:rPr>
          <w:rFonts w:ascii="宋体" w:hAnsi="宋体" w:cs="Arial" w:hint="eastAsia"/>
          <w:color w:val="333333"/>
          <w:kern w:val="0"/>
          <w:sz w:val="24"/>
        </w:rPr>
        <w:t>）</w:t>
      </w:r>
    </w:p>
    <w:p w:rsidR="008D3034" w:rsidRDefault="008D3034" w:rsidP="009C035B">
      <w:pPr>
        <w:widowControl/>
        <w:spacing w:line="25" w:lineRule="atLeast"/>
        <w:jc w:val="left"/>
        <w:rPr>
          <w:rFonts w:ascii="宋体" w:hAnsi="宋体" w:cs="Arial"/>
          <w:color w:val="333333"/>
          <w:kern w:val="0"/>
          <w:sz w:val="24"/>
        </w:rPr>
      </w:pPr>
      <w:r>
        <w:rPr>
          <w:rFonts w:ascii="宋体" w:hAnsi="宋体" w:cs="Arial" w:hint="eastAsia"/>
          <w:color w:val="333333"/>
          <w:kern w:val="0"/>
          <w:sz w:val="24"/>
        </w:rPr>
        <w:t>A</w:t>
      </w:r>
      <w:r>
        <w:rPr>
          <w:rFonts w:ascii="宋体" w:hAnsi="宋体" w:cs="Arial"/>
          <w:color w:val="333333"/>
          <w:kern w:val="0"/>
          <w:sz w:val="24"/>
        </w:rPr>
        <w:t>.</w:t>
      </w:r>
      <w:r>
        <w:rPr>
          <w:rFonts w:ascii="宋体" w:hAnsi="宋体" w:cs="Arial" w:hint="eastAsia"/>
          <w:color w:val="333333"/>
          <w:kern w:val="0"/>
          <w:sz w:val="24"/>
        </w:rPr>
        <w:t>玩具价格</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B</w:t>
      </w:r>
      <w:r>
        <w:rPr>
          <w:rFonts w:ascii="宋体" w:hAnsi="宋体" w:cs="Arial"/>
          <w:color w:val="333333"/>
          <w:kern w:val="0"/>
          <w:sz w:val="24"/>
        </w:rPr>
        <w:t>.</w:t>
      </w:r>
      <w:r>
        <w:rPr>
          <w:rFonts w:ascii="宋体" w:hAnsi="宋体" w:cs="Arial" w:hint="eastAsia"/>
          <w:color w:val="333333"/>
          <w:kern w:val="0"/>
          <w:sz w:val="24"/>
        </w:rPr>
        <w:t>玩具质量</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t>C</w:t>
      </w:r>
      <w:r>
        <w:rPr>
          <w:rFonts w:ascii="宋体" w:hAnsi="宋体" w:cs="Arial" w:hint="eastAsia"/>
          <w:color w:val="333333"/>
          <w:kern w:val="0"/>
          <w:sz w:val="24"/>
        </w:rPr>
        <w:t>.玩具安全性问题</w:t>
      </w:r>
    </w:p>
    <w:p w:rsidR="008D3034" w:rsidRDefault="008D3034" w:rsidP="009C035B">
      <w:pPr>
        <w:widowControl/>
        <w:spacing w:line="25" w:lineRule="atLeast"/>
        <w:jc w:val="left"/>
        <w:rPr>
          <w:rFonts w:ascii="宋体" w:hAnsi="宋体" w:cs="Arial"/>
          <w:color w:val="333333"/>
          <w:kern w:val="0"/>
          <w:sz w:val="24"/>
        </w:rPr>
      </w:pPr>
    </w:p>
    <w:p w:rsidR="008D3034" w:rsidRDefault="008D3034" w:rsidP="009C035B">
      <w:pPr>
        <w:widowControl/>
        <w:spacing w:line="25" w:lineRule="atLeast"/>
        <w:jc w:val="left"/>
        <w:rPr>
          <w:rFonts w:ascii="宋体" w:hAnsi="宋体" w:cs="Arial"/>
          <w:color w:val="333333"/>
          <w:kern w:val="0"/>
          <w:sz w:val="24"/>
        </w:rPr>
      </w:pPr>
      <w:r>
        <w:rPr>
          <w:rFonts w:ascii="宋体" w:hAnsi="宋体" w:cs="Arial" w:hint="eastAsia"/>
          <w:color w:val="333333"/>
          <w:kern w:val="0"/>
          <w:sz w:val="24"/>
        </w:rPr>
        <w:t>D.玩具品牌</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E.玩具产地</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F</w:t>
      </w:r>
      <w:r>
        <w:rPr>
          <w:rFonts w:ascii="宋体" w:hAnsi="宋体" w:cs="Arial"/>
          <w:color w:val="333333"/>
          <w:kern w:val="0"/>
          <w:sz w:val="24"/>
        </w:rPr>
        <w:t>.</w:t>
      </w:r>
      <w:r>
        <w:rPr>
          <w:rFonts w:ascii="宋体" w:hAnsi="宋体" w:cs="Arial" w:hint="eastAsia"/>
          <w:color w:val="333333"/>
          <w:kern w:val="0"/>
          <w:sz w:val="24"/>
        </w:rPr>
        <w:t>玩家数量</w:t>
      </w:r>
    </w:p>
    <w:p w:rsidR="008D3034" w:rsidRDefault="008D3034" w:rsidP="009C035B">
      <w:pPr>
        <w:widowControl/>
        <w:spacing w:line="25" w:lineRule="atLeast"/>
        <w:jc w:val="left"/>
        <w:rPr>
          <w:rFonts w:ascii="宋体" w:hAnsi="宋体" w:cs="Arial"/>
          <w:color w:val="333333"/>
          <w:kern w:val="0"/>
          <w:sz w:val="24"/>
        </w:rPr>
      </w:pPr>
    </w:p>
    <w:p w:rsidR="008D3034" w:rsidRDefault="008D3034" w:rsidP="009C035B">
      <w:pPr>
        <w:widowControl/>
        <w:spacing w:line="25" w:lineRule="atLeast"/>
        <w:jc w:val="left"/>
        <w:rPr>
          <w:rFonts w:ascii="宋体" w:hAnsi="宋体" w:cs="Arial"/>
          <w:color w:val="333333"/>
          <w:kern w:val="0"/>
          <w:sz w:val="24"/>
        </w:rPr>
      </w:pPr>
      <w:r>
        <w:rPr>
          <w:rFonts w:ascii="宋体" w:hAnsi="宋体" w:cs="Arial" w:hint="eastAsia"/>
          <w:color w:val="333333"/>
          <w:kern w:val="0"/>
          <w:sz w:val="24"/>
        </w:rPr>
        <w:t>G</w:t>
      </w:r>
      <w:r>
        <w:rPr>
          <w:rFonts w:ascii="宋体" w:hAnsi="宋体" w:cs="Arial"/>
          <w:color w:val="333333"/>
          <w:kern w:val="0"/>
          <w:sz w:val="24"/>
        </w:rPr>
        <w:t>.</w:t>
      </w:r>
      <w:r>
        <w:rPr>
          <w:rFonts w:ascii="宋体" w:hAnsi="宋体" w:cs="Arial" w:hint="eastAsia"/>
          <w:color w:val="333333"/>
          <w:kern w:val="0"/>
          <w:sz w:val="24"/>
        </w:rPr>
        <w:t>游戏难度</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H.其他</w:t>
      </w:r>
    </w:p>
    <w:p w:rsidR="008D3034" w:rsidRDefault="008D3034" w:rsidP="009C035B">
      <w:pPr>
        <w:widowControl/>
        <w:spacing w:line="25" w:lineRule="atLeast"/>
        <w:jc w:val="left"/>
        <w:rPr>
          <w:rFonts w:ascii="宋体" w:hAnsi="宋体" w:cs="Arial"/>
          <w:color w:val="333333"/>
          <w:kern w:val="0"/>
          <w:sz w:val="24"/>
        </w:rPr>
      </w:pPr>
    </w:p>
    <w:p w:rsidR="008D3034" w:rsidRDefault="008D3034" w:rsidP="009C035B">
      <w:pPr>
        <w:widowControl/>
        <w:spacing w:line="25" w:lineRule="atLeast"/>
        <w:jc w:val="left"/>
        <w:rPr>
          <w:rFonts w:ascii="宋体" w:hAnsi="宋体" w:cs="Arial"/>
          <w:color w:val="333333"/>
          <w:kern w:val="0"/>
          <w:sz w:val="24"/>
        </w:rPr>
      </w:pPr>
    </w:p>
    <w:p w:rsidR="008D3034" w:rsidRDefault="008D3034" w:rsidP="009C035B">
      <w:pPr>
        <w:widowControl/>
        <w:spacing w:line="25" w:lineRule="atLeast"/>
        <w:jc w:val="left"/>
        <w:rPr>
          <w:rFonts w:ascii="宋体" w:hAnsi="宋体" w:cs="Arial"/>
          <w:color w:val="333333"/>
          <w:kern w:val="0"/>
          <w:sz w:val="24"/>
        </w:rPr>
      </w:pPr>
    </w:p>
    <w:p w:rsidR="008D3034" w:rsidRDefault="008D3034" w:rsidP="009C035B">
      <w:pPr>
        <w:widowControl/>
        <w:spacing w:line="25" w:lineRule="atLeast"/>
        <w:jc w:val="left"/>
        <w:rPr>
          <w:rFonts w:ascii="宋体" w:hAnsi="宋体" w:cs="Arial"/>
          <w:color w:val="333333"/>
          <w:kern w:val="0"/>
          <w:sz w:val="24"/>
        </w:rPr>
      </w:pPr>
      <w:r>
        <w:rPr>
          <w:rFonts w:ascii="宋体" w:hAnsi="宋体" w:cs="Arial" w:hint="eastAsia"/>
          <w:color w:val="333333"/>
          <w:kern w:val="0"/>
          <w:sz w:val="24"/>
        </w:rPr>
        <w:t>调查问卷4（对于儿童5-12岁）：</w:t>
      </w:r>
    </w:p>
    <w:p w:rsidR="008D3034" w:rsidRDefault="008D3034" w:rsidP="009C035B">
      <w:pPr>
        <w:widowControl/>
        <w:spacing w:line="25" w:lineRule="atLeast"/>
        <w:jc w:val="left"/>
        <w:rPr>
          <w:rFonts w:ascii="宋体" w:hAnsi="宋体" w:cs="Arial"/>
          <w:color w:val="333333"/>
          <w:kern w:val="0"/>
          <w:sz w:val="24"/>
        </w:rPr>
      </w:pPr>
    </w:p>
    <w:p w:rsidR="0067727C" w:rsidRDefault="008D3034" w:rsidP="009C035B">
      <w:pPr>
        <w:widowControl/>
        <w:spacing w:line="25" w:lineRule="atLeast"/>
        <w:jc w:val="left"/>
        <w:rPr>
          <w:rFonts w:ascii="宋体" w:hAnsi="宋体" w:cs="Arial"/>
          <w:color w:val="333333"/>
          <w:kern w:val="0"/>
          <w:sz w:val="24"/>
        </w:rPr>
      </w:pPr>
      <w:r>
        <w:rPr>
          <w:rFonts w:ascii="宋体" w:hAnsi="宋体" w:cs="Arial"/>
          <w:color w:val="333333"/>
          <w:kern w:val="0"/>
          <w:sz w:val="24"/>
        </w:rPr>
        <w:tab/>
      </w:r>
      <w:r>
        <w:rPr>
          <w:rFonts w:ascii="宋体" w:hAnsi="宋体" w:cs="Arial" w:hint="eastAsia"/>
          <w:color w:val="333333"/>
          <w:kern w:val="0"/>
          <w:sz w:val="24"/>
        </w:rPr>
        <w:t>以下几种玩具，你想玩哪几种</w:t>
      </w:r>
      <w:r w:rsidR="0067727C">
        <w:rPr>
          <w:rFonts w:ascii="宋体" w:hAnsi="宋体" w:cs="Arial" w:hint="eastAsia"/>
          <w:color w:val="333333"/>
          <w:kern w:val="0"/>
          <w:sz w:val="24"/>
        </w:rPr>
        <w:t>？（可多选）</w:t>
      </w:r>
      <w:r w:rsidR="0067727C">
        <w:rPr>
          <w:rFonts w:ascii="宋体" w:hAnsi="宋体" w:cs="Arial"/>
          <w:color w:val="333333"/>
          <w:kern w:val="0"/>
          <w:sz w:val="24"/>
        </w:rPr>
        <w:tab/>
      </w:r>
      <w:r w:rsidR="0067727C">
        <w:rPr>
          <w:rFonts w:ascii="宋体" w:hAnsi="宋体" w:cs="Arial"/>
          <w:color w:val="333333"/>
          <w:kern w:val="0"/>
          <w:sz w:val="24"/>
        </w:rPr>
        <w:tab/>
      </w:r>
      <w:r w:rsidR="0067727C">
        <w:rPr>
          <w:rFonts w:ascii="宋体" w:hAnsi="宋体" w:cs="Arial"/>
          <w:color w:val="333333"/>
          <w:kern w:val="0"/>
          <w:sz w:val="24"/>
        </w:rPr>
        <w:tab/>
      </w:r>
      <w:r w:rsidR="0067727C">
        <w:rPr>
          <w:rFonts w:ascii="宋体" w:hAnsi="宋体" w:cs="Arial"/>
          <w:color w:val="333333"/>
          <w:kern w:val="0"/>
          <w:sz w:val="24"/>
        </w:rPr>
        <w:tab/>
      </w:r>
      <w:r w:rsidR="0067727C">
        <w:rPr>
          <w:rFonts w:ascii="宋体" w:hAnsi="宋体" w:cs="Arial"/>
          <w:color w:val="333333"/>
          <w:kern w:val="0"/>
          <w:sz w:val="24"/>
        </w:rPr>
        <w:tab/>
      </w:r>
      <w:r w:rsidR="0067727C">
        <w:rPr>
          <w:rFonts w:ascii="宋体" w:hAnsi="宋体" w:cs="Arial"/>
          <w:color w:val="333333"/>
          <w:kern w:val="0"/>
          <w:sz w:val="24"/>
        </w:rPr>
        <w:tab/>
      </w:r>
      <w:r w:rsidR="0067727C">
        <w:rPr>
          <w:rFonts w:ascii="宋体" w:hAnsi="宋体" w:cs="Arial"/>
          <w:color w:val="333333"/>
          <w:kern w:val="0"/>
          <w:sz w:val="24"/>
        </w:rPr>
        <w:tab/>
      </w:r>
    </w:p>
    <w:p w:rsidR="0067727C" w:rsidRDefault="0067727C" w:rsidP="009C035B">
      <w:pPr>
        <w:widowControl/>
        <w:spacing w:line="25" w:lineRule="atLeast"/>
        <w:ind w:left="6720" w:firstLine="420"/>
        <w:jc w:val="left"/>
        <w:rPr>
          <w:rFonts w:ascii="宋体" w:hAnsi="宋体" w:cs="Arial"/>
          <w:color w:val="333333"/>
          <w:kern w:val="0"/>
          <w:sz w:val="24"/>
        </w:rPr>
      </w:pPr>
    </w:p>
    <w:p w:rsidR="0067727C" w:rsidRDefault="0067727C" w:rsidP="009C035B">
      <w:pPr>
        <w:widowControl/>
        <w:spacing w:line="25" w:lineRule="atLeast"/>
        <w:ind w:left="6720" w:firstLine="420"/>
        <w:jc w:val="left"/>
        <w:rPr>
          <w:rFonts w:ascii="宋体" w:hAnsi="宋体" w:cs="Arial"/>
          <w:color w:val="333333"/>
          <w:kern w:val="0"/>
          <w:sz w:val="24"/>
        </w:rPr>
      </w:pPr>
      <w:r>
        <w:rPr>
          <w:rFonts w:ascii="宋体" w:hAnsi="宋体" w:cs="Arial" w:hint="eastAsia"/>
          <w:color w:val="333333"/>
          <w:kern w:val="0"/>
          <w:sz w:val="24"/>
        </w:rPr>
        <w:t>（</w:t>
      </w:r>
      <w:r>
        <w:rPr>
          <w:rFonts w:ascii="宋体" w:hAnsi="宋体" w:cs="Arial"/>
          <w:color w:val="333333"/>
          <w:kern w:val="0"/>
          <w:sz w:val="24"/>
        </w:rPr>
        <w:tab/>
      </w:r>
      <w:r>
        <w:rPr>
          <w:rFonts w:ascii="宋体" w:hAnsi="宋体" w:cs="Arial" w:hint="eastAsia"/>
          <w:color w:val="333333"/>
          <w:kern w:val="0"/>
          <w:sz w:val="24"/>
        </w:rPr>
        <w:t>）</w:t>
      </w:r>
    </w:p>
    <w:p w:rsidR="0067727C" w:rsidRDefault="0067727C" w:rsidP="009C035B">
      <w:pPr>
        <w:widowControl/>
        <w:spacing w:line="25" w:lineRule="atLeast"/>
        <w:rPr>
          <w:rFonts w:ascii="宋体" w:hAnsi="宋体" w:cs="Arial"/>
          <w:color w:val="333333"/>
          <w:kern w:val="0"/>
          <w:sz w:val="24"/>
        </w:rPr>
      </w:pPr>
    </w:p>
    <w:p w:rsidR="0067727C" w:rsidRDefault="0067727C" w:rsidP="009C035B">
      <w:pPr>
        <w:widowControl/>
        <w:spacing w:line="25" w:lineRule="atLeast"/>
        <w:rPr>
          <w:rFonts w:ascii="宋体" w:hAnsi="宋体" w:cs="Arial"/>
          <w:color w:val="333333"/>
          <w:kern w:val="0"/>
          <w:sz w:val="24"/>
        </w:rPr>
      </w:pPr>
      <w:r>
        <w:rPr>
          <w:rFonts w:ascii="宋体" w:hAnsi="宋体" w:cs="Arial" w:hint="eastAsia"/>
          <w:color w:val="333333"/>
          <w:kern w:val="0"/>
          <w:sz w:val="24"/>
        </w:rPr>
        <w:t>A.积木类</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B.益智组合类</w:t>
      </w:r>
      <w:r>
        <w:rPr>
          <w:rFonts w:ascii="宋体" w:hAnsi="宋体" w:cs="Arial"/>
          <w:color w:val="333333"/>
          <w:kern w:val="0"/>
          <w:sz w:val="24"/>
        </w:rPr>
        <w:tab/>
      </w:r>
    </w:p>
    <w:p w:rsidR="0067727C" w:rsidRDefault="0067727C" w:rsidP="009C035B">
      <w:pPr>
        <w:widowControl/>
        <w:spacing w:line="25" w:lineRule="atLeast"/>
        <w:rPr>
          <w:rFonts w:ascii="宋体" w:hAnsi="宋体" w:cs="Arial"/>
          <w:color w:val="333333"/>
          <w:kern w:val="0"/>
          <w:sz w:val="24"/>
        </w:rPr>
      </w:pPr>
      <w:r>
        <w:rPr>
          <w:rFonts w:ascii="宋体" w:hAnsi="宋体" w:cs="Arial"/>
          <w:noProof/>
          <w:color w:val="333333"/>
          <w:kern w:val="0"/>
          <w:sz w:val="24"/>
        </w:rPr>
        <w:lastRenderedPageBreak/>
        <w:drawing>
          <wp:inline distT="0" distB="0" distL="0" distR="0">
            <wp:extent cx="1600200" cy="11131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549" cy="1118991"/>
                    </a:xfrm>
                    <a:prstGeom prst="rect">
                      <a:avLst/>
                    </a:prstGeom>
                    <a:noFill/>
                    <a:ln>
                      <a:noFill/>
                    </a:ln>
                  </pic:spPr>
                </pic:pic>
              </a:graphicData>
            </a:graphic>
          </wp:inline>
        </w:drawing>
      </w:r>
      <w:r>
        <w:rPr>
          <w:rFonts w:ascii="宋体" w:hAnsi="宋体" w:cs="Arial"/>
          <w:color w:val="333333"/>
          <w:kern w:val="0"/>
          <w:sz w:val="24"/>
        </w:rPr>
        <w:tab/>
      </w:r>
      <w:r>
        <w:rPr>
          <w:rFonts w:ascii="宋体" w:hAnsi="宋体" w:cs="Arial"/>
          <w:color w:val="333333"/>
          <w:kern w:val="0"/>
          <w:sz w:val="24"/>
        </w:rPr>
        <w:tab/>
      </w:r>
      <w:r>
        <w:rPr>
          <w:rFonts w:ascii="宋体" w:hAnsi="宋体" w:cs="Arial"/>
          <w:noProof/>
          <w:color w:val="333333"/>
          <w:kern w:val="0"/>
          <w:sz w:val="24"/>
        </w:rPr>
        <w:drawing>
          <wp:inline distT="0" distB="0" distL="0" distR="0" wp14:anchorId="69EB33C6" wp14:editId="7F2E202D">
            <wp:extent cx="1333500" cy="9969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7526" cy="1014871"/>
                    </a:xfrm>
                    <a:prstGeom prst="rect">
                      <a:avLst/>
                    </a:prstGeom>
                    <a:noFill/>
                    <a:ln>
                      <a:noFill/>
                    </a:ln>
                  </pic:spPr>
                </pic:pic>
              </a:graphicData>
            </a:graphic>
          </wp:inline>
        </w:drawing>
      </w:r>
      <w:r>
        <w:rPr>
          <w:rFonts w:ascii="宋体" w:hAnsi="宋体" w:cs="Arial"/>
          <w:color w:val="333333"/>
          <w:kern w:val="0"/>
          <w:sz w:val="24"/>
        </w:rPr>
        <w:tab/>
      </w:r>
    </w:p>
    <w:p w:rsidR="0067727C" w:rsidRDefault="0067727C" w:rsidP="009C035B">
      <w:pPr>
        <w:widowControl/>
        <w:spacing w:line="25" w:lineRule="atLeast"/>
        <w:rPr>
          <w:rFonts w:ascii="宋体" w:hAnsi="宋体" w:cs="Arial"/>
          <w:color w:val="333333"/>
          <w:kern w:val="0"/>
          <w:sz w:val="24"/>
        </w:rPr>
      </w:pPr>
      <w:r>
        <w:rPr>
          <w:rFonts w:ascii="宋体" w:hAnsi="宋体" w:cs="Arial" w:hint="eastAsia"/>
          <w:color w:val="333333"/>
          <w:kern w:val="0"/>
          <w:sz w:val="24"/>
        </w:rPr>
        <w:t>C.交通玩具类</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D.拼图类</w:t>
      </w:r>
    </w:p>
    <w:p w:rsidR="0067727C" w:rsidRDefault="0067727C" w:rsidP="009C035B">
      <w:pPr>
        <w:widowControl/>
        <w:spacing w:line="25" w:lineRule="atLeast"/>
        <w:rPr>
          <w:rFonts w:ascii="宋体" w:hAnsi="宋体" w:cs="Arial"/>
          <w:color w:val="333333"/>
          <w:kern w:val="0"/>
          <w:sz w:val="24"/>
        </w:rPr>
      </w:pPr>
      <w:r>
        <w:rPr>
          <w:rFonts w:ascii="宋体" w:hAnsi="宋体" w:cs="Arial"/>
          <w:noProof/>
          <w:color w:val="333333"/>
          <w:kern w:val="0"/>
          <w:sz w:val="24"/>
        </w:rPr>
        <w:drawing>
          <wp:inline distT="0" distB="0" distL="0" distR="0">
            <wp:extent cx="1508760" cy="1132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2083" cy="1142171"/>
                    </a:xfrm>
                    <a:prstGeom prst="rect">
                      <a:avLst/>
                    </a:prstGeom>
                    <a:noFill/>
                    <a:ln>
                      <a:noFill/>
                    </a:ln>
                  </pic:spPr>
                </pic:pic>
              </a:graphicData>
            </a:graphic>
          </wp:inline>
        </w:drawing>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noProof/>
          <w:color w:val="333333"/>
          <w:kern w:val="0"/>
          <w:sz w:val="24"/>
        </w:rPr>
        <w:drawing>
          <wp:inline distT="0" distB="0" distL="0" distR="0">
            <wp:extent cx="129540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r>
        <w:rPr>
          <w:rFonts w:ascii="宋体" w:hAnsi="宋体" w:cs="Arial"/>
          <w:color w:val="333333"/>
          <w:kern w:val="0"/>
          <w:sz w:val="24"/>
        </w:rPr>
        <w:tab/>
      </w:r>
      <w:r>
        <w:rPr>
          <w:rFonts w:ascii="宋体" w:hAnsi="宋体" w:cs="Arial"/>
          <w:color w:val="333333"/>
          <w:kern w:val="0"/>
          <w:sz w:val="24"/>
        </w:rPr>
        <w:tab/>
      </w:r>
    </w:p>
    <w:p w:rsidR="0067727C" w:rsidRDefault="0067727C" w:rsidP="009C035B">
      <w:pPr>
        <w:widowControl/>
        <w:spacing w:line="25" w:lineRule="atLeast"/>
        <w:rPr>
          <w:rFonts w:ascii="宋体" w:hAnsi="宋体" w:cs="Arial"/>
          <w:color w:val="333333"/>
          <w:kern w:val="0"/>
          <w:sz w:val="24"/>
        </w:rPr>
      </w:pPr>
      <w:r>
        <w:rPr>
          <w:rFonts w:ascii="宋体" w:hAnsi="宋体" w:cs="Arial" w:hint="eastAsia"/>
          <w:color w:val="333333"/>
          <w:kern w:val="0"/>
          <w:sz w:val="24"/>
        </w:rPr>
        <w:t>E.电子类</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F</w:t>
      </w:r>
      <w:r>
        <w:rPr>
          <w:rFonts w:ascii="宋体" w:hAnsi="宋体" w:cs="Arial"/>
          <w:color w:val="333333"/>
          <w:kern w:val="0"/>
          <w:sz w:val="24"/>
        </w:rPr>
        <w:t>.</w:t>
      </w:r>
      <w:r>
        <w:rPr>
          <w:rFonts w:ascii="宋体" w:hAnsi="宋体" w:cs="Arial" w:hint="eastAsia"/>
          <w:color w:val="333333"/>
          <w:kern w:val="0"/>
          <w:sz w:val="24"/>
        </w:rPr>
        <w:t>机械类</w:t>
      </w:r>
    </w:p>
    <w:p w:rsidR="0067727C" w:rsidRDefault="0067727C" w:rsidP="009C035B">
      <w:pPr>
        <w:widowControl/>
        <w:spacing w:line="25" w:lineRule="atLeast"/>
        <w:jc w:val="left"/>
        <w:rPr>
          <w:rFonts w:ascii="宋体" w:hAnsi="宋体" w:cs="Arial"/>
          <w:color w:val="333333"/>
          <w:kern w:val="0"/>
          <w:sz w:val="24"/>
        </w:rPr>
      </w:pPr>
      <w:r>
        <w:rPr>
          <w:rFonts w:ascii="宋体" w:hAnsi="宋体" w:cs="Arial" w:hint="eastAsia"/>
          <w:noProof/>
          <w:color w:val="333333"/>
          <w:kern w:val="0"/>
          <w:sz w:val="24"/>
        </w:rPr>
        <w:drawing>
          <wp:inline distT="0" distB="0" distL="0" distR="0">
            <wp:extent cx="1536434" cy="95250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5076" cy="957858"/>
                    </a:xfrm>
                    <a:prstGeom prst="rect">
                      <a:avLst/>
                    </a:prstGeom>
                    <a:noFill/>
                    <a:ln>
                      <a:noFill/>
                    </a:ln>
                  </pic:spPr>
                </pic:pic>
              </a:graphicData>
            </a:graphic>
          </wp:inline>
        </w:drawing>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noProof/>
          <w:color w:val="333333"/>
          <w:kern w:val="0"/>
          <w:sz w:val="24"/>
        </w:rPr>
        <w:drawing>
          <wp:inline distT="0" distB="0" distL="0" distR="0">
            <wp:extent cx="1249680" cy="12496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p>
    <w:p w:rsidR="0067727C" w:rsidRDefault="0067727C" w:rsidP="009C035B">
      <w:pPr>
        <w:widowControl/>
        <w:spacing w:line="25" w:lineRule="atLeast"/>
        <w:jc w:val="left"/>
        <w:rPr>
          <w:rFonts w:ascii="宋体" w:hAnsi="宋体" w:cs="Arial"/>
          <w:color w:val="333333"/>
          <w:kern w:val="0"/>
          <w:sz w:val="24"/>
        </w:rPr>
      </w:pPr>
      <w:r>
        <w:rPr>
          <w:rFonts w:ascii="宋体" w:hAnsi="宋体" w:cs="Arial" w:hint="eastAsia"/>
          <w:color w:val="333333"/>
          <w:kern w:val="0"/>
          <w:sz w:val="24"/>
        </w:rPr>
        <w:t>调查问卷5（对于儿童13-15岁）：</w:t>
      </w:r>
    </w:p>
    <w:p w:rsidR="0067727C" w:rsidRDefault="0067727C" w:rsidP="009C035B">
      <w:pPr>
        <w:widowControl/>
        <w:spacing w:line="25" w:lineRule="atLeast"/>
        <w:jc w:val="left"/>
        <w:rPr>
          <w:rFonts w:ascii="宋体" w:hAnsi="宋体" w:cs="Arial"/>
          <w:color w:val="333333"/>
          <w:kern w:val="0"/>
          <w:sz w:val="24"/>
        </w:rPr>
      </w:pPr>
    </w:p>
    <w:p w:rsidR="0067727C" w:rsidRDefault="0067727C" w:rsidP="009C035B">
      <w:pPr>
        <w:widowControl/>
        <w:spacing w:line="25" w:lineRule="atLeast"/>
        <w:jc w:val="left"/>
        <w:rPr>
          <w:rFonts w:ascii="宋体" w:hAnsi="宋体" w:cs="Arial"/>
          <w:color w:val="333333"/>
          <w:kern w:val="0"/>
          <w:sz w:val="24"/>
        </w:rPr>
      </w:pPr>
      <w:r>
        <w:rPr>
          <w:rFonts w:ascii="宋体" w:hAnsi="宋体" w:cs="Arial"/>
          <w:color w:val="333333"/>
          <w:kern w:val="0"/>
          <w:sz w:val="24"/>
        </w:rPr>
        <w:tab/>
      </w:r>
      <w:r>
        <w:rPr>
          <w:rFonts w:ascii="宋体" w:hAnsi="宋体" w:cs="Arial" w:hint="eastAsia"/>
          <w:color w:val="333333"/>
          <w:kern w:val="0"/>
          <w:sz w:val="24"/>
        </w:rPr>
        <w:t>以下几种玩具，你想玩哪几种？（可多选）</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p>
    <w:p w:rsidR="0067727C" w:rsidRDefault="0067727C" w:rsidP="009C035B">
      <w:pPr>
        <w:widowControl/>
        <w:spacing w:line="25" w:lineRule="atLeast"/>
        <w:ind w:left="6720" w:firstLine="420"/>
        <w:jc w:val="left"/>
        <w:rPr>
          <w:rFonts w:ascii="宋体" w:hAnsi="宋体" w:cs="Arial"/>
          <w:color w:val="333333"/>
          <w:kern w:val="0"/>
          <w:sz w:val="24"/>
        </w:rPr>
      </w:pPr>
    </w:p>
    <w:p w:rsidR="0067727C" w:rsidRDefault="0067727C" w:rsidP="009C035B">
      <w:pPr>
        <w:widowControl/>
        <w:spacing w:line="25" w:lineRule="atLeast"/>
        <w:ind w:left="6720" w:firstLine="420"/>
        <w:jc w:val="left"/>
        <w:rPr>
          <w:rFonts w:ascii="宋体" w:hAnsi="宋体" w:cs="Arial"/>
          <w:color w:val="333333"/>
          <w:kern w:val="0"/>
          <w:sz w:val="24"/>
        </w:rPr>
      </w:pPr>
      <w:r>
        <w:rPr>
          <w:rFonts w:ascii="宋体" w:hAnsi="宋体" w:cs="Arial" w:hint="eastAsia"/>
          <w:color w:val="333333"/>
          <w:kern w:val="0"/>
          <w:sz w:val="24"/>
        </w:rPr>
        <w:t>（</w:t>
      </w:r>
      <w:r>
        <w:rPr>
          <w:rFonts w:ascii="宋体" w:hAnsi="宋体" w:cs="Arial"/>
          <w:color w:val="333333"/>
          <w:kern w:val="0"/>
          <w:sz w:val="24"/>
        </w:rPr>
        <w:tab/>
      </w:r>
      <w:r>
        <w:rPr>
          <w:rFonts w:ascii="宋体" w:hAnsi="宋体" w:cs="Arial" w:hint="eastAsia"/>
          <w:color w:val="333333"/>
          <w:kern w:val="0"/>
          <w:sz w:val="24"/>
        </w:rPr>
        <w:t>）</w:t>
      </w:r>
    </w:p>
    <w:p w:rsidR="0067727C" w:rsidRDefault="0067727C" w:rsidP="009C035B">
      <w:pPr>
        <w:widowControl/>
        <w:spacing w:line="25" w:lineRule="atLeast"/>
        <w:rPr>
          <w:rFonts w:ascii="宋体" w:hAnsi="宋体" w:cs="Arial"/>
          <w:color w:val="333333"/>
          <w:kern w:val="0"/>
          <w:sz w:val="24"/>
        </w:rPr>
      </w:pPr>
    </w:p>
    <w:p w:rsidR="0067727C" w:rsidRDefault="0067727C" w:rsidP="009C035B">
      <w:pPr>
        <w:widowControl/>
        <w:spacing w:line="25" w:lineRule="atLeast"/>
        <w:rPr>
          <w:rFonts w:ascii="宋体" w:hAnsi="宋体" w:cs="Arial"/>
          <w:color w:val="333333"/>
          <w:kern w:val="0"/>
          <w:sz w:val="24"/>
        </w:rPr>
      </w:pPr>
      <w:r>
        <w:rPr>
          <w:rFonts w:ascii="宋体" w:hAnsi="宋体" w:cs="Arial" w:hint="eastAsia"/>
          <w:color w:val="333333"/>
          <w:kern w:val="0"/>
          <w:sz w:val="24"/>
        </w:rPr>
        <w:t>A.积木类</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B.益智组合类</w:t>
      </w:r>
      <w:r>
        <w:rPr>
          <w:rFonts w:ascii="宋体" w:hAnsi="宋体" w:cs="Arial"/>
          <w:color w:val="333333"/>
          <w:kern w:val="0"/>
          <w:sz w:val="24"/>
        </w:rPr>
        <w:tab/>
      </w:r>
    </w:p>
    <w:p w:rsidR="0067727C" w:rsidRDefault="0067727C" w:rsidP="009C035B">
      <w:pPr>
        <w:widowControl/>
        <w:spacing w:line="25" w:lineRule="atLeast"/>
        <w:rPr>
          <w:rFonts w:ascii="宋体" w:hAnsi="宋体" w:cs="Arial"/>
          <w:color w:val="333333"/>
          <w:kern w:val="0"/>
          <w:sz w:val="24"/>
        </w:rPr>
      </w:pPr>
      <w:r>
        <w:rPr>
          <w:rFonts w:ascii="宋体" w:hAnsi="宋体" w:cs="Arial"/>
          <w:noProof/>
          <w:color w:val="333333"/>
          <w:kern w:val="0"/>
          <w:sz w:val="24"/>
        </w:rPr>
        <w:drawing>
          <wp:inline distT="0" distB="0" distL="0" distR="0" wp14:anchorId="2664B629" wp14:editId="00AD1C4A">
            <wp:extent cx="1600200" cy="11131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549" cy="1118991"/>
                    </a:xfrm>
                    <a:prstGeom prst="rect">
                      <a:avLst/>
                    </a:prstGeom>
                    <a:noFill/>
                    <a:ln>
                      <a:noFill/>
                    </a:ln>
                  </pic:spPr>
                </pic:pic>
              </a:graphicData>
            </a:graphic>
          </wp:inline>
        </w:drawing>
      </w:r>
      <w:r>
        <w:rPr>
          <w:rFonts w:ascii="宋体" w:hAnsi="宋体" w:cs="Arial"/>
          <w:color w:val="333333"/>
          <w:kern w:val="0"/>
          <w:sz w:val="24"/>
        </w:rPr>
        <w:tab/>
      </w:r>
      <w:r>
        <w:rPr>
          <w:rFonts w:ascii="宋体" w:hAnsi="宋体" w:cs="Arial"/>
          <w:color w:val="333333"/>
          <w:kern w:val="0"/>
          <w:sz w:val="24"/>
        </w:rPr>
        <w:tab/>
      </w:r>
      <w:r>
        <w:rPr>
          <w:rFonts w:ascii="宋体" w:hAnsi="宋体" w:cs="Arial"/>
          <w:noProof/>
          <w:color w:val="333333"/>
          <w:kern w:val="0"/>
          <w:sz w:val="24"/>
        </w:rPr>
        <w:drawing>
          <wp:inline distT="0" distB="0" distL="0" distR="0" wp14:anchorId="0C22EAC0" wp14:editId="32946D24">
            <wp:extent cx="1333500" cy="9969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7526" cy="1014871"/>
                    </a:xfrm>
                    <a:prstGeom prst="rect">
                      <a:avLst/>
                    </a:prstGeom>
                    <a:noFill/>
                    <a:ln>
                      <a:noFill/>
                    </a:ln>
                  </pic:spPr>
                </pic:pic>
              </a:graphicData>
            </a:graphic>
          </wp:inline>
        </w:drawing>
      </w:r>
      <w:r>
        <w:rPr>
          <w:rFonts w:ascii="宋体" w:hAnsi="宋体" w:cs="Arial"/>
          <w:color w:val="333333"/>
          <w:kern w:val="0"/>
          <w:sz w:val="24"/>
        </w:rPr>
        <w:tab/>
      </w:r>
    </w:p>
    <w:p w:rsidR="0067727C" w:rsidRDefault="0067727C" w:rsidP="009C035B">
      <w:pPr>
        <w:widowControl/>
        <w:spacing w:line="25" w:lineRule="atLeast"/>
        <w:rPr>
          <w:rFonts w:ascii="宋体" w:hAnsi="宋体" w:cs="Arial"/>
          <w:color w:val="333333"/>
          <w:kern w:val="0"/>
          <w:sz w:val="24"/>
        </w:rPr>
      </w:pPr>
      <w:r>
        <w:rPr>
          <w:rFonts w:ascii="宋体" w:hAnsi="宋体" w:cs="Arial" w:hint="eastAsia"/>
          <w:color w:val="333333"/>
          <w:kern w:val="0"/>
          <w:sz w:val="24"/>
        </w:rPr>
        <w:t>C.交通玩具类</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D.拼图类</w:t>
      </w:r>
    </w:p>
    <w:p w:rsidR="0067727C" w:rsidRDefault="0067727C" w:rsidP="009C035B">
      <w:pPr>
        <w:widowControl/>
        <w:spacing w:line="25" w:lineRule="atLeast"/>
        <w:rPr>
          <w:rFonts w:ascii="宋体" w:hAnsi="宋体" w:cs="Arial"/>
          <w:color w:val="333333"/>
          <w:kern w:val="0"/>
          <w:sz w:val="24"/>
        </w:rPr>
      </w:pPr>
      <w:r>
        <w:rPr>
          <w:rFonts w:ascii="宋体" w:hAnsi="宋体" w:cs="Arial"/>
          <w:noProof/>
          <w:color w:val="333333"/>
          <w:kern w:val="0"/>
          <w:sz w:val="24"/>
        </w:rPr>
        <w:drawing>
          <wp:inline distT="0" distB="0" distL="0" distR="0" wp14:anchorId="032BD590" wp14:editId="43AC981E">
            <wp:extent cx="1508760" cy="113217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2083" cy="1142171"/>
                    </a:xfrm>
                    <a:prstGeom prst="rect">
                      <a:avLst/>
                    </a:prstGeom>
                    <a:noFill/>
                    <a:ln>
                      <a:noFill/>
                    </a:ln>
                  </pic:spPr>
                </pic:pic>
              </a:graphicData>
            </a:graphic>
          </wp:inline>
        </w:drawing>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noProof/>
          <w:color w:val="333333"/>
          <w:kern w:val="0"/>
          <w:sz w:val="24"/>
        </w:rPr>
        <w:drawing>
          <wp:inline distT="0" distB="0" distL="0" distR="0" wp14:anchorId="4F548BD5" wp14:editId="798543C4">
            <wp:extent cx="1295400" cy="1295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r>
        <w:rPr>
          <w:rFonts w:ascii="宋体" w:hAnsi="宋体" w:cs="Arial"/>
          <w:color w:val="333333"/>
          <w:kern w:val="0"/>
          <w:sz w:val="24"/>
        </w:rPr>
        <w:tab/>
      </w:r>
      <w:r>
        <w:rPr>
          <w:rFonts w:ascii="宋体" w:hAnsi="宋体" w:cs="Arial"/>
          <w:color w:val="333333"/>
          <w:kern w:val="0"/>
          <w:sz w:val="24"/>
        </w:rPr>
        <w:tab/>
      </w:r>
    </w:p>
    <w:p w:rsidR="0067727C" w:rsidRDefault="0067727C" w:rsidP="009C035B">
      <w:pPr>
        <w:widowControl/>
        <w:spacing w:line="25" w:lineRule="atLeast"/>
        <w:rPr>
          <w:rFonts w:ascii="宋体" w:hAnsi="宋体" w:cs="Arial"/>
          <w:color w:val="333333"/>
          <w:kern w:val="0"/>
          <w:sz w:val="24"/>
        </w:rPr>
      </w:pPr>
      <w:r>
        <w:rPr>
          <w:rFonts w:ascii="宋体" w:hAnsi="宋体" w:cs="Arial" w:hint="eastAsia"/>
          <w:color w:val="333333"/>
          <w:kern w:val="0"/>
          <w:sz w:val="24"/>
        </w:rPr>
        <w:t>E.电子类</w:t>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hint="eastAsia"/>
          <w:color w:val="333333"/>
          <w:kern w:val="0"/>
          <w:sz w:val="24"/>
        </w:rPr>
        <w:t>F</w:t>
      </w:r>
      <w:r>
        <w:rPr>
          <w:rFonts w:ascii="宋体" w:hAnsi="宋体" w:cs="Arial"/>
          <w:color w:val="333333"/>
          <w:kern w:val="0"/>
          <w:sz w:val="24"/>
        </w:rPr>
        <w:t>.</w:t>
      </w:r>
      <w:r>
        <w:rPr>
          <w:rFonts w:ascii="宋体" w:hAnsi="宋体" w:cs="Arial" w:hint="eastAsia"/>
          <w:color w:val="333333"/>
          <w:kern w:val="0"/>
          <w:sz w:val="24"/>
        </w:rPr>
        <w:t>机械类</w:t>
      </w:r>
    </w:p>
    <w:p w:rsidR="0067727C" w:rsidRPr="0067727C" w:rsidRDefault="0067727C" w:rsidP="009C035B">
      <w:pPr>
        <w:widowControl/>
        <w:spacing w:line="25" w:lineRule="atLeast"/>
        <w:jc w:val="left"/>
        <w:rPr>
          <w:rFonts w:ascii="宋体" w:hAnsi="宋体" w:cs="Arial"/>
          <w:color w:val="333333"/>
          <w:kern w:val="0"/>
          <w:sz w:val="24"/>
        </w:rPr>
      </w:pPr>
      <w:r>
        <w:rPr>
          <w:rFonts w:ascii="宋体" w:hAnsi="宋体" w:cs="Arial" w:hint="eastAsia"/>
          <w:noProof/>
          <w:color w:val="333333"/>
          <w:kern w:val="0"/>
          <w:sz w:val="24"/>
        </w:rPr>
        <w:lastRenderedPageBreak/>
        <w:drawing>
          <wp:inline distT="0" distB="0" distL="0" distR="0" wp14:anchorId="0885AACC" wp14:editId="0AF5F981">
            <wp:extent cx="1536434" cy="95250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5076" cy="957858"/>
                    </a:xfrm>
                    <a:prstGeom prst="rect">
                      <a:avLst/>
                    </a:prstGeom>
                    <a:noFill/>
                    <a:ln>
                      <a:noFill/>
                    </a:ln>
                  </pic:spPr>
                </pic:pic>
              </a:graphicData>
            </a:graphic>
          </wp:inline>
        </w:drawing>
      </w:r>
      <w:r>
        <w:rPr>
          <w:rFonts w:ascii="宋体" w:hAnsi="宋体" w:cs="Arial"/>
          <w:color w:val="333333"/>
          <w:kern w:val="0"/>
          <w:sz w:val="24"/>
        </w:rPr>
        <w:tab/>
      </w:r>
      <w:r>
        <w:rPr>
          <w:rFonts w:ascii="宋体" w:hAnsi="宋体" w:cs="Arial"/>
          <w:color w:val="333333"/>
          <w:kern w:val="0"/>
          <w:sz w:val="24"/>
        </w:rPr>
        <w:tab/>
      </w:r>
      <w:r>
        <w:rPr>
          <w:rFonts w:ascii="宋体" w:hAnsi="宋体" w:cs="Arial"/>
          <w:color w:val="333333"/>
          <w:kern w:val="0"/>
          <w:sz w:val="24"/>
        </w:rPr>
        <w:tab/>
      </w:r>
      <w:r>
        <w:rPr>
          <w:rFonts w:ascii="宋体" w:hAnsi="宋体" w:cs="Arial"/>
          <w:noProof/>
          <w:color w:val="333333"/>
          <w:kern w:val="0"/>
          <w:sz w:val="24"/>
        </w:rPr>
        <w:drawing>
          <wp:inline distT="0" distB="0" distL="0" distR="0" wp14:anchorId="19716F7B" wp14:editId="2FCE7C34">
            <wp:extent cx="1249680" cy="124968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p>
    <w:p w:rsidR="0067727C" w:rsidRDefault="0067727C" w:rsidP="009C035B">
      <w:pPr>
        <w:widowControl/>
        <w:spacing w:line="25" w:lineRule="atLeast"/>
        <w:jc w:val="left"/>
        <w:rPr>
          <w:rFonts w:ascii="宋体" w:hAnsi="宋体" w:cs="Arial"/>
          <w:color w:val="333333"/>
          <w:kern w:val="0"/>
          <w:sz w:val="24"/>
        </w:rPr>
      </w:pPr>
    </w:p>
    <w:p w:rsidR="0067727C" w:rsidRDefault="0067727C" w:rsidP="009C035B">
      <w:pPr>
        <w:widowControl/>
        <w:spacing w:line="25" w:lineRule="atLeast"/>
        <w:jc w:val="left"/>
        <w:rPr>
          <w:rFonts w:ascii="宋体" w:hAnsi="宋体" w:cs="Arial"/>
          <w:color w:val="333333"/>
          <w:kern w:val="0"/>
          <w:sz w:val="24"/>
        </w:rPr>
      </w:pPr>
      <w:r>
        <w:rPr>
          <w:rFonts w:ascii="宋体" w:hAnsi="宋体" w:cs="Arial" w:hint="eastAsia"/>
          <w:color w:val="333333"/>
          <w:kern w:val="0"/>
          <w:sz w:val="24"/>
        </w:rPr>
        <w:t>统计结果：</w:t>
      </w:r>
    </w:p>
    <w:p w:rsidR="0067727C" w:rsidRDefault="0067727C" w:rsidP="009C035B">
      <w:pPr>
        <w:widowControl/>
        <w:spacing w:line="25" w:lineRule="atLeast"/>
        <w:jc w:val="left"/>
        <w:rPr>
          <w:rFonts w:ascii="宋体" w:hAnsi="宋体" w:cs="Arial"/>
          <w:color w:val="333333"/>
          <w:kern w:val="0"/>
          <w:sz w:val="24"/>
        </w:rPr>
      </w:pPr>
    </w:p>
    <w:p w:rsidR="0067727C" w:rsidRDefault="0067727C" w:rsidP="009C035B">
      <w:pPr>
        <w:widowControl/>
        <w:spacing w:line="25" w:lineRule="atLeast"/>
        <w:jc w:val="left"/>
        <w:rPr>
          <w:rFonts w:ascii="宋体" w:hAnsi="宋体" w:cs="Arial"/>
          <w:color w:val="333333"/>
          <w:kern w:val="0"/>
          <w:sz w:val="24"/>
        </w:rPr>
      </w:pPr>
      <w:r>
        <w:rPr>
          <w:rFonts w:ascii="宋体" w:hAnsi="宋体" w:cs="Arial" w:hint="eastAsia"/>
          <w:noProof/>
          <w:color w:val="333333"/>
          <w:kern w:val="0"/>
          <w:sz w:val="24"/>
        </w:rPr>
        <w:drawing>
          <wp:inline distT="0" distB="0" distL="0" distR="0">
            <wp:extent cx="4366260" cy="2293620"/>
            <wp:effectExtent l="0" t="0" r="15240" b="1143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769BC" w:rsidRDefault="00D769BC" w:rsidP="009C035B">
      <w:pPr>
        <w:widowControl/>
        <w:spacing w:line="25" w:lineRule="atLeast"/>
        <w:jc w:val="left"/>
        <w:rPr>
          <w:rFonts w:ascii="宋体" w:hAnsi="宋体" w:cs="Arial"/>
          <w:color w:val="333333"/>
          <w:kern w:val="0"/>
          <w:sz w:val="24"/>
        </w:rPr>
      </w:pPr>
    </w:p>
    <w:p w:rsidR="00D769BC" w:rsidRDefault="00D769BC" w:rsidP="009C035B">
      <w:pPr>
        <w:widowControl/>
        <w:spacing w:line="25" w:lineRule="atLeast"/>
        <w:jc w:val="left"/>
        <w:rPr>
          <w:rFonts w:ascii="宋体" w:hAnsi="宋体" w:cs="Arial"/>
          <w:color w:val="333333"/>
          <w:kern w:val="0"/>
          <w:sz w:val="24"/>
        </w:rPr>
      </w:pPr>
      <w:r>
        <w:rPr>
          <w:rFonts w:ascii="宋体" w:hAnsi="宋体" w:cs="Arial" w:hint="eastAsia"/>
          <w:noProof/>
          <w:color w:val="333333"/>
          <w:kern w:val="0"/>
          <w:sz w:val="24"/>
        </w:rPr>
        <w:drawing>
          <wp:anchor distT="0" distB="0" distL="114300" distR="114300" simplePos="0" relativeHeight="251658240" behindDoc="0" locked="0" layoutInCell="1" allowOverlap="1" wp14:anchorId="4941EB82">
            <wp:simplePos x="1143000" y="5829300"/>
            <wp:positionH relativeFrom="column">
              <wp:align>left</wp:align>
            </wp:positionH>
            <wp:positionV relativeFrom="paragraph">
              <wp:align>top</wp:align>
            </wp:positionV>
            <wp:extent cx="4366260" cy="2293620"/>
            <wp:effectExtent l="0" t="0" r="15240" b="11430"/>
            <wp:wrapSquare wrapText="bothSides"/>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rFonts w:ascii="宋体" w:hAnsi="宋体" w:cs="Arial"/>
          <w:color w:val="333333"/>
          <w:kern w:val="0"/>
          <w:sz w:val="24"/>
        </w:rPr>
        <w:br w:type="textWrapping" w:clear="all"/>
      </w:r>
    </w:p>
    <w:p w:rsidR="0067727C" w:rsidRDefault="0067727C" w:rsidP="009C035B">
      <w:pPr>
        <w:widowControl/>
        <w:spacing w:line="25" w:lineRule="atLeast"/>
        <w:jc w:val="left"/>
        <w:rPr>
          <w:rFonts w:ascii="宋体" w:hAnsi="宋体" w:cs="Arial"/>
          <w:color w:val="333333"/>
          <w:kern w:val="0"/>
          <w:sz w:val="24"/>
        </w:rPr>
      </w:pPr>
    </w:p>
    <w:p w:rsidR="0067727C" w:rsidRDefault="0067727C" w:rsidP="009C035B">
      <w:pPr>
        <w:widowControl/>
        <w:spacing w:line="25" w:lineRule="atLeast"/>
        <w:jc w:val="left"/>
        <w:rPr>
          <w:rFonts w:ascii="宋体" w:hAnsi="宋体" w:cs="Arial"/>
          <w:color w:val="333333"/>
          <w:kern w:val="0"/>
          <w:sz w:val="24"/>
        </w:rPr>
      </w:pPr>
    </w:p>
    <w:p w:rsidR="00CA2137" w:rsidRPr="00C0750F" w:rsidRDefault="007F7FFC" w:rsidP="009C035B">
      <w:pPr>
        <w:widowControl/>
        <w:spacing w:line="25" w:lineRule="atLeast"/>
        <w:jc w:val="left"/>
        <w:rPr>
          <w:rFonts w:ascii="宋体" w:hAnsi="宋体" w:cs="Arial"/>
          <w:color w:val="333333"/>
          <w:kern w:val="0"/>
          <w:sz w:val="24"/>
        </w:rPr>
      </w:pPr>
      <w:r>
        <w:rPr>
          <w:rFonts w:ascii="宋体" w:hAnsi="宋体" w:cs="Arial"/>
          <w:color w:val="333333"/>
          <w:kern w:val="0"/>
          <w:sz w:val="24"/>
        </w:rPr>
        <w:br w:type="page"/>
      </w:r>
      <w:r w:rsidR="00CA2137" w:rsidRPr="00C0750F">
        <w:rPr>
          <w:rFonts w:ascii="宋体" w:hAnsi="宋体" w:cs="Arial" w:hint="eastAsia"/>
          <w:color w:val="333333"/>
          <w:kern w:val="0"/>
          <w:sz w:val="24"/>
        </w:rPr>
        <w:lastRenderedPageBreak/>
        <w:t xml:space="preserve"> </w:t>
      </w:r>
      <w:r w:rsidR="00D769BC">
        <w:rPr>
          <w:rFonts w:ascii="宋体" w:hAnsi="宋体" w:cs="Arial" w:hint="eastAsia"/>
          <w:noProof/>
          <w:color w:val="333333"/>
          <w:kern w:val="0"/>
          <w:sz w:val="24"/>
        </w:rPr>
        <w:drawing>
          <wp:inline distT="0" distB="0" distL="0" distR="0" wp14:anchorId="6AA001D6" wp14:editId="177369C7">
            <wp:extent cx="4366260" cy="2293620"/>
            <wp:effectExtent l="0" t="0" r="15240" b="1143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F7FFC" w:rsidRDefault="007F7FFC" w:rsidP="009C035B">
      <w:pPr>
        <w:widowControl/>
        <w:spacing w:line="25" w:lineRule="atLeast"/>
        <w:jc w:val="left"/>
        <w:rPr>
          <w:rFonts w:ascii="宋体" w:hAnsi="宋体" w:cs="Arial"/>
          <w:color w:val="333333"/>
          <w:kern w:val="0"/>
          <w:sz w:val="24"/>
        </w:rPr>
      </w:pPr>
    </w:p>
    <w:p w:rsidR="00CA2137" w:rsidRDefault="00CA2137" w:rsidP="009C035B">
      <w:pPr>
        <w:widowControl/>
        <w:spacing w:line="25" w:lineRule="atLeast"/>
        <w:jc w:val="left"/>
        <w:rPr>
          <w:rFonts w:ascii="宋体" w:hAnsi="宋体" w:cs="Arial"/>
          <w:color w:val="333333"/>
          <w:kern w:val="0"/>
          <w:sz w:val="24"/>
        </w:rPr>
      </w:pPr>
    </w:p>
    <w:p w:rsidR="00D769BC" w:rsidRPr="00C0750F" w:rsidRDefault="00D769BC" w:rsidP="009C035B">
      <w:pPr>
        <w:widowControl/>
        <w:spacing w:line="25" w:lineRule="atLeast"/>
        <w:jc w:val="left"/>
        <w:rPr>
          <w:rFonts w:ascii="宋体" w:hAnsi="宋体" w:cs="Arial"/>
          <w:color w:val="333333"/>
          <w:kern w:val="0"/>
          <w:sz w:val="24"/>
        </w:rPr>
      </w:pPr>
      <w:bookmarkStart w:id="0" w:name="_GoBack"/>
      <w:r>
        <w:rPr>
          <w:rFonts w:ascii="宋体" w:hAnsi="宋体" w:cs="Arial" w:hint="eastAsia"/>
          <w:noProof/>
          <w:color w:val="333333"/>
          <w:kern w:val="0"/>
          <w:sz w:val="24"/>
        </w:rPr>
        <w:drawing>
          <wp:inline distT="0" distB="0" distL="0" distR="0" wp14:anchorId="6AA001D6" wp14:editId="177369C7">
            <wp:extent cx="4366260" cy="2293620"/>
            <wp:effectExtent l="0" t="0" r="15240" b="1143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0"/>
    </w:p>
    <w:sectPr w:rsidR="00D769BC" w:rsidRPr="00C0750F" w:rsidSect="009478BF">
      <w:footerReference w:type="default" r:id="rId21"/>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203" w:rsidRDefault="00FB2203" w:rsidP="009478BF">
      <w:r>
        <w:separator/>
      </w:r>
    </w:p>
  </w:endnote>
  <w:endnote w:type="continuationSeparator" w:id="0">
    <w:p w:rsidR="00FB2203" w:rsidRDefault="00FB2203" w:rsidP="0094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327694"/>
      <w:docPartObj>
        <w:docPartGallery w:val="Page Numbers (Bottom of Page)"/>
        <w:docPartUnique/>
      </w:docPartObj>
    </w:sdtPr>
    <w:sdtContent>
      <w:sdt>
        <w:sdtPr>
          <w:id w:val="1728636285"/>
          <w:docPartObj>
            <w:docPartGallery w:val="Page Numbers (Top of Page)"/>
            <w:docPartUnique/>
          </w:docPartObj>
        </w:sdtPr>
        <w:sdtContent>
          <w:p w:rsidR="00AB3ABB" w:rsidRPr="009478BF" w:rsidRDefault="00D427E7" w:rsidP="00D427E7">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sidRPr="00D427E7">
              <w:rPr>
                <w:b/>
                <w:lang w:val="zh-CN"/>
              </w:rPr>
              <w:t>1</w:t>
            </w:r>
            <w:r>
              <w:rPr>
                <w:b/>
                <w:lang w:val="zh-CN"/>
              </w:rPr>
              <w:t>6</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203" w:rsidRDefault="00FB2203" w:rsidP="009478BF">
      <w:r>
        <w:separator/>
      </w:r>
    </w:p>
  </w:footnote>
  <w:footnote w:type="continuationSeparator" w:id="0">
    <w:p w:rsidR="00FB2203" w:rsidRDefault="00FB2203" w:rsidP="009478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76A4A"/>
    <w:multiLevelType w:val="hybridMultilevel"/>
    <w:tmpl w:val="7708E844"/>
    <w:lvl w:ilvl="0" w:tplc="CE8EC05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E1"/>
    <w:rsid w:val="000318FC"/>
    <w:rsid w:val="00070D1E"/>
    <w:rsid w:val="001F2DB3"/>
    <w:rsid w:val="00300D91"/>
    <w:rsid w:val="0039398B"/>
    <w:rsid w:val="00440D99"/>
    <w:rsid w:val="00453FB2"/>
    <w:rsid w:val="00486079"/>
    <w:rsid w:val="00594379"/>
    <w:rsid w:val="005B7D32"/>
    <w:rsid w:val="0067727C"/>
    <w:rsid w:val="00686526"/>
    <w:rsid w:val="00696C86"/>
    <w:rsid w:val="006B0B8C"/>
    <w:rsid w:val="006D486A"/>
    <w:rsid w:val="00736827"/>
    <w:rsid w:val="0074646D"/>
    <w:rsid w:val="007E0FBE"/>
    <w:rsid w:val="007F7FFC"/>
    <w:rsid w:val="0087059C"/>
    <w:rsid w:val="008C76E1"/>
    <w:rsid w:val="008D3034"/>
    <w:rsid w:val="009478BF"/>
    <w:rsid w:val="00971AA8"/>
    <w:rsid w:val="009B67BA"/>
    <w:rsid w:val="009C035B"/>
    <w:rsid w:val="009E2FD3"/>
    <w:rsid w:val="00A42119"/>
    <w:rsid w:val="00AB3ABB"/>
    <w:rsid w:val="00B204E1"/>
    <w:rsid w:val="00B52C62"/>
    <w:rsid w:val="00C0750F"/>
    <w:rsid w:val="00C22267"/>
    <w:rsid w:val="00C664B4"/>
    <w:rsid w:val="00CA2137"/>
    <w:rsid w:val="00CC61F5"/>
    <w:rsid w:val="00D07335"/>
    <w:rsid w:val="00D329EC"/>
    <w:rsid w:val="00D427E7"/>
    <w:rsid w:val="00D769BC"/>
    <w:rsid w:val="00DA29C3"/>
    <w:rsid w:val="00E13098"/>
    <w:rsid w:val="00E600ED"/>
    <w:rsid w:val="00EE166D"/>
    <w:rsid w:val="00FB2203"/>
    <w:rsid w:val="00FD2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88732"/>
  <w15:chartTrackingRefBased/>
  <w15:docId w15:val="{1DD01D33-DD94-4CE6-945D-96F73A99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AA8"/>
    <w:pPr>
      <w:widowControl w:val="0"/>
      <w:jc w:val="both"/>
    </w:pPr>
    <w:rPr>
      <w:rFonts w:ascii="Calibri" w:eastAsia="宋体" w:hAnsi="Calibri" w:cs="Times New Roman"/>
      <w:szCs w:val="24"/>
    </w:rPr>
  </w:style>
  <w:style w:type="paragraph" w:styleId="3">
    <w:name w:val="heading 3"/>
    <w:basedOn w:val="a"/>
    <w:link w:val="30"/>
    <w:uiPriority w:val="9"/>
    <w:qFormat/>
    <w:rsid w:val="00C0750F"/>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8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8BF"/>
    <w:rPr>
      <w:rFonts w:ascii="Calibri" w:eastAsia="宋体" w:hAnsi="Calibri" w:cs="Times New Roman"/>
      <w:sz w:val="18"/>
      <w:szCs w:val="18"/>
    </w:rPr>
  </w:style>
  <w:style w:type="paragraph" w:styleId="a5">
    <w:name w:val="footer"/>
    <w:basedOn w:val="a"/>
    <w:link w:val="a6"/>
    <w:uiPriority w:val="99"/>
    <w:unhideWhenUsed/>
    <w:rsid w:val="009478BF"/>
    <w:pPr>
      <w:tabs>
        <w:tab w:val="center" w:pos="4153"/>
        <w:tab w:val="right" w:pos="8306"/>
      </w:tabs>
      <w:snapToGrid w:val="0"/>
      <w:jc w:val="left"/>
    </w:pPr>
    <w:rPr>
      <w:sz w:val="18"/>
      <w:szCs w:val="18"/>
    </w:rPr>
  </w:style>
  <w:style w:type="character" w:customStyle="1" w:styleId="a6">
    <w:name w:val="页脚 字符"/>
    <w:basedOn w:val="a0"/>
    <w:link w:val="a5"/>
    <w:uiPriority w:val="99"/>
    <w:rsid w:val="009478BF"/>
    <w:rPr>
      <w:rFonts w:ascii="Calibri" w:eastAsia="宋体" w:hAnsi="Calibri" w:cs="Times New Roman"/>
      <w:sz w:val="18"/>
      <w:szCs w:val="18"/>
    </w:rPr>
  </w:style>
  <w:style w:type="character" w:styleId="a7">
    <w:name w:val="Hyperlink"/>
    <w:basedOn w:val="a0"/>
    <w:uiPriority w:val="99"/>
    <w:semiHidden/>
    <w:unhideWhenUsed/>
    <w:rsid w:val="000318FC"/>
    <w:rPr>
      <w:color w:val="0000FF"/>
      <w:u w:val="single"/>
    </w:rPr>
  </w:style>
  <w:style w:type="character" w:customStyle="1" w:styleId="30">
    <w:name w:val="标题 3 字符"/>
    <w:basedOn w:val="a0"/>
    <w:link w:val="3"/>
    <w:uiPriority w:val="9"/>
    <w:rsid w:val="00C0750F"/>
    <w:rPr>
      <w:rFonts w:ascii="宋体" w:eastAsia="宋体" w:hAnsi="宋体" w:cs="宋体"/>
      <w:b/>
      <w:bCs/>
      <w:kern w:val="0"/>
      <w:sz w:val="27"/>
      <w:szCs w:val="27"/>
    </w:rPr>
  </w:style>
  <w:style w:type="paragraph" w:styleId="a8">
    <w:name w:val="Balloon Text"/>
    <w:basedOn w:val="a"/>
    <w:link w:val="a9"/>
    <w:uiPriority w:val="99"/>
    <w:semiHidden/>
    <w:unhideWhenUsed/>
    <w:rsid w:val="0067727C"/>
    <w:rPr>
      <w:sz w:val="18"/>
      <w:szCs w:val="18"/>
    </w:rPr>
  </w:style>
  <w:style w:type="character" w:customStyle="1" w:styleId="a9">
    <w:name w:val="批注框文本 字符"/>
    <w:basedOn w:val="a0"/>
    <w:link w:val="a8"/>
    <w:uiPriority w:val="99"/>
    <w:semiHidden/>
    <w:rsid w:val="0067727C"/>
    <w:rPr>
      <w:rFonts w:ascii="Calibri" w:eastAsia="宋体" w:hAnsi="Calibri" w:cs="Times New Roman"/>
      <w:sz w:val="18"/>
      <w:szCs w:val="18"/>
    </w:rPr>
  </w:style>
  <w:style w:type="paragraph" w:styleId="aa">
    <w:name w:val="Normal (Web)"/>
    <w:basedOn w:val="a"/>
    <w:uiPriority w:val="99"/>
    <w:unhideWhenUsed/>
    <w:rsid w:val="007E0FBE"/>
    <w:pPr>
      <w:widowControl/>
      <w:spacing w:before="100" w:beforeAutospacing="1" w:after="100" w:afterAutospacing="1"/>
      <w:jc w:val="left"/>
    </w:pPr>
    <w:rPr>
      <w:rFonts w:ascii="宋体" w:hAnsi="宋体" w:cs="宋体"/>
      <w:kern w:val="0"/>
      <w:sz w:val="24"/>
    </w:rPr>
  </w:style>
  <w:style w:type="paragraph" w:styleId="ab">
    <w:name w:val="List Paragraph"/>
    <w:basedOn w:val="a"/>
    <w:uiPriority w:val="34"/>
    <w:qFormat/>
    <w:rsid w:val="00696C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8340">
      <w:bodyDiv w:val="1"/>
      <w:marLeft w:val="0"/>
      <w:marRight w:val="0"/>
      <w:marTop w:val="0"/>
      <w:marBottom w:val="0"/>
      <w:divBdr>
        <w:top w:val="none" w:sz="0" w:space="0" w:color="auto"/>
        <w:left w:val="none" w:sz="0" w:space="0" w:color="auto"/>
        <w:bottom w:val="none" w:sz="0" w:space="0" w:color="auto"/>
        <w:right w:val="none" w:sz="0" w:space="0" w:color="auto"/>
      </w:divBdr>
      <w:divsChild>
        <w:div w:id="788015254">
          <w:marLeft w:val="0"/>
          <w:marRight w:val="0"/>
          <w:marTop w:val="0"/>
          <w:marBottom w:val="0"/>
          <w:divBdr>
            <w:top w:val="none" w:sz="0" w:space="0" w:color="auto"/>
            <w:left w:val="none" w:sz="0" w:space="0" w:color="auto"/>
            <w:bottom w:val="none" w:sz="0" w:space="0" w:color="auto"/>
            <w:right w:val="none" w:sz="0" w:space="0" w:color="auto"/>
          </w:divBdr>
        </w:div>
      </w:divsChild>
    </w:div>
    <w:div w:id="561866836">
      <w:bodyDiv w:val="1"/>
      <w:marLeft w:val="0"/>
      <w:marRight w:val="0"/>
      <w:marTop w:val="0"/>
      <w:marBottom w:val="0"/>
      <w:divBdr>
        <w:top w:val="none" w:sz="0" w:space="0" w:color="auto"/>
        <w:left w:val="none" w:sz="0" w:space="0" w:color="auto"/>
        <w:bottom w:val="none" w:sz="0" w:space="0" w:color="auto"/>
        <w:right w:val="none" w:sz="0" w:space="0" w:color="auto"/>
      </w:divBdr>
      <w:divsChild>
        <w:div w:id="82726418">
          <w:marLeft w:val="0"/>
          <w:marRight w:val="0"/>
          <w:marTop w:val="0"/>
          <w:marBottom w:val="0"/>
          <w:divBdr>
            <w:top w:val="none" w:sz="0" w:space="0" w:color="auto"/>
            <w:left w:val="none" w:sz="0" w:space="0" w:color="auto"/>
            <w:bottom w:val="none" w:sz="0" w:space="0" w:color="auto"/>
            <w:right w:val="none" w:sz="0" w:space="0" w:color="auto"/>
          </w:divBdr>
        </w:div>
      </w:divsChild>
    </w:div>
    <w:div w:id="781731759">
      <w:bodyDiv w:val="1"/>
      <w:marLeft w:val="0"/>
      <w:marRight w:val="0"/>
      <w:marTop w:val="0"/>
      <w:marBottom w:val="0"/>
      <w:divBdr>
        <w:top w:val="none" w:sz="0" w:space="0" w:color="auto"/>
        <w:left w:val="none" w:sz="0" w:space="0" w:color="auto"/>
        <w:bottom w:val="none" w:sz="0" w:space="0" w:color="auto"/>
        <w:right w:val="none" w:sz="0" w:space="0" w:color="auto"/>
      </w:divBdr>
      <w:divsChild>
        <w:div w:id="1344431753">
          <w:marLeft w:val="0"/>
          <w:marRight w:val="0"/>
          <w:marTop w:val="0"/>
          <w:marBottom w:val="0"/>
          <w:divBdr>
            <w:top w:val="none" w:sz="0" w:space="0" w:color="auto"/>
            <w:left w:val="none" w:sz="0" w:space="0" w:color="auto"/>
            <w:bottom w:val="none" w:sz="0" w:space="0" w:color="auto"/>
            <w:right w:val="none" w:sz="0" w:space="0" w:color="auto"/>
          </w:divBdr>
        </w:div>
      </w:divsChild>
    </w:div>
    <w:div w:id="879589050">
      <w:bodyDiv w:val="1"/>
      <w:marLeft w:val="0"/>
      <w:marRight w:val="0"/>
      <w:marTop w:val="0"/>
      <w:marBottom w:val="0"/>
      <w:divBdr>
        <w:top w:val="none" w:sz="0" w:space="0" w:color="auto"/>
        <w:left w:val="none" w:sz="0" w:space="0" w:color="auto"/>
        <w:bottom w:val="none" w:sz="0" w:space="0" w:color="auto"/>
        <w:right w:val="none" w:sz="0" w:space="0" w:color="auto"/>
      </w:divBdr>
      <w:divsChild>
        <w:div w:id="837383731">
          <w:marLeft w:val="0"/>
          <w:marRight w:val="0"/>
          <w:marTop w:val="0"/>
          <w:marBottom w:val="0"/>
          <w:divBdr>
            <w:top w:val="none" w:sz="0" w:space="0" w:color="auto"/>
            <w:left w:val="none" w:sz="0" w:space="0" w:color="auto"/>
            <w:bottom w:val="none" w:sz="0" w:space="0" w:color="auto"/>
            <w:right w:val="none" w:sz="0" w:space="0" w:color="auto"/>
          </w:divBdr>
        </w:div>
      </w:divsChild>
    </w:div>
    <w:div w:id="906572510">
      <w:bodyDiv w:val="1"/>
      <w:marLeft w:val="0"/>
      <w:marRight w:val="0"/>
      <w:marTop w:val="0"/>
      <w:marBottom w:val="0"/>
      <w:divBdr>
        <w:top w:val="none" w:sz="0" w:space="0" w:color="auto"/>
        <w:left w:val="none" w:sz="0" w:space="0" w:color="auto"/>
        <w:bottom w:val="none" w:sz="0" w:space="0" w:color="auto"/>
        <w:right w:val="none" w:sz="0" w:space="0" w:color="auto"/>
      </w:divBdr>
    </w:div>
    <w:div w:id="1001928926">
      <w:bodyDiv w:val="1"/>
      <w:marLeft w:val="0"/>
      <w:marRight w:val="0"/>
      <w:marTop w:val="0"/>
      <w:marBottom w:val="0"/>
      <w:divBdr>
        <w:top w:val="none" w:sz="0" w:space="0" w:color="auto"/>
        <w:left w:val="none" w:sz="0" w:space="0" w:color="auto"/>
        <w:bottom w:val="none" w:sz="0" w:space="0" w:color="auto"/>
        <w:right w:val="none" w:sz="0" w:space="0" w:color="auto"/>
      </w:divBdr>
      <w:divsChild>
        <w:div w:id="1155994984">
          <w:marLeft w:val="0"/>
          <w:marRight w:val="0"/>
          <w:marTop w:val="0"/>
          <w:marBottom w:val="0"/>
          <w:divBdr>
            <w:top w:val="none" w:sz="0" w:space="0" w:color="auto"/>
            <w:left w:val="none" w:sz="0" w:space="0" w:color="auto"/>
            <w:bottom w:val="none" w:sz="0" w:space="0" w:color="auto"/>
            <w:right w:val="none" w:sz="0" w:space="0" w:color="auto"/>
          </w:divBdr>
        </w:div>
      </w:divsChild>
    </w:div>
    <w:div w:id="1317880033">
      <w:bodyDiv w:val="1"/>
      <w:marLeft w:val="0"/>
      <w:marRight w:val="0"/>
      <w:marTop w:val="0"/>
      <w:marBottom w:val="0"/>
      <w:divBdr>
        <w:top w:val="none" w:sz="0" w:space="0" w:color="auto"/>
        <w:left w:val="none" w:sz="0" w:space="0" w:color="auto"/>
        <w:bottom w:val="none" w:sz="0" w:space="0" w:color="auto"/>
        <w:right w:val="none" w:sz="0" w:space="0" w:color="auto"/>
      </w:divBdr>
    </w:div>
    <w:div w:id="1356299342">
      <w:bodyDiv w:val="1"/>
      <w:marLeft w:val="0"/>
      <w:marRight w:val="0"/>
      <w:marTop w:val="0"/>
      <w:marBottom w:val="0"/>
      <w:divBdr>
        <w:top w:val="none" w:sz="0" w:space="0" w:color="auto"/>
        <w:left w:val="none" w:sz="0" w:space="0" w:color="auto"/>
        <w:bottom w:val="none" w:sz="0" w:space="0" w:color="auto"/>
        <w:right w:val="none" w:sz="0" w:space="0" w:color="auto"/>
      </w:divBdr>
    </w:div>
    <w:div w:id="1490369646">
      <w:bodyDiv w:val="1"/>
      <w:marLeft w:val="0"/>
      <w:marRight w:val="0"/>
      <w:marTop w:val="0"/>
      <w:marBottom w:val="0"/>
      <w:divBdr>
        <w:top w:val="none" w:sz="0" w:space="0" w:color="auto"/>
        <w:left w:val="none" w:sz="0" w:space="0" w:color="auto"/>
        <w:bottom w:val="none" w:sz="0" w:space="0" w:color="auto"/>
        <w:right w:val="none" w:sz="0" w:space="0" w:color="auto"/>
      </w:divBdr>
      <w:divsChild>
        <w:div w:id="2080328673">
          <w:marLeft w:val="0"/>
          <w:marRight w:val="0"/>
          <w:marTop w:val="300"/>
          <w:marBottom w:val="180"/>
          <w:divBdr>
            <w:top w:val="none" w:sz="0" w:space="0" w:color="auto"/>
            <w:left w:val="none" w:sz="0" w:space="0" w:color="auto"/>
            <w:bottom w:val="none" w:sz="0" w:space="0" w:color="auto"/>
            <w:right w:val="none" w:sz="0" w:space="0" w:color="auto"/>
          </w:divBdr>
        </w:div>
        <w:div w:id="361442743">
          <w:marLeft w:val="0"/>
          <w:marRight w:val="0"/>
          <w:marTop w:val="0"/>
          <w:marBottom w:val="225"/>
          <w:divBdr>
            <w:top w:val="none" w:sz="0" w:space="0" w:color="auto"/>
            <w:left w:val="none" w:sz="0" w:space="0" w:color="auto"/>
            <w:bottom w:val="none" w:sz="0" w:space="0" w:color="auto"/>
            <w:right w:val="none" w:sz="0" w:space="0" w:color="auto"/>
          </w:divBdr>
        </w:div>
        <w:div w:id="1696079690">
          <w:marLeft w:val="0"/>
          <w:marRight w:val="0"/>
          <w:marTop w:val="0"/>
          <w:marBottom w:val="225"/>
          <w:divBdr>
            <w:top w:val="none" w:sz="0" w:space="0" w:color="auto"/>
            <w:left w:val="none" w:sz="0" w:space="0" w:color="auto"/>
            <w:bottom w:val="none" w:sz="0" w:space="0" w:color="auto"/>
            <w:right w:val="none" w:sz="0" w:space="0" w:color="auto"/>
          </w:divBdr>
        </w:div>
      </w:divsChild>
    </w:div>
    <w:div w:id="1543976979">
      <w:bodyDiv w:val="1"/>
      <w:marLeft w:val="0"/>
      <w:marRight w:val="0"/>
      <w:marTop w:val="0"/>
      <w:marBottom w:val="0"/>
      <w:divBdr>
        <w:top w:val="none" w:sz="0" w:space="0" w:color="auto"/>
        <w:left w:val="none" w:sz="0" w:space="0" w:color="auto"/>
        <w:bottom w:val="none" w:sz="0" w:space="0" w:color="auto"/>
        <w:right w:val="none" w:sz="0" w:space="0" w:color="auto"/>
      </w:divBdr>
      <w:divsChild>
        <w:div w:id="1405494907">
          <w:marLeft w:val="0"/>
          <w:marRight w:val="0"/>
          <w:marTop w:val="300"/>
          <w:marBottom w:val="180"/>
          <w:divBdr>
            <w:top w:val="none" w:sz="0" w:space="0" w:color="auto"/>
            <w:left w:val="none" w:sz="0" w:space="0" w:color="auto"/>
            <w:bottom w:val="none" w:sz="0" w:space="0" w:color="auto"/>
            <w:right w:val="none" w:sz="0" w:space="0" w:color="auto"/>
          </w:divBdr>
        </w:div>
        <w:div w:id="1096514226">
          <w:marLeft w:val="0"/>
          <w:marRight w:val="0"/>
          <w:marTop w:val="0"/>
          <w:marBottom w:val="225"/>
          <w:divBdr>
            <w:top w:val="none" w:sz="0" w:space="0" w:color="auto"/>
            <w:left w:val="none" w:sz="0" w:space="0" w:color="auto"/>
            <w:bottom w:val="none" w:sz="0" w:space="0" w:color="auto"/>
            <w:right w:val="none" w:sz="0" w:space="0" w:color="auto"/>
          </w:divBdr>
        </w:div>
        <w:div w:id="459691316">
          <w:marLeft w:val="0"/>
          <w:marRight w:val="0"/>
          <w:marTop w:val="0"/>
          <w:marBottom w:val="225"/>
          <w:divBdr>
            <w:top w:val="none" w:sz="0" w:space="0" w:color="auto"/>
            <w:left w:val="none" w:sz="0" w:space="0" w:color="auto"/>
            <w:bottom w:val="none" w:sz="0" w:space="0" w:color="auto"/>
            <w:right w:val="none" w:sz="0" w:space="0" w:color="auto"/>
          </w:divBdr>
        </w:div>
      </w:divsChild>
    </w:div>
    <w:div w:id="1751200194">
      <w:bodyDiv w:val="1"/>
      <w:marLeft w:val="0"/>
      <w:marRight w:val="0"/>
      <w:marTop w:val="0"/>
      <w:marBottom w:val="0"/>
      <w:divBdr>
        <w:top w:val="none" w:sz="0" w:space="0" w:color="auto"/>
        <w:left w:val="none" w:sz="0" w:space="0" w:color="auto"/>
        <w:bottom w:val="none" w:sz="0" w:space="0" w:color="auto"/>
        <w:right w:val="none" w:sz="0" w:space="0" w:color="auto"/>
      </w:divBdr>
      <w:divsChild>
        <w:div w:id="316421150">
          <w:marLeft w:val="0"/>
          <w:marRight w:val="0"/>
          <w:marTop w:val="0"/>
          <w:marBottom w:val="0"/>
          <w:divBdr>
            <w:top w:val="none" w:sz="0" w:space="0" w:color="auto"/>
            <w:left w:val="none" w:sz="0" w:space="0" w:color="auto"/>
            <w:bottom w:val="none" w:sz="0" w:space="0" w:color="auto"/>
            <w:right w:val="none" w:sz="0" w:space="0" w:color="auto"/>
          </w:divBdr>
        </w:div>
      </w:divsChild>
    </w:div>
    <w:div w:id="1756511849">
      <w:bodyDiv w:val="1"/>
      <w:marLeft w:val="0"/>
      <w:marRight w:val="0"/>
      <w:marTop w:val="0"/>
      <w:marBottom w:val="0"/>
      <w:divBdr>
        <w:top w:val="none" w:sz="0" w:space="0" w:color="auto"/>
        <w:left w:val="none" w:sz="0" w:space="0" w:color="auto"/>
        <w:bottom w:val="none" w:sz="0" w:space="0" w:color="auto"/>
        <w:right w:val="none" w:sz="0" w:space="0" w:color="auto"/>
      </w:divBdr>
      <w:divsChild>
        <w:div w:id="1934050731">
          <w:marLeft w:val="0"/>
          <w:marRight w:val="0"/>
          <w:marTop w:val="0"/>
          <w:marBottom w:val="225"/>
          <w:divBdr>
            <w:top w:val="none" w:sz="0" w:space="0" w:color="auto"/>
            <w:left w:val="none" w:sz="0" w:space="0" w:color="auto"/>
            <w:bottom w:val="none" w:sz="0" w:space="0" w:color="auto"/>
            <w:right w:val="none" w:sz="0" w:space="0" w:color="auto"/>
          </w:divBdr>
          <w:divsChild>
            <w:div w:id="591738060">
              <w:marLeft w:val="0"/>
              <w:marRight w:val="0"/>
              <w:marTop w:val="0"/>
              <w:marBottom w:val="225"/>
              <w:divBdr>
                <w:top w:val="none" w:sz="0" w:space="0" w:color="auto"/>
                <w:left w:val="none" w:sz="0" w:space="0" w:color="auto"/>
                <w:bottom w:val="none" w:sz="0" w:space="0" w:color="auto"/>
                <w:right w:val="none" w:sz="0" w:space="0" w:color="auto"/>
              </w:divBdr>
            </w:div>
            <w:div w:id="173427019">
              <w:marLeft w:val="0"/>
              <w:marRight w:val="0"/>
              <w:marTop w:val="0"/>
              <w:marBottom w:val="225"/>
              <w:divBdr>
                <w:top w:val="none" w:sz="0" w:space="0" w:color="auto"/>
                <w:left w:val="none" w:sz="0" w:space="0" w:color="auto"/>
                <w:bottom w:val="none" w:sz="0" w:space="0" w:color="auto"/>
                <w:right w:val="none" w:sz="0" w:space="0" w:color="auto"/>
              </w:divBdr>
            </w:div>
            <w:div w:id="1618023004">
              <w:marLeft w:val="0"/>
              <w:marRight w:val="0"/>
              <w:marTop w:val="0"/>
              <w:marBottom w:val="225"/>
              <w:divBdr>
                <w:top w:val="none" w:sz="0" w:space="0" w:color="auto"/>
                <w:left w:val="none" w:sz="0" w:space="0" w:color="auto"/>
                <w:bottom w:val="none" w:sz="0" w:space="0" w:color="auto"/>
                <w:right w:val="none" w:sz="0" w:space="0" w:color="auto"/>
              </w:divBdr>
            </w:div>
          </w:divsChild>
        </w:div>
        <w:div w:id="1449814817">
          <w:marLeft w:val="0"/>
          <w:marRight w:val="0"/>
          <w:marTop w:val="300"/>
          <w:marBottom w:val="525"/>
          <w:divBdr>
            <w:top w:val="none" w:sz="0" w:space="0" w:color="auto"/>
            <w:left w:val="none" w:sz="0" w:space="0" w:color="auto"/>
            <w:bottom w:val="none" w:sz="0" w:space="0" w:color="auto"/>
            <w:right w:val="none" w:sz="0" w:space="0" w:color="auto"/>
          </w:divBdr>
        </w:div>
      </w:divsChild>
    </w:div>
    <w:div w:id="1969972782">
      <w:bodyDiv w:val="1"/>
      <w:marLeft w:val="0"/>
      <w:marRight w:val="0"/>
      <w:marTop w:val="0"/>
      <w:marBottom w:val="0"/>
      <w:divBdr>
        <w:top w:val="none" w:sz="0" w:space="0" w:color="auto"/>
        <w:left w:val="none" w:sz="0" w:space="0" w:color="auto"/>
        <w:bottom w:val="none" w:sz="0" w:space="0" w:color="auto"/>
        <w:right w:val="none" w:sz="0" w:space="0" w:color="auto"/>
      </w:divBdr>
      <w:divsChild>
        <w:div w:id="693120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fair.com/convention-items-0-94-0-0-0-1/" TargetMode="Externa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baike.baidu.com/item/%E4%B9%90%E9%AB%98%E7%8E%A9%E5%85%B7"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https://baike.baidu.com/item/%E6%AF%94%E9%9A%86" TargetMode="External"/><Relationship Id="rId14" Type="http://schemas.openxmlformats.org/officeDocument/2006/relationships/image" Target="media/image4.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调查问卷1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B1A0-44F2-9511-FE48ECB1F1D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2-B1A0-44F2-9511-FE48ECB1F1D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B1A0-44F2-9511-FE48ECB1F1D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4-B1A0-44F2-9511-FE48ECB1F1D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B1A0-44F2-9511-FE48ECB1F1DE}"/>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6-B1A0-44F2-9511-FE48ECB1F1D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A0积木类</c:v>
                </c:pt>
                <c:pt idx="1">
                  <c:v>B.智组合类</c:v>
                </c:pt>
                <c:pt idx="2">
                  <c:v>C.交通玩具类</c:v>
                </c:pt>
                <c:pt idx="3">
                  <c:v>D.拼图类</c:v>
                </c:pt>
                <c:pt idx="4">
                  <c:v>E.电子类</c:v>
                </c:pt>
                <c:pt idx="5">
                  <c:v>F.机械类</c:v>
                </c:pt>
              </c:strCache>
            </c:strRef>
          </c:cat>
          <c:val>
            <c:numRef>
              <c:f>Sheet1!$B$2:$B$7</c:f>
              <c:numCache>
                <c:formatCode>General</c:formatCode>
                <c:ptCount val="6"/>
                <c:pt idx="0">
                  <c:v>5</c:v>
                </c:pt>
                <c:pt idx="1">
                  <c:v>4.5</c:v>
                </c:pt>
                <c:pt idx="2">
                  <c:v>2</c:v>
                </c:pt>
                <c:pt idx="3">
                  <c:v>3</c:v>
                </c:pt>
                <c:pt idx="4">
                  <c:v>0.5</c:v>
                </c:pt>
                <c:pt idx="5">
                  <c:v>1</c:v>
                </c:pt>
              </c:numCache>
            </c:numRef>
          </c:val>
          <c:extLst>
            <c:ext xmlns:c16="http://schemas.microsoft.com/office/drawing/2014/chart" uri="{C3380CC4-5D6E-409C-BE32-E72D297353CC}">
              <c16:uniqueId val="{00000000-B1A0-44F2-9511-FE48ECB1F1DE}"/>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326934264107039E-2"/>
          <c:y val="0.1421373200442968"/>
          <c:w val="0.92728330424665517"/>
          <c:h val="0.62893940583008523"/>
        </c:manualLayout>
      </c:layout>
      <c:pie3DChart>
        <c:varyColors val="1"/>
        <c:ser>
          <c:idx val="0"/>
          <c:order val="0"/>
          <c:tx>
            <c:strRef>
              <c:f>Sheet1!$B$1</c:f>
              <c:strCache>
                <c:ptCount val="1"/>
                <c:pt idx="0">
                  <c:v>调查问卷3</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64A8-47A0-895C-B71C14A6C84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64A8-47A0-895C-B71C14A6C84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64A8-47A0-895C-B71C14A6C84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64A8-47A0-895C-B71C14A6C84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64A8-47A0-895C-B71C14A6C84E}"/>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64A8-47A0-895C-B71C14A6C84E}"/>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4CA1-4F19-8EDD-9F13E08BC030}"/>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4CA1-4F19-8EDD-9F13E08BC03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A.玩具价格</c:v>
                </c:pt>
                <c:pt idx="1">
                  <c:v>B.玩具质量</c:v>
                </c:pt>
                <c:pt idx="2">
                  <c:v>C.玩具安全性问题</c:v>
                </c:pt>
                <c:pt idx="3">
                  <c:v>D.玩具品牌</c:v>
                </c:pt>
                <c:pt idx="4">
                  <c:v>E.玩具产地</c:v>
                </c:pt>
                <c:pt idx="5">
                  <c:v>F.玩家数量</c:v>
                </c:pt>
                <c:pt idx="6">
                  <c:v>G.游戏难度</c:v>
                </c:pt>
                <c:pt idx="7">
                  <c:v>H.其他</c:v>
                </c:pt>
              </c:strCache>
            </c:strRef>
          </c:cat>
          <c:val>
            <c:numRef>
              <c:f>Sheet1!$B$2:$B$9</c:f>
              <c:numCache>
                <c:formatCode>General</c:formatCode>
                <c:ptCount val="8"/>
                <c:pt idx="0">
                  <c:v>4</c:v>
                </c:pt>
                <c:pt idx="1">
                  <c:v>6</c:v>
                </c:pt>
                <c:pt idx="2">
                  <c:v>8</c:v>
                </c:pt>
                <c:pt idx="3">
                  <c:v>2</c:v>
                </c:pt>
                <c:pt idx="4">
                  <c:v>1</c:v>
                </c:pt>
                <c:pt idx="5">
                  <c:v>1</c:v>
                </c:pt>
                <c:pt idx="6">
                  <c:v>1</c:v>
                </c:pt>
                <c:pt idx="7">
                  <c:v>2</c:v>
                </c:pt>
              </c:numCache>
            </c:numRef>
          </c:val>
          <c:extLst>
            <c:ext xmlns:c16="http://schemas.microsoft.com/office/drawing/2014/chart" uri="{C3380CC4-5D6E-409C-BE32-E72D297353CC}">
              <c16:uniqueId val="{0000000C-64A8-47A0-895C-B71C14A6C84E}"/>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ltLang="en-US"/>
              <a:t>调查问卷</a:t>
            </a:r>
            <a:r>
              <a:rPr lang="en-US" altLang="zh-CN"/>
              <a:t>4</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18089700996677743"/>
          <c:w val="1"/>
          <c:h val="0.64035890862479394"/>
        </c:manualLayout>
      </c:layout>
      <c:pie3DChart>
        <c:varyColors val="1"/>
        <c:ser>
          <c:idx val="0"/>
          <c:order val="0"/>
          <c:tx>
            <c:strRef>
              <c:f>Sheet1!$B$1</c:f>
              <c:strCache>
                <c:ptCount val="1"/>
                <c:pt idx="0">
                  <c:v>调查问卷1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1D4B-4BBF-A12D-E6B3FDEB080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1D4B-4BBF-A12D-E6B3FDEB080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1D4B-4BBF-A12D-E6B3FDEB080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1D4B-4BBF-A12D-E6B3FDEB0808}"/>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1D4B-4BBF-A12D-E6B3FDEB0808}"/>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1D4B-4BBF-A12D-E6B3FDEB08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A0积木类</c:v>
                </c:pt>
                <c:pt idx="1">
                  <c:v>B.智组合类</c:v>
                </c:pt>
                <c:pt idx="2">
                  <c:v>C.交通玩具类</c:v>
                </c:pt>
                <c:pt idx="3">
                  <c:v>D.拼图类</c:v>
                </c:pt>
                <c:pt idx="4">
                  <c:v>E.电子类</c:v>
                </c:pt>
                <c:pt idx="5">
                  <c:v>F.机械类</c:v>
                </c:pt>
              </c:strCache>
            </c:strRef>
          </c:cat>
          <c:val>
            <c:numRef>
              <c:f>Sheet1!$B$2:$B$7</c:f>
              <c:numCache>
                <c:formatCode>General</c:formatCode>
                <c:ptCount val="6"/>
                <c:pt idx="0">
                  <c:v>3</c:v>
                </c:pt>
                <c:pt idx="1">
                  <c:v>4</c:v>
                </c:pt>
                <c:pt idx="2">
                  <c:v>5</c:v>
                </c:pt>
                <c:pt idx="3">
                  <c:v>2</c:v>
                </c:pt>
                <c:pt idx="4">
                  <c:v>4</c:v>
                </c:pt>
                <c:pt idx="5">
                  <c:v>2</c:v>
                </c:pt>
              </c:numCache>
            </c:numRef>
          </c:val>
          <c:extLst>
            <c:ext xmlns:c16="http://schemas.microsoft.com/office/drawing/2014/chart" uri="{C3380CC4-5D6E-409C-BE32-E72D297353CC}">
              <c16:uniqueId val="{0000000C-1D4B-4BBF-A12D-E6B3FDEB0808}"/>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15874861572535992"/>
          <c:w val="1"/>
          <c:h val="0.66250730286621151"/>
        </c:manualLayout>
      </c:layout>
      <c:pie3DChart>
        <c:varyColors val="1"/>
        <c:ser>
          <c:idx val="0"/>
          <c:order val="0"/>
          <c:tx>
            <c:strRef>
              <c:f>Sheet1!$B$1</c:f>
              <c:strCache>
                <c:ptCount val="1"/>
                <c:pt idx="0">
                  <c:v>调查问卷5</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D30B-4E4A-B338-9A90B73C4CB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D30B-4E4A-B338-9A90B73C4CB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D30B-4E4A-B338-9A90B73C4CB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D30B-4E4A-B338-9A90B73C4CB2}"/>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D30B-4E4A-B338-9A90B73C4CB2}"/>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D30B-4E4A-B338-9A90B73C4C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A0积木类</c:v>
                </c:pt>
                <c:pt idx="1">
                  <c:v>B.智组合类</c:v>
                </c:pt>
                <c:pt idx="2">
                  <c:v>C.交通玩具类</c:v>
                </c:pt>
                <c:pt idx="3">
                  <c:v>D.拼图类</c:v>
                </c:pt>
                <c:pt idx="4">
                  <c:v>E.电子类</c:v>
                </c:pt>
                <c:pt idx="5">
                  <c:v>F.机械类</c:v>
                </c:pt>
              </c:strCache>
            </c:strRef>
          </c:cat>
          <c:val>
            <c:numRef>
              <c:f>Sheet1!$B$2:$B$7</c:f>
              <c:numCache>
                <c:formatCode>General</c:formatCode>
                <c:ptCount val="6"/>
                <c:pt idx="0">
                  <c:v>2</c:v>
                </c:pt>
                <c:pt idx="1">
                  <c:v>1.5</c:v>
                </c:pt>
                <c:pt idx="2">
                  <c:v>1</c:v>
                </c:pt>
                <c:pt idx="3">
                  <c:v>0.5</c:v>
                </c:pt>
                <c:pt idx="4">
                  <c:v>5</c:v>
                </c:pt>
                <c:pt idx="5">
                  <c:v>4.5</c:v>
                </c:pt>
              </c:numCache>
            </c:numRef>
          </c:val>
          <c:extLst>
            <c:ext xmlns:c16="http://schemas.microsoft.com/office/drawing/2014/chart" uri="{C3380CC4-5D6E-409C-BE32-E72D297353CC}">
              <c16:uniqueId val="{0000000C-D30B-4E4A-B338-9A90B73C4CB2}"/>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36756-332C-467E-A3C2-6524E084C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17</Pages>
  <Words>1603</Words>
  <Characters>9138</Characters>
  <Application>Microsoft Office Word</Application>
  <DocSecurity>0</DocSecurity>
  <Lines>76</Lines>
  <Paragraphs>21</Paragraphs>
  <ScaleCrop>false</ScaleCrop>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kangkang</dc:creator>
  <cp:keywords/>
  <dc:description/>
  <cp:lastModifiedBy> </cp:lastModifiedBy>
  <cp:revision>7</cp:revision>
  <dcterms:created xsi:type="dcterms:W3CDTF">2019-05-07T15:53:00Z</dcterms:created>
  <dcterms:modified xsi:type="dcterms:W3CDTF">2019-05-08T08:55:00Z</dcterms:modified>
</cp:coreProperties>
</file>