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在matlab中使用以下指令生产均值为2，方差为0.01（标准差为0.1），长度为100的高斯随机序列，并通过mean函数和var函数求其均值与方差，结果如图1所示。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mu=2;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sigma=0.1;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gaussian_sequency=mu+sigma*randn(1,N);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sequency_mean=mean(gaussian_sequency);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sequency_var=var(gaussian_sequency);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79082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高斯序列均值和方差结果截图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由图1可以看出，计算得到的均值为1.9973，几乎等于设定的均值2；而计算得到的方差为0.01，与设定相同。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解：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判断一个序列是不是白序列，主要看其自相关函数是否满足以下等式：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6" o:spt="75" type="#_x0000_t75" style="height:18pt;width:73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在matlab中使用以下语句可以计算序列的自相关函数，结果如图2所示。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sequency_autocorr=autocorr(gaussian_sequency);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plot(sequency_autocorr);</w:t>
      </w:r>
    </w:p>
    <w:p>
      <w:pPr>
        <w:jc w:val="both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89400" cy="3067050"/>
            <wp:effectExtent l="0" t="0" r="6350" b="0"/>
            <wp:docPr id="4" name="图片 4" descr="auto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utoc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自相关序列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由图2可知，当k=0时，序列有最大值1（a</w:t>
      </w:r>
      <w:r>
        <w:rPr>
          <w:rFonts w:hint="eastAsia"/>
          <w:lang w:val="en-US" w:eastAsia="zh-CN"/>
        </w:rPr>
        <w:t>utocorr函数将序列归一化），k为其他值时，自相关值接近0，所以该高斯序列是白序列。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3.24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在matlab中，使用以下语句可绘制直方图，结果如图3所示。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5" name="图片 5" descr="h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i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高斯序列直方图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卡方检验：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假设H0：该序列为高斯序列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Matlab中chi2gof函数用于对高斯序列进行卡方检验，显著性水平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3.95pt;width:44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9">
            <o:LockedField>false</o:LockedField>
          </o:OLEObject>
        </w:object>
      </w:r>
      <w:r>
        <w:rPr>
          <w:rFonts w:hint="eastAsia"/>
          <w:lang w:val="en-US" w:eastAsia="zh-CN"/>
        </w:rPr>
        <w:t>，如果返回值为0，接受假设即随机序列是高斯序列，若返回值为1则拒绝假设，即随机序列不是高斯序列。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/>
          <w:lang w:val="en-US" w:eastAsia="zh-CN"/>
        </w:rPr>
        <w:t>Matlab代码如下：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Courier New" w:hAnsi="Courier New"/>
          <w:color w:val="000000"/>
          <w:sz w:val="20"/>
        </w:rPr>
        <w:t>h=chi2gof(gaussian_sequency_2);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其返回值h=0，如图4所示，因此在显著性水平为0.05下，接受假设H0，即该序列是高斯序列。</w:t>
      </w:r>
      <w:bookmarkStart w:id="0" w:name="_GoBack"/>
      <w:bookmarkEnd w:id="0"/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028825" cy="190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图4 h结果截图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7B4B68"/>
    <w:rsid w:val="58CD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2018-10-30T03:47:00Z</dcterms:created>
  <dc:creator>26072</dc:creator>
  <cp:lastModifiedBy>26072</cp:lastModifiedBy>
  <dcterms:modified xsi:type="dcterms:W3CDTF">2018-10-30T04:26:38Z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