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560A" w14:textId="5FD506DC" w:rsidR="009F0FE9" w:rsidRPr="00DB2E63" w:rsidRDefault="00DB2E63">
      <w:pPr>
        <w:rPr>
          <w:rFonts w:ascii="微软雅黑" w:eastAsia="微软雅黑" w:hAnsi="微软雅黑" w:hint="eastAsia"/>
        </w:rPr>
      </w:pPr>
      <w:r w:rsidRPr="00DB2E63">
        <w:rPr>
          <w:rFonts w:ascii="微软雅黑" w:eastAsia="微软雅黑" w:hAnsi="微软雅黑" w:hint="eastAsia"/>
        </w:rPr>
        <w:t xml:space="preserve">命名: </w:t>
      </w:r>
      <w:r w:rsidRPr="008050DB">
        <w:rPr>
          <w:rFonts w:ascii="微软雅黑" w:eastAsia="微软雅黑" w:hAnsi="微软雅黑" w:hint="eastAsia"/>
          <w:b/>
          <w:bCs/>
        </w:rPr>
        <w:t>LoomAlloc</w:t>
      </w:r>
    </w:p>
    <w:p w14:paraId="48956A35" w14:textId="2EE6D169" w:rsidR="00DB2E63" w:rsidRDefault="00DB2E63" w:rsidP="00DB2E63">
      <w:pPr>
        <w:rPr>
          <w:rFonts w:ascii="微软雅黑" w:eastAsia="微软雅黑" w:hAnsi="微软雅黑"/>
        </w:rPr>
      </w:pPr>
      <w:r w:rsidRPr="00DB2E63">
        <w:rPr>
          <w:rFonts w:ascii="微软雅黑" w:eastAsia="微软雅黑" w:hAnsi="微软雅黑"/>
        </w:rPr>
        <w:t>“Loom（织布机）”象征内存分配器对资源的规律性组织，呼应</w:t>
      </w:r>
      <w:r>
        <w:rPr>
          <w:rFonts w:ascii="微软雅黑" w:eastAsia="微软雅黑" w:hAnsi="微软雅黑" w:hint="eastAsia"/>
        </w:rPr>
        <w:t>项目中</w:t>
      </w:r>
      <w:r w:rsidRPr="00DB2E63">
        <w:rPr>
          <w:rFonts w:ascii="微软雅黑" w:eastAsia="微软雅黑" w:hAnsi="微软雅黑"/>
        </w:rPr>
        <w:t>的</w:t>
      </w:r>
      <w:r>
        <w:rPr>
          <w:rFonts w:ascii="微软雅黑" w:eastAsia="微软雅黑" w:hAnsi="微软雅黑" w:hint="eastAsia"/>
        </w:rPr>
        <w:t>对内存块</w:t>
      </w:r>
      <w:r w:rsidRPr="00DB2E63">
        <w:rPr>
          <w:rFonts w:ascii="微软雅黑" w:eastAsia="微软雅黑" w:hAnsi="微软雅黑"/>
        </w:rPr>
        <w:t>管理和</w:t>
      </w:r>
      <w:r>
        <w:rPr>
          <w:rFonts w:ascii="微软雅黑" w:eastAsia="微软雅黑" w:hAnsi="微软雅黑" w:hint="eastAsia"/>
        </w:rPr>
        <w:t>组织</w:t>
      </w:r>
      <w:r w:rsidRPr="00DB2E63">
        <w:rPr>
          <w:rFonts w:ascii="微软雅黑" w:eastAsia="微软雅黑" w:hAnsi="微软雅黑"/>
        </w:rPr>
        <w:t>结构</w:t>
      </w:r>
    </w:p>
    <w:p w14:paraId="1CA2582E" w14:textId="0F965D24" w:rsidR="008050DB" w:rsidRPr="00DB2E63" w:rsidRDefault="008050DB" w:rsidP="00DB2E6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“Alloc”代表对内存的申请与管控</w:t>
      </w:r>
    </w:p>
    <w:sectPr w:rsidR="008050DB" w:rsidRPr="00DB2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37"/>
    <w:rsid w:val="000F1603"/>
    <w:rsid w:val="00743D7E"/>
    <w:rsid w:val="008050DB"/>
    <w:rsid w:val="009F0FE9"/>
    <w:rsid w:val="00BD54D2"/>
    <w:rsid w:val="00C87E37"/>
    <w:rsid w:val="00DB2E63"/>
    <w:rsid w:val="00DF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41C5"/>
  <w15:chartTrackingRefBased/>
  <w15:docId w15:val="{BF9B0CF6-5D6C-49F1-AF14-F73C12B0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7E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E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E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E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E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E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E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E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E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E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E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7E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E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E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E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E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E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E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E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E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泽洲 王</dc:creator>
  <cp:keywords/>
  <dc:description/>
  <cp:lastModifiedBy>泽洲 王</cp:lastModifiedBy>
  <cp:revision>3</cp:revision>
  <dcterms:created xsi:type="dcterms:W3CDTF">2025-04-21T04:38:00Z</dcterms:created>
  <dcterms:modified xsi:type="dcterms:W3CDTF">2025-04-21T04:39:00Z</dcterms:modified>
</cp:coreProperties>
</file>