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和队友讨论</w:t>
      </w:r>
      <w:r>
        <w:rPr>
          <w:rFonts w:hint="eastAsia"/>
          <w:lang w:val="en-US" w:eastAsia="zh-CN"/>
        </w:rPr>
        <w:t>修改代码。学习功能模块相关知识。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编写功能模块代码，根据</w:t>
      </w:r>
      <w:r>
        <w:rPr>
          <w:rFonts w:hint="eastAsia"/>
          <w:lang w:val="en-US" w:eastAsia="zh-CN"/>
        </w:rPr>
        <w:t>实际情况</w:t>
      </w:r>
      <w:r>
        <w:rPr>
          <w:rFonts w:hint="eastAsia"/>
          <w:lang w:val="en-US" w:eastAsia="zh-CN"/>
        </w:rPr>
        <w:t>改进相关功能。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生病，状态不佳。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79</Words>
  <Pages>1</Pages>
  <Characters>79</Characters>
  <Application>WPS Office</Application>
  <DocSecurity>0</DocSecurity>
  <Paragraphs>7</Paragraphs>
  <ScaleCrop>false</ScaleCrop>
  <LinksUpToDate>false</LinksUpToDate>
  <CharactersWithSpaces>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2018-05-02T12:09:49Z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