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博客上</w:t>
      </w:r>
      <w:r>
        <w:rPr>
          <w:rFonts w:hint="eastAsia"/>
          <w:lang w:val="en-US" w:eastAsia="zh-CN"/>
        </w:rPr>
        <w:t>的内容并</w:t>
      </w:r>
      <w:r>
        <w:rPr>
          <w:rFonts w:hint="eastAsia"/>
          <w:lang w:val="en-US" w:eastAsia="zh-CN"/>
        </w:rPr>
        <w:t>编写实例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</w:t>
      </w:r>
      <w:r>
        <w:rPr>
          <w:rFonts w:hint="eastAsia"/>
          <w:lang w:val="en-US" w:eastAsia="zh-CN"/>
        </w:rPr>
        <w:t>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  <w:r>
        <w:rPr>
          <w:rFonts w:hint="eastAsia"/>
          <w:lang w:val="en-US" w:eastAsia="zh-CN"/>
        </w:rPr>
        <w:t>学习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50</Words>
  <Pages>1</Pages>
  <Characters>50</Characters>
  <Application>WPS Office</Application>
  <DocSecurity>0</DocSecurity>
  <Paragraphs>7</Paragraphs>
  <ScaleCrop>false</ScaleCrop>
  <LinksUpToDate>false</LinksUpToDate>
  <CharactersWithSpaces>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2018-05-05T13:08:57Z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