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DB" w:rsidRPr="00F574DB" w:rsidRDefault="00F574DB" w:rsidP="00006533">
      <w:pPr>
        <w:spacing w:line="540" w:lineRule="exact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</w:t>
      </w:r>
      <w:r w:rsidRPr="00F574DB">
        <w:rPr>
          <w:rFonts w:ascii="仿宋_GB2312" w:eastAsia="仿宋_GB2312" w:hAnsi="宋体" w:hint="eastAsia"/>
          <w:sz w:val="32"/>
          <w:szCs w:val="32"/>
        </w:rPr>
        <w:t>合同编号</w:t>
      </w:r>
      <w:r>
        <w:rPr>
          <w:rFonts w:ascii="仿宋_GB2312" w:eastAsia="仿宋_GB2312" w:hAnsi="宋体" w:hint="eastAsia"/>
          <w:sz w:val="32"/>
          <w:szCs w:val="32"/>
        </w:rPr>
        <w:t>:</w:t>
      </w:r>
    </w:p>
    <w:p w:rsidR="00F574DB" w:rsidRDefault="00F574DB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F574DB" w:rsidRDefault="00F574DB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F574DB" w:rsidRDefault="00F574DB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F574DB" w:rsidRDefault="00F574DB" w:rsidP="00006533">
      <w:pPr>
        <w:spacing w:line="540" w:lineRule="exact"/>
        <w:jc w:val="center"/>
        <w:rPr>
          <w:rFonts w:ascii="黑体" w:eastAsia="黑体" w:hAnsi="黑体"/>
          <w:b/>
          <w:sz w:val="44"/>
          <w:szCs w:val="44"/>
        </w:rPr>
      </w:pPr>
    </w:p>
    <w:p w:rsidR="00F574DB" w:rsidRDefault="00851616" w:rsidP="00F574DB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北京市</w:t>
      </w:r>
      <w:r w:rsidR="00FF184A" w:rsidRPr="00006533">
        <w:rPr>
          <w:rFonts w:ascii="黑体" w:eastAsia="黑体" w:hAnsi="黑体" w:hint="eastAsia"/>
          <w:b/>
          <w:sz w:val="44"/>
          <w:szCs w:val="44"/>
        </w:rPr>
        <w:t>东城区宝华里</w:t>
      </w:r>
      <w:r w:rsidR="004322D3" w:rsidRPr="00006533">
        <w:rPr>
          <w:rFonts w:ascii="黑体" w:eastAsia="黑体" w:hAnsi="黑体" w:hint="eastAsia"/>
          <w:b/>
          <w:sz w:val="44"/>
          <w:szCs w:val="44"/>
        </w:rPr>
        <w:t>危改项目</w:t>
      </w:r>
    </w:p>
    <w:p w:rsidR="00006533" w:rsidRDefault="004322D3" w:rsidP="00F574DB">
      <w:pPr>
        <w:spacing w:line="720" w:lineRule="exact"/>
        <w:jc w:val="center"/>
        <w:rPr>
          <w:rFonts w:ascii="黑体" w:eastAsia="黑体" w:hAnsi="黑体"/>
          <w:b/>
          <w:sz w:val="44"/>
          <w:szCs w:val="44"/>
        </w:rPr>
      </w:pPr>
      <w:r w:rsidRPr="00006533">
        <w:rPr>
          <w:rFonts w:ascii="黑体" w:eastAsia="黑体" w:hAnsi="黑体" w:hint="eastAsia"/>
          <w:b/>
          <w:sz w:val="44"/>
          <w:szCs w:val="44"/>
        </w:rPr>
        <w:t>就地安置</w:t>
      </w:r>
      <w:r w:rsidR="00FF184A" w:rsidRPr="00006533">
        <w:rPr>
          <w:rFonts w:ascii="黑体" w:eastAsia="黑体" w:hAnsi="黑体" w:hint="eastAsia"/>
          <w:b/>
          <w:sz w:val="44"/>
          <w:szCs w:val="44"/>
        </w:rPr>
        <w:t>协议书</w:t>
      </w:r>
    </w:p>
    <w:p w:rsidR="00006533" w:rsidRPr="00006533" w:rsidRDefault="00006533" w:rsidP="00006533">
      <w:pPr>
        <w:spacing w:line="540" w:lineRule="exact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 xml:space="preserve">                     </w:t>
      </w:r>
    </w:p>
    <w:p w:rsidR="00D57A82" w:rsidRPr="004322D3" w:rsidRDefault="00D57A82" w:rsidP="00E336A1">
      <w:pPr>
        <w:spacing w:line="540" w:lineRule="exact"/>
        <w:jc w:val="center"/>
        <w:rPr>
          <w:sz w:val="28"/>
          <w:szCs w:val="28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F574DB" w:rsidRPr="00851616" w:rsidRDefault="00851616" w:rsidP="00851616">
      <w:pPr>
        <w:spacing w:line="720" w:lineRule="exact"/>
        <w:ind w:firstLineChars="50" w:firstLine="181"/>
        <w:jc w:val="center"/>
        <w:rPr>
          <w:rFonts w:ascii="黑体" w:eastAsia="黑体" w:hAnsi="黑体"/>
          <w:b/>
          <w:sz w:val="36"/>
          <w:szCs w:val="36"/>
        </w:rPr>
      </w:pPr>
      <w:r w:rsidRPr="00851616">
        <w:rPr>
          <w:rFonts w:ascii="黑体" w:eastAsia="黑体" w:hAnsi="黑体" w:hint="eastAsia"/>
          <w:b/>
          <w:sz w:val="36"/>
          <w:szCs w:val="36"/>
        </w:rPr>
        <w:lastRenderedPageBreak/>
        <w:t>北京市</w:t>
      </w:r>
      <w:r w:rsidR="00F574DB" w:rsidRPr="00851616">
        <w:rPr>
          <w:rFonts w:ascii="黑体" w:eastAsia="黑体" w:hAnsi="黑体" w:hint="eastAsia"/>
          <w:b/>
          <w:sz w:val="36"/>
          <w:szCs w:val="36"/>
        </w:rPr>
        <w:t>东城区宝华里危改项目就地安置协议书</w:t>
      </w:r>
    </w:p>
    <w:p w:rsidR="00F574DB" w:rsidRDefault="00F574DB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甲 方：北京宝华地产有限公司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</w:p>
    <w:p w:rsidR="00664D31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乙</w:t>
      </w:r>
      <w:r>
        <w:rPr>
          <w:rFonts w:ascii="仿宋_GB2312" w:eastAsia="仿宋_GB2312" w:hAnsi="宋体" w:hint="eastAsia"/>
          <w:sz w:val="32"/>
          <w:szCs w:val="32"/>
        </w:rPr>
        <w:t xml:space="preserve"> </w:t>
      </w:r>
      <w:r w:rsidRPr="005F17BB">
        <w:rPr>
          <w:rFonts w:ascii="仿宋_GB2312" w:eastAsia="仿宋_GB2312" w:hAnsi="宋体" w:hint="eastAsia"/>
          <w:sz w:val="32"/>
          <w:szCs w:val="32"/>
        </w:rPr>
        <w:t>方：</w:t>
      </w:r>
    </w:p>
    <w:p w:rsidR="00664D31" w:rsidRPr="005F17BB" w:rsidRDefault="00664D31" w:rsidP="00664D31">
      <w:pPr>
        <w:spacing w:line="360" w:lineRule="auto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身份证号：</w:t>
      </w:r>
    </w:p>
    <w:p w:rsidR="00664D31" w:rsidRPr="005F17BB" w:rsidRDefault="00F574DB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被拆迁房屋地址</w:t>
      </w:r>
      <w:r w:rsidR="00664D31" w:rsidRPr="005F17BB">
        <w:rPr>
          <w:rFonts w:ascii="仿宋_GB2312" w:eastAsia="仿宋_GB2312" w:hAnsi="宋体" w:hint="eastAsia"/>
          <w:sz w:val="32"/>
          <w:szCs w:val="32"/>
        </w:rPr>
        <w:t>：</w:t>
      </w:r>
    </w:p>
    <w:p w:rsidR="00664D31" w:rsidRPr="005F17BB" w:rsidRDefault="00664D31" w:rsidP="00664D31">
      <w:pPr>
        <w:spacing w:line="54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5F17BB">
        <w:rPr>
          <w:rFonts w:ascii="仿宋_GB2312" w:eastAsia="仿宋_GB2312" w:hAnsi="宋体" w:hint="eastAsia"/>
          <w:sz w:val="32"/>
          <w:szCs w:val="32"/>
        </w:rPr>
        <w:t>联系方式：</w:t>
      </w:r>
    </w:p>
    <w:p w:rsidR="00664D31" w:rsidRPr="005F17BB" w:rsidRDefault="00664D31" w:rsidP="00664D31">
      <w:pPr>
        <w:spacing w:line="500" w:lineRule="exact"/>
        <w:ind w:firstLine="540"/>
        <w:rPr>
          <w:rFonts w:ascii="仿宋_GB2312" w:eastAsia="仿宋_GB2312" w:hAnsi="宋体"/>
          <w:sz w:val="32"/>
          <w:szCs w:val="32"/>
        </w:rPr>
      </w:pPr>
    </w:p>
    <w:p w:rsidR="00FF184A" w:rsidRPr="001A387C" w:rsidRDefault="00013CC8" w:rsidP="00851616">
      <w:pPr>
        <w:spacing w:line="560" w:lineRule="exact"/>
        <w:ind w:firstLineChars="200" w:firstLine="64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依据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《北京市东城区宝华里</w:t>
      </w:r>
      <w:r w:rsidR="00CF0362">
        <w:rPr>
          <w:rFonts w:ascii="仿宋_GB2312" w:eastAsia="仿宋_GB2312" w:hAnsiTheme="majorEastAsia" w:hint="eastAsia"/>
          <w:sz w:val="32"/>
          <w:szCs w:val="32"/>
        </w:rPr>
        <w:t>危改</w:t>
      </w:r>
      <w:r w:rsidR="00CF0362" w:rsidRPr="001A387C">
        <w:rPr>
          <w:rFonts w:ascii="仿宋_GB2312" w:eastAsia="仿宋_GB2312" w:hAnsiTheme="majorEastAsia" w:hint="eastAsia"/>
          <w:sz w:val="32"/>
          <w:szCs w:val="32"/>
        </w:rPr>
        <w:t>项目区拆迁补偿安置实施办法》</w:t>
      </w:r>
      <w:r w:rsidR="00B26DCD">
        <w:rPr>
          <w:rFonts w:ascii="仿宋_GB2312" w:eastAsia="仿宋_GB2312" w:hAnsiTheme="majorEastAsia" w:hint="eastAsia"/>
          <w:sz w:val="32"/>
          <w:szCs w:val="32"/>
        </w:rPr>
        <w:t>（以下简称“实施办法”）</w:t>
      </w:r>
      <w:r w:rsidR="00FF184A" w:rsidRPr="001A387C">
        <w:rPr>
          <w:rFonts w:ascii="仿宋_GB2312" w:eastAsia="仿宋_GB2312" w:hAnsiTheme="majorEastAsia" w:hint="eastAsia"/>
          <w:sz w:val="32"/>
          <w:szCs w:val="32"/>
        </w:rPr>
        <w:t>相关规定</w:t>
      </w:r>
      <w:r w:rsidR="0059020D">
        <w:rPr>
          <w:rFonts w:ascii="仿宋_GB2312" w:eastAsia="仿宋_GB2312" w:hAnsiTheme="majorEastAsia" w:hint="eastAsia"/>
          <w:sz w:val="32"/>
          <w:szCs w:val="32"/>
        </w:rPr>
        <w:t>，</w:t>
      </w:r>
      <w:r w:rsidR="00A22AB2" w:rsidRPr="001A387C">
        <w:rPr>
          <w:rFonts w:ascii="仿宋_GB2312" w:eastAsia="仿宋_GB2312" w:hAnsiTheme="majorEastAsia" w:hint="eastAsia"/>
          <w:sz w:val="32"/>
          <w:szCs w:val="32"/>
        </w:rPr>
        <w:t>经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甲乙</w:t>
      </w:r>
      <w:r w:rsidR="00A22AB2" w:rsidRPr="001A387C">
        <w:rPr>
          <w:rFonts w:ascii="仿宋_GB2312" w:eastAsia="仿宋_GB2312" w:hAnsiTheme="majorEastAsia" w:hint="eastAsia"/>
          <w:sz w:val="32"/>
          <w:szCs w:val="32"/>
        </w:rPr>
        <w:t>双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方协商</w:t>
      </w:r>
      <w:r w:rsidR="00A22AB2">
        <w:rPr>
          <w:rFonts w:ascii="仿宋_GB2312" w:eastAsia="仿宋_GB2312" w:hAnsiTheme="majorEastAsia" w:hint="eastAsia"/>
          <w:sz w:val="32"/>
          <w:szCs w:val="32"/>
        </w:rPr>
        <w:t>一致，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达成</w:t>
      </w:r>
      <w:r w:rsidR="00F574DB">
        <w:rPr>
          <w:rFonts w:ascii="仿宋_GB2312" w:eastAsia="仿宋_GB2312" w:hAnsiTheme="majorEastAsia" w:hint="eastAsia"/>
          <w:sz w:val="32"/>
          <w:szCs w:val="32"/>
        </w:rPr>
        <w:t>就地安置</w:t>
      </w:r>
      <w:r w:rsidR="0059020D">
        <w:rPr>
          <w:rFonts w:ascii="仿宋_GB2312" w:eastAsia="仿宋_GB2312" w:hAnsiTheme="majorEastAsia" w:hint="eastAsia"/>
          <w:sz w:val="32"/>
          <w:szCs w:val="32"/>
        </w:rPr>
        <w:t>协议</w:t>
      </w:r>
      <w:r w:rsidR="000B6BC6" w:rsidRPr="001A387C">
        <w:rPr>
          <w:rFonts w:ascii="仿宋_GB2312" w:eastAsia="仿宋_GB2312" w:hAnsiTheme="majorEastAsia" w:hint="eastAsia"/>
          <w:sz w:val="32"/>
          <w:szCs w:val="32"/>
        </w:rPr>
        <w:t>如下：</w:t>
      </w:r>
    </w:p>
    <w:p w:rsidR="00851616" w:rsidRDefault="007D38E6" w:rsidP="00851616">
      <w:pPr>
        <w:spacing w:line="56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1A387C">
        <w:rPr>
          <w:rFonts w:ascii="仿宋_GB2312" w:eastAsia="仿宋_GB2312" w:hint="eastAsia"/>
          <w:b/>
          <w:sz w:val="32"/>
          <w:szCs w:val="32"/>
        </w:rPr>
        <w:t>一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、</w:t>
      </w:r>
      <w:r w:rsidR="00577555">
        <w:rPr>
          <w:rFonts w:ascii="仿宋_GB2312" w:eastAsia="仿宋_GB2312" w:hint="eastAsia"/>
          <w:b/>
          <w:sz w:val="32"/>
          <w:szCs w:val="32"/>
        </w:rPr>
        <w:t>原</w:t>
      </w:r>
      <w:r w:rsidRPr="001A387C">
        <w:rPr>
          <w:rFonts w:ascii="仿宋_GB2312" w:eastAsia="仿宋_GB2312" w:hint="eastAsia"/>
          <w:b/>
          <w:sz w:val="32"/>
          <w:szCs w:val="32"/>
        </w:rPr>
        <w:t>房</w:t>
      </w:r>
      <w:r w:rsidR="000B6BC6" w:rsidRPr="001A387C">
        <w:rPr>
          <w:rFonts w:ascii="仿宋_GB2312" w:eastAsia="仿宋_GB2312" w:hint="eastAsia"/>
          <w:b/>
          <w:sz w:val="32"/>
          <w:szCs w:val="32"/>
        </w:rPr>
        <w:t>屋情况</w:t>
      </w:r>
    </w:p>
    <w:p w:rsidR="00851616" w:rsidRDefault="00F574DB" w:rsidP="00851616">
      <w:pPr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5F17BB">
        <w:rPr>
          <w:rFonts w:ascii="仿宋_GB2312" w:eastAsia="仿宋_GB2312" w:hint="eastAsia"/>
          <w:sz w:val="32"/>
          <w:szCs w:val="32"/>
        </w:rPr>
        <w:t>乙方在宝华里危改</w:t>
      </w:r>
      <w:r>
        <w:rPr>
          <w:rFonts w:ascii="仿宋_GB2312" w:eastAsia="仿宋_GB2312" w:hint="eastAsia"/>
          <w:sz w:val="32"/>
          <w:szCs w:val="32"/>
        </w:rPr>
        <w:t>项目范围内</w:t>
      </w:r>
      <w:r w:rsidRPr="005F17BB">
        <w:rPr>
          <w:rFonts w:ascii="仿宋_GB2312" w:eastAsia="仿宋_GB2312" w:hint="eastAsia"/>
          <w:sz w:val="32"/>
          <w:szCs w:val="32"/>
        </w:rPr>
        <w:t>原住址为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</w:rPr>
        <w:t>，有</w:t>
      </w:r>
      <w:r>
        <w:rPr>
          <w:rFonts w:ascii="仿宋_GB2312" w:eastAsia="仿宋_GB2312" w:hint="eastAsia"/>
          <w:sz w:val="32"/>
          <w:szCs w:val="32"/>
        </w:rPr>
        <w:t>非成套（成套）</w:t>
      </w:r>
      <w:r w:rsidRPr="005F17BB">
        <w:rPr>
          <w:rFonts w:ascii="仿宋_GB2312" w:eastAsia="仿宋_GB2312" w:hint="eastAsia"/>
          <w:sz w:val="32"/>
          <w:szCs w:val="32"/>
        </w:rPr>
        <w:t>正式住房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间</w:t>
      </w:r>
      <w:r>
        <w:rPr>
          <w:rFonts w:ascii="仿宋_GB2312" w:eastAsia="仿宋_GB2312" w:hint="eastAsia"/>
          <w:sz w:val="32"/>
          <w:szCs w:val="32"/>
        </w:rPr>
        <w:t>（居室）</w:t>
      </w:r>
      <w:r w:rsidRPr="005F17BB">
        <w:rPr>
          <w:rFonts w:ascii="仿宋_GB2312" w:eastAsia="仿宋_GB2312" w:hint="eastAsia"/>
          <w:sz w:val="32"/>
          <w:szCs w:val="32"/>
        </w:rPr>
        <w:t>，建筑面积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Pr="005F17BB">
        <w:rPr>
          <w:rFonts w:ascii="仿宋_GB2312" w:eastAsia="仿宋_GB2312" w:hint="eastAsia"/>
          <w:sz w:val="32"/>
          <w:szCs w:val="32"/>
        </w:rPr>
        <w:t>平方米；</w:t>
      </w:r>
      <w:r>
        <w:rPr>
          <w:rFonts w:ascii="仿宋_GB2312" w:eastAsia="仿宋_GB2312" w:hint="eastAsia"/>
          <w:sz w:val="32"/>
          <w:szCs w:val="32"/>
        </w:rPr>
        <w:t>有违章</w:t>
      </w:r>
      <w:r w:rsidR="00894223">
        <w:rPr>
          <w:rFonts w:ascii="仿宋_GB2312" w:eastAsia="仿宋_GB2312" w:hint="eastAsia"/>
          <w:sz w:val="32"/>
          <w:szCs w:val="32"/>
        </w:rPr>
        <w:t>建筑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="00894223" w:rsidRPr="00894223">
        <w:rPr>
          <w:rFonts w:ascii="仿宋_GB2312" w:eastAsia="仿宋_GB2312" w:hint="eastAsia"/>
          <w:sz w:val="32"/>
          <w:szCs w:val="32"/>
        </w:rPr>
        <w:t>处</w:t>
      </w:r>
      <w:r>
        <w:rPr>
          <w:rFonts w:ascii="仿宋_GB2312" w:eastAsia="仿宋_GB2312" w:hint="eastAsia"/>
          <w:sz w:val="32"/>
          <w:szCs w:val="32"/>
        </w:rPr>
        <w:t>；</w:t>
      </w:r>
      <w:r w:rsidRPr="005F17BB">
        <w:rPr>
          <w:rFonts w:ascii="仿宋_GB2312" w:eastAsia="仿宋_GB2312" w:hint="eastAsia"/>
          <w:sz w:val="32"/>
          <w:szCs w:val="32"/>
        </w:rPr>
        <w:t>有正式户</w:t>
      </w:r>
      <w:r>
        <w:rPr>
          <w:rFonts w:ascii="仿宋_GB2312" w:eastAsia="仿宋_GB2312" w:hint="eastAsia"/>
          <w:sz w:val="32"/>
          <w:szCs w:val="32"/>
        </w:rPr>
        <w:t>口</w:t>
      </w:r>
      <w:r w:rsidRPr="005F17BB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  <w:u w:val="single"/>
        </w:rPr>
        <w:t xml:space="preserve">  </w:t>
      </w:r>
      <w:r w:rsidRPr="005F17BB">
        <w:rPr>
          <w:rFonts w:ascii="仿宋_GB2312" w:eastAsia="仿宋_GB2312" w:hint="eastAsia"/>
          <w:sz w:val="32"/>
          <w:szCs w:val="32"/>
        </w:rPr>
        <w:t>人，分别为</w:t>
      </w:r>
      <w:r w:rsidR="00623458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851616">
        <w:rPr>
          <w:rFonts w:ascii="仿宋_GB2312" w:eastAsia="仿宋_GB2312" w:hint="eastAsia"/>
          <w:sz w:val="32"/>
          <w:szCs w:val="32"/>
          <w:u w:val="single"/>
        </w:rPr>
        <w:t xml:space="preserve">         </w:t>
      </w:r>
      <w:r w:rsidR="00623458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664D31" w:rsidRPr="00664D31" w:rsidRDefault="00E81F52" w:rsidP="00851616">
      <w:pPr>
        <w:spacing w:line="56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二、</w:t>
      </w:r>
      <w:r w:rsidR="00664D31" w:rsidRPr="00664D31">
        <w:rPr>
          <w:rFonts w:ascii="仿宋_GB2312" w:eastAsia="仿宋_GB2312" w:hint="eastAsia"/>
          <w:b/>
          <w:sz w:val="32"/>
          <w:szCs w:val="32"/>
        </w:rPr>
        <w:t>安置方式</w:t>
      </w:r>
    </w:p>
    <w:p w:rsidR="00E81F52" w:rsidRPr="001A387C" w:rsidRDefault="00E81F52" w:rsidP="00851616">
      <w:pPr>
        <w:spacing w:line="560" w:lineRule="exact"/>
        <w:ind w:firstLineChars="150" w:firstLine="480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>乙方自愿选择就地安置，放弃</w:t>
      </w:r>
      <w:r w:rsidR="00623458">
        <w:rPr>
          <w:rFonts w:ascii="仿宋_GB2312" w:eastAsia="仿宋_GB2312" w:hint="eastAsia"/>
          <w:sz w:val="32"/>
          <w:szCs w:val="32"/>
        </w:rPr>
        <w:t>其他</w:t>
      </w:r>
      <w:r w:rsidRPr="001A387C">
        <w:rPr>
          <w:rFonts w:ascii="仿宋_GB2312" w:eastAsia="仿宋_GB2312" w:hint="eastAsia"/>
          <w:sz w:val="32"/>
          <w:szCs w:val="32"/>
        </w:rPr>
        <w:t>安置方式。</w:t>
      </w:r>
    </w:p>
    <w:p w:rsidR="00664D31" w:rsidRPr="00664D31" w:rsidRDefault="00E81F52" w:rsidP="00851616">
      <w:pPr>
        <w:spacing w:line="560" w:lineRule="exact"/>
        <w:ind w:firstLineChars="150" w:firstLine="482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三、</w:t>
      </w:r>
      <w:r w:rsidR="00664D31">
        <w:rPr>
          <w:rFonts w:ascii="仿宋_GB2312" w:eastAsia="仿宋_GB2312" w:hint="eastAsia"/>
          <w:b/>
          <w:sz w:val="32"/>
          <w:szCs w:val="32"/>
        </w:rPr>
        <w:t>安置房屋</w:t>
      </w:r>
    </w:p>
    <w:p w:rsidR="002C6866" w:rsidRDefault="00E81F52" w:rsidP="00851616">
      <w:pPr>
        <w:spacing w:line="560" w:lineRule="exact"/>
        <w:ind w:firstLineChars="150" w:firstLine="480"/>
        <w:rPr>
          <w:rFonts w:ascii="仿宋_GB2312" w:eastAsia="仿宋_GB2312"/>
          <w:color w:val="FF0000"/>
          <w:sz w:val="32"/>
          <w:szCs w:val="32"/>
        </w:rPr>
      </w:pPr>
      <w:r w:rsidRPr="001A387C">
        <w:rPr>
          <w:rFonts w:ascii="仿宋_GB2312" w:eastAsia="仿宋_GB2312" w:hint="eastAsia"/>
          <w:sz w:val="32"/>
          <w:szCs w:val="32"/>
        </w:rPr>
        <w:t>乙方</w:t>
      </w:r>
      <w:r w:rsidR="00F173F7">
        <w:rPr>
          <w:rFonts w:ascii="仿宋_GB2312" w:eastAsia="仿宋_GB2312" w:hint="eastAsia"/>
          <w:sz w:val="32"/>
          <w:szCs w:val="32"/>
        </w:rPr>
        <w:t>选定的就地安置房屋为：</w:t>
      </w:r>
      <w:r w:rsidRPr="001A387C">
        <w:rPr>
          <w:rFonts w:ascii="仿宋_GB2312" w:eastAsia="仿宋_GB2312" w:hint="eastAsia"/>
          <w:sz w:val="32"/>
          <w:szCs w:val="32"/>
        </w:rPr>
        <w:t>宝华里小区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int="eastAsia"/>
          <w:sz w:val="32"/>
          <w:szCs w:val="32"/>
        </w:rPr>
        <w:t>号楼（施工楼号）</w:t>
      </w:r>
      <w:r w:rsidRPr="00F173F7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int="eastAsia"/>
          <w:sz w:val="32"/>
          <w:szCs w:val="32"/>
        </w:rPr>
        <w:t>单元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int="eastAsia"/>
          <w:sz w:val="32"/>
          <w:szCs w:val="32"/>
        </w:rPr>
        <w:t>层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int="eastAsia"/>
          <w:sz w:val="32"/>
          <w:szCs w:val="32"/>
        </w:rPr>
        <w:t>号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int="eastAsia"/>
          <w:sz w:val="32"/>
          <w:szCs w:val="32"/>
        </w:rPr>
        <w:t>居室，建筑面积</w:t>
      </w:r>
      <w:r w:rsidRPr="00B26DCD">
        <w:rPr>
          <w:rFonts w:ascii="仿宋_GB2312" w:eastAsia="仿宋_GB2312" w:hint="eastAsia"/>
          <w:sz w:val="32"/>
          <w:szCs w:val="32"/>
          <w:u w:val="single"/>
        </w:rPr>
        <w:t xml:space="preserve">     </w:t>
      </w:r>
      <w:r w:rsidRPr="001A387C">
        <w:rPr>
          <w:rFonts w:ascii="仿宋_GB2312" w:eastAsia="仿宋_GB2312" w:hint="eastAsia"/>
          <w:sz w:val="32"/>
          <w:szCs w:val="32"/>
        </w:rPr>
        <w:t>平方米。</w:t>
      </w:r>
    </w:p>
    <w:p w:rsidR="000F37DE" w:rsidRPr="00261305" w:rsidRDefault="00623458" w:rsidP="00851616">
      <w:pPr>
        <w:spacing w:line="560" w:lineRule="exact"/>
        <w:ind w:firstLineChars="200" w:firstLine="640"/>
        <w:rPr>
          <w:rFonts w:ascii="仿宋_GB2312" w:eastAsia="仿宋_GB2312" w:hAnsi="仿宋" w:cs="宋体"/>
          <w:color w:val="000000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lastRenderedPageBreak/>
        <w:t>根据《实施办法》有关规定，乙方同意购买甲方安置乙方的上述房屋。</w:t>
      </w:r>
      <w:r w:rsidR="00253F83"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以上房屋楼房楼号为施工号，单元号、房号为暂定，待楼房建成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交付使用后，以政府有关管理部门审批确定的楼号、单元号、房号为准。</w:t>
      </w:r>
      <w:r w:rsidR="00253F83"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房屋建筑面积均以最终实测建筑面积为准</w:t>
      </w:r>
      <w:r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，进行核算</w:t>
      </w:r>
      <w:r w:rsidR="00253F83" w:rsidRPr="001A387C">
        <w:rPr>
          <w:rFonts w:ascii="仿宋_GB2312" w:eastAsia="仿宋_GB2312" w:hAnsi="仿宋" w:cs="宋体" w:hint="eastAsia"/>
          <w:color w:val="000000"/>
          <w:kern w:val="0"/>
          <w:sz w:val="32"/>
          <w:szCs w:val="32"/>
        </w:rPr>
        <w:t>。</w:t>
      </w:r>
    </w:p>
    <w:p w:rsidR="00E72189" w:rsidRPr="00E72189" w:rsidRDefault="00851616" w:rsidP="00E72189">
      <w:pPr>
        <w:spacing w:line="560" w:lineRule="exact"/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 w:rsidRPr="00E72189">
        <w:rPr>
          <w:rFonts w:ascii="仿宋_GB2312" w:eastAsia="仿宋_GB2312" w:hAnsiTheme="minorEastAsia" w:hint="eastAsia"/>
          <w:b/>
          <w:sz w:val="32"/>
          <w:szCs w:val="32"/>
        </w:rPr>
        <w:t>四、</w:t>
      </w:r>
      <w:r w:rsidR="00E72189" w:rsidRPr="00E72189">
        <w:rPr>
          <w:rFonts w:ascii="仿宋_GB2312" w:eastAsia="仿宋_GB2312" w:hAnsiTheme="minorEastAsia" w:hint="eastAsia"/>
          <w:b/>
          <w:sz w:val="32"/>
          <w:szCs w:val="32"/>
        </w:rPr>
        <w:t>权证移交及房屋移交</w:t>
      </w:r>
    </w:p>
    <w:p w:rsidR="00851616" w:rsidRDefault="009E1FC7" w:rsidP="00851616">
      <w:pPr>
        <w:spacing w:line="560" w:lineRule="exact"/>
        <w:ind w:firstLineChars="200" w:firstLine="640"/>
        <w:jc w:val="left"/>
        <w:rPr>
          <w:rFonts w:ascii="仿宋_GB2312" w:eastAsia="仿宋_GB2312" w:hAnsi="宋体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乙方已在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日将</w:t>
      </w:r>
      <w:r w:rsidR="00851616">
        <w:rPr>
          <w:rFonts w:ascii="仿宋_GB2312" w:eastAsia="仿宋_GB2312" w:hAnsi="宋体" w:hint="eastAsia"/>
          <w:sz w:val="32"/>
          <w:szCs w:val="32"/>
        </w:rPr>
        <w:t>被拆迁房屋权属文件包括但不限于《房屋所有权证》、《公有住宅租赁合同》等（原件）</w:t>
      </w:r>
      <w:r>
        <w:rPr>
          <w:rFonts w:ascii="仿宋_GB2312" w:eastAsia="仿宋_GB2312" w:hAnsiTheme="minorEastAsia" w:hint="eastAsia"/>
          <w:sz w:val="32"/>
          <w:szCs w:val="32"/>
        </w:rPr>
        <w:t>交予甲方，并于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年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月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日</w:t>
      </w:r>
      <w:r>
        <w:rPr>
          <w:rFonts w:ascii="仿宋_GB2312" w:eastAsia="仿宋_GB2312" w:hAnsiTheme="minorEastAsia" w:hint="eastAsia"/>
          <w:sz w:val="32"/>
          <w:szCs w:val="32"/>
        </w:rPr>
        <w:t>将</w:t>
      </w:r>
      <w:r w:rsidR="00851616">
        <w:rPr>
          <w:rFonts w:ascii="仿宋_GB2312" w:eastAsia="仿宋_GB2312" w:hAnsi="宋体" w:hint="eastAsia"/>
          <w:sz w:val="32"/>
          <w:szCs w:val="32"/>
        </w:rPr>
        <w:t>被拆迁房屋及全部</w:t>
      </w:r>
      <w:r w:rsidR="00851616" w:rsidRPr="005F17BB">
        <w:rPr>
          <w:rFonts w:ascii="仿宋_GB2312" w:eastAsia="仿宋_GB2312" w:hAnsi="宋体" w:hint="eastAsia"/>
          <w:sz w:val="32"/>
          <w:szCs w:val="32"/>
        </w:rPr>
        <w:t>相关未登记房屋</w:t>
      </w:r>
      <w:r w:rsidR="00851616">
        <w:rPr>
          <w:rFonts w:ascii="仿宋_GB2312" w:eastAsia="仿宋_GB2312" w:hAnsi="宋体" w:hint="eastAsia"/>
          <w:sz w:val="32"/>
          <w:szCs w:val="32"/>
        </w:rPr>
        <w:t>及</w:t>
      </w:r>
      <w:r w:rsidR="00851616" w:rsidRPr="005F17BB">
        <w:rPr>
          <w:rFonts w:ascii="仿宋_GB2312" w:eastAsia="仿宋_GB2312" w:hAnsi="宋体" w:hint="eastAsia"/>
          <w:sz w:val="32"/>
          <w:szCs w:val="32"/>
        </w:rPr>
        <w:t>附属物</w:t>
      </w:r>
      <w:r w:rsidR="00851616">
        <w:rPr>
          <w:rFonts w:ascii="仿宋_GB2312" w:eastAsia="仿宋_GB2312" w:hAnsi="宋体" w:hint="eastAsia"/>
          <w:sz w:val="32"/>
          <w:szCs w:val="32"/>
        </w:rPr>
        <w:t>（含非本人实际居住使用的未登记房屋及附属物）</w:t>
      </w:r>
      <w:r w:rsidR="00851616" w:rsidRPr="005F17BB">
        <w:rPr>
          <w:rFonts w:ascii="仿宋_GB2312" w:eastAsia="仿宋_GB2312" w:hAnsi="宋体" w:hint="eastAsia"/>
          <w:sz w:val="32"/>
          <w:szCs w:val="32"/>
        </w:rPr>
        <w:t>腾空后完整</w:t>
      </w:r>
      <w:r w:rsidR="00851616">
        <w:rPr>
          <w:rFonts w:ascii="仿宋_GB2312" w:eastAsia="仿宋_GB2312" w:hAnsi="宋体" w:hint="eastAsia"/>
          <w:sz w:val="32"/>
          <w:szCs w:val="32"/>
        </w:rPr>
        <w:t>移交</w:t>
      </w:r>
      <w:r w:rsidR="00851616" w:rsidRPr="005F17BB">
        <w:rPr>
          <w:rFonts w:ascii="仿宋_GB2312" w:eastAsia="仿宋_GB2312" w:hAnsi="宋体" w:hint="eastAsia"/>
          <w:sz w:val="32"/>
          <w:szCs w:val="32"/>
        </w:rPr>
        <w:t>甲方</w:t>
      </w:r>
      <w:r w:rsidR="00851616">
        <w:rPr>
          <w:rFonts w:ascii="仿宋_GB2312" w:eastAsia="仿宋_GB2312" w:hAnsi="宋体" w:hint="eastAsia"/>
          <w:sz w:val="32"/>
          <w:szCs w:val="32"/>
        </w:rPr>
        <w:t>拆除。</w:t>
      </w:r>
    </w:p>
    <w:p w:rsidR="00B755BB" w:rsidRDefault="000F37DE" w:rsidP="00851616">
      <w:pPr>
        <w:spacing w:line="560" w:lineRule="exact"/>
        <w:ind w:firstLineChars="200" w:firstLine="643"/>
        <w:jc w:val="left"/>
        <w:rPr>
          <w:rFonts w:ascii="仿宋_GB2312" w:eastAsia="仿宋_GB2312"/>
          <w:b/>
          <w:sz w:val="32"/>
          <w:szCs w:val="32"/>
        </w:rPr>
      </w:pPr>
      <w:r w:rsidRPr="00664D31">
        <w:rPr>
          <w:rFonts w:ascii="仿宋_GB2312" w:eastAsia="仿宋_GB2312" w:hint="eastAsia"/>
          <w:b/>
          <w:sz w:val="32"/>
          <w:szCs w:val="32"/>
        </w:rPr>
        <w:t>五、</w:t>
      </w:r>
      <w:r w:rsidR="00B755BB">
        <w:rPr>
          <w:rFonts w:ascii="仿宋_GB2312" w:eastAsia="仿宋_GB2312" w:hint="eastAsia"/>
          <w:b/>
          <w:sz w:val="32"/>
          <w:szCs w:val="32"/>
        </w:rPr>
        <w:t>甲乙双方应按照下列各项计算就地安置购房款：</w:t>
      </w:r>
    </w:p>
    <w:p w:rsidR="00851616" w:rsidRPr="00DA52DB" w:rsidRDefault="00851616" w:rsidP="00851616">
      <w:pPr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1.原建筑面积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M</w:t>
      </w:r>
      <w:r w:rsidRPr="001A387C">
        <w:rPr>
          <w:rFonts w:ascii="仿宋_GB2312" w:eastAsia="仿宋_GB2312" w:hAnsiTheme="minorEastAsia" w:hint="eastAsia"/>
          <w:sz w:val="32"/>
          <w:szCs w:val="32"/>
          <w:vertAlign w:val="superscript"/>
        </w:rPr>
        <w:t>2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元。</w:t>
      </w:r>
      <w:r w:rsidRPr="00DA52DB">
        <w:rPr>
          <w:rFonts w:ascii="仿宋_GB2312" w:eastAsia="仿宋_GB2312" w:hAnsiTheme="minorEastAsia" w:hint="eastAsia"/>
          <w:sz w:val="32"/>
          <w:szCs w:val="32"/>
        </w:rPr>
        <w:t>（教师优惠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>%，援藏优惠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>%）。</w:t>
      </w:r>
    </w:p>
    <w:p w:rsidR="00851616" w:rsidRPr="001A387C" w:rsidRDefault="00851616" w:rsidP="00851616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 2.超出原建筑面积但未超过人均15 M</w:t>
      </w:r>
      <w:r w:rsidRPr="001A387C">
        <w:rPr>
          <w:rFonts w:ascii="仿宋_GB2312" w:eastAsia="仿宋_GB2312" w:hAnsiTheme="minorEastAsia" w:hint="eastAsia"/>
          <w:sz w:val="32"/>
          <w:szCs w:val="32"/>
          <w:vertAlign w:val="superscript"/>
        </w:rPr>
        <w:t>2</w:t>
      </w:r>
      <w:r w:rsidRPr="001A387C">
        <w:rPr>
          <w:rFonts w:ascii="仿宋_GB2312" w:eastAsia="仿宋_GB2312" w:hAnsiTheme="minorEastAsia" w:hint="eastAsia"/>
          <w:sz w:val="32"/>
          <w:szCs w:val="32"/>
        </w:rPr>
        <w:t>部分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M</w:t>
      </w:r>
      <w:r w:rsidRPr="001A387C">
        <w:rPr>
          <w:rFonts w:ascii="仿宋_GB2312" w:eastAsia="仿宋_GB2312" w:hAnsiTheme="minorEastAsia" w:hint="eastAsia"/>
          <w:sz w:val="32"/>
          <w:szCs w:val="32"/>
          <w:vertAlign w:val="superscript"/>
        </w:rPr>
        <w:t>2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元。</w:t>
      </w:r>
    </w:p>
    <w:p w:rsidR="00851616" w:rsidRPr="001A387C" w:rsidRDefault="00851616" w:rsidP="00851616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 3.人均超过部分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M</w:t>
      </w:r>
      <w:r w:rsidRPr="001A387C">
        <w:rPr>
          <w:rFonts w:ascii="仿宋_GB2312" w:eastAsia="仿宋_GB2312" w:hAnsiTheme="minorEastAsia" w:hint="eastAsia"/>
          <w:sz w:val="32"/>
          <w:szCs w:val="32"/>
          <w:vertAlign w:val="superscript"/>
        </w:rPr>
        <w:t>2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元。</w:t>
      </w:r>
    </w:p>
    <w:p w:rsidR="00851616" w:rsidRPr="001A387C" w:rsidRDefault="00851616" w:rsidP="00851616">
      <w:pPr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="00DA52DB">
        <w:rPr>
          <w:rFonts w:ascii="仿宋_GB2312" w:eastAsia="仿宋_GB2312" w:hAnsiTheme="minorEastAsia" w:hint="eastAsia"/>
          <w:sz w:val="32"/>
          <w:szCs w:val="32"/>
        </w:rPr>
        <w:t>就地安置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房购房款合计</w:t>
      </w:r>
      <w:r w:rsid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="00DA52DB">
        <w:rPr>
          <w:rFonts w:ascii="仿宋_GB2312" w:eastAsia="仿宋_GB2312" w:hAnsiTheme="minorEastAsia" w:hint="eastAsia"/>
          <w:sz w:val="32"/>
          <w:szCs w:val="32"/>
        </w:rPr>
        <w:t>，大写：</w:t>
      </w:r>
      <w:r w:rsidR="00DA52D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</w:t>
      </w:r>
      <w:r w:rsidR="00DA52D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851616" w:rsidRPr="00851616" w:rsidRDefault="00851616" w:rsidP="00851616">
      <w:pPr>
        <w:jc w:val="left"/>
        <w:rPr>
          <w:rFonts w:ascii="仿宋_GB2312" w:eastAsia="仿宋_GB2312" w:hAnsiTheme="minorEastAsia"/>
          <w:b/>
          <w:color w:val="FF0000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Pr="00851616">
        <w:rPr>
          <w:rFonts w:ascii="仿宋_GB2312" w:eastAsia="仿宋_GB2312" w:hAnsiTheme="minorEastAsia" w:hint="eastAsia"/>
          <w:b/>
          <w:sz w:val="32"/>
          <w:szCs w:val="32"/>
        </w:rPr>
        <w:t xml:space="preserve">  六、代收款项</w:t>
      </w:r>
    </w:p>
    <w:p w:rsidR="00DA52DB" w:rsidRPr="00894223" w:rsidRDefault="00851616" w:rsidP="00DA52DB">
      <w:pPr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color w:val="FF0000"/>
          <w:sz w:val="32"/>
          <w:szCs w:val="32"/>
        </w:rPr>
        <w:t xml:space="preserve">   </w:t>
      </w:r>
      <w:r w:rsidR="00DA52DB" w:rsidRPr="00894223">
        <w:rPr>
          <w:rFonts w:ascii="仿宋_GB2312" w:eastAsia="仿宋_GB2312" w:hAnsiTheme="minorEastAsia" w:hint="eastAsia"/>
          <w:sz w:val="32"/>
          <w:szCs w:val="32"/>
        </w:rPr>
        <w:t>乙方同意甲方</w:t>
      </w:r>
      <w:r w:rsidRPr="00894223">
        <w:rPr>
          <w:rFonts w:ascii="仿宋_GB2312" w:eastAsia="仿宋_GB2312" w:hAnsiTheme="minorEastAsia" w:hint="eastAsia"/>
          <w:sz w:val="32"/>
          <w:szCs w:val="32"/>
        </w:rPr>
        <w:t>代收公共维修基金</w:t>
      </w:r>
      <w:r w:rsidRPr="00894223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Pr="00894223">
        <w:rPr>
          <w:rFonts w:ascii="仿宋_GB2312" w:eastAsia="仿宋_GB2312" w:hAnsiTheme="minorEastAsia" w:hint="eastAsia"/>
          <w:sz w:val="32"/>
          <w:szCs w:val="32"/>
        </w:rPr>
        <w:t>元。（建筑面积*1560*2%）。</w:t>
      </w:r>
    </w:p>
    <w:p w:rsidR="000F37DE" w:rsidRPr="003D404E" w:rsidRDefault="009128B8" w:rsidP="00DA52DB">
      <w:pPr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>七</w:t>
      </w:r>
      <w:r w:rsidR="000F37DE" w:rsidRPr="003D404E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664D31" w:rsidRPr="003D404E">
        <w:rPr>
          <w:rFonts w:ascii="仿宋_GB2312" w:eastAsia="仿宋_GB2312" w:hAnsiTheme="minorEastAsia" w:hint="eastAsia"/>
          <w:b/>
          <w:sz w:val="32"/>
          <w:szCs w:val="32"/>
        </w:rPr>
        <w:t>补偿、补助、奖励</w:t>
      </w:r>
    </w:p>
    <w:p w:rsidR="00C65AC0" w:rsidRPr="001A387C" w:rsidRDefault="00856458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hint="eastAsia"/>
          <w:sz w:val="32"/>
          <w:szCs w:val="32"/>
        </w:rPr>
        <w:t>（一）</w:t>
      </w:r>
      <w:r w:rsidR="00C65AC0" w:rsidRPr="001A387C">
        <w:rPr>
          <w:rFonts w:ascii="仿宋_GB2312" w:eastAsia="仿宋_GB2312" w:hAnsi="宋体" w:cs="Times New Roman" w:hint="eastAsia"/>
          <w:b/>
          <w:sz w:val="32"/>
          <w:szCs w:val="32"/>
        </w:rPr>
        <w:t>补偿</w:t>
      </w:r>
      <w:r w:rsidR="00C65AC0"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lastRenderedPageBreak/>
        <w:t>1.因房屋拆迁造成的搬迁补偿：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（1）搬迁费： 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（2）空调移机费： 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（3）热水器移机费：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（4）有线电视安装费：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（5）数据终端安装费：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（6）固定电话移机费： 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 xml:space="preserve">（7）煤改电专用电暖器： 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2.因房屋拆迁造成的停产停业损失的补偿：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</w:t>
      </w:r>
    </w:p>
    <w:p w:rsidR="0093688F" w:rsidRPr="0093688F" w:rsidRDefault="0093688F" w:rsidP="00DA52DB">
      <w:pPr>
        <w:spacing w:line="560" w:lineRule="exact"/>
        <w:ind w:firstLineChars="200" w:firstLine="643"/>
        <w:rPr>
          <w:rFonts w:ascii="仿宋_GB2312" w:eastAsia="仿宋_GB2312" w:hAnsi="宋体" w:cs="Times New Roman"/>
          <w:b/>
          <w:sz w:val="32"/>
          <w:szCs w:val="32"/>
        </w:rPr>
      </w:pPr>
      <w:r w:rsidRPr="0093688F">
        <w:rPr>
          <w:rFonts w:ascii="仿宋_GB2312" w:eastAsia="仿宋_GB2312" w:hAnsi="宋体" w:cs="Times New Roman" w:hint="eastAsia"/>
          <w:b/>
          <w:sz w:val="32"/>
          <w:szCs w:val="32"/>
        </w:rPr>
        <w:t>小计：</w:t>
      </w:r>
      <w:r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</w:t>
      </w:r>
    </w:p>
    <w:p w:rsidR="00C65AC0" w:rsidRPr="001A387C" w:rsidRDefault="00C65AC0" w:rsidP="00DA52DB">
      <w:pPr>
        <w:pStyle w:val="a7"/>
        <w:adjustRightInd w:val="0"/>
        <w:snapToGrid w:val="0"/>
        <w:spacing w:line="560" w:lineRule="exact"/>
        <w:ind w:firstLineChars="200" w:firstLine="643"/>
        <w:contextualSpacing/>
        <w:rPr>
          <w:rFonts w:ascii="仿宋_GB2312" w:eastAsia="仿宋_GB2312" w:hAnsi="仿宋" w:cs="仿宋"/>
          <w:sz w:val="32"/>
          <w:szCs w:val="32"/>
        </w:rPr>
      </w:pPr>
      <w:r w:rsidRPr="001A387C">
        <w:rPr>
          <w:rFonts w:ascii="仿宋_GB2312" w:eastAsia="仿宋_GB2312" w:hAnsi="仿宋" w:cs="仿宋" w:hint="eastAsia"/>
          <w:b/>
          <w:sz w:val="32"/>
          <w:szCs w:val="32"/>
        </w:rPr>
        <w:t>（二）补助</w:t>
      </w:r>
    </w:p>
    <w:p w:rsidR="00C65AC0" w:rsidRPr="001A387C" w:rsidRDefault="00C65AC0" w:rsidP="00DA52DB">
      <w:pPr>
        <w:pStyle w:val="a7"/>
        <w:adjustRightInd w:val="0"/>
        <w:snapToGrid w:val="0"/>
        <w:spacing w:line="560" w:lineRule="exact"/>
        <w:ind w:firstLineChars="200" w:firstLine="640"/>
        <w:contextualSpacing/>
        <w:rPr>
          <w:rFonts w:ascii="仿宋_GB2312" w:eastAsia="仿宋_GB2312" w:hAnsi="仿宋" w:cs="仿宋"/>
          <w:sz w:val="32"/>
          <w:szCs w:val="32"/>
          <w:u w:val="single"/>
        </w:rPr>
      </w:pPr>
      <w:r w:rsidRPr="001A387C">
        <w:rPr>
          <w:rFonts w:ascii="仿宋_GB2312" w:eastAsia="仿宋_GB2312" w:hAnsi="仿宋" w:cs="仿宋" w:hint="eastAsia"/>
          <w:sz w:val="32"/>
          <w:szCs w:val="32"/>
        </w:rPr>
        <w:t>1.</w:t>
      </w:r>
      <w:r w:rsidR="003D404E">
        <w:rPr>
          <w:rFonts w:ascii="仿宋_GB2312" w:eastAsia="仿宋_GB2312" w:hAnsi="仿宋" w:cs="仿宋" w:hint="eastAsia"/>
          <w:sz w:val="32"/>
          <w:szCs w:val="32"/>
        </w:rPr>
        <w:t>综合困难</w:t>
      </w:r>
      <w:r w:rsidRPr="001A387C">
        <w:rPr>
          <w:rFonts w:ascii="仿宋_GB2312" w:eastAsia="仿宋_GB2312" w:hAnsi="仿宋" w:cs="仿宋" w:hint="eastAsia"/>
          <w:sz w:val="32"/>
          <w:szCs w:val="32"/>
        </w:rPr>
        <w:t>补助：</w:t>
      </w:r>
      <w:r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                </w:t>
      </w:r>
    </w:p>
    <w:p w:rsidR="00C65AC0" w:rsidRPr="001A387C" w:rsidRDefault="00C65AC0" w:rsidP="00DA52DB">
      <w:pPr>
        <w:pStyle w:val="a7"/>
        <w:adjustRightInd w:val="0"/>
        <w:snapToGrid w:val="0"/>
        <w:spacing w:line="560" w:lineRule="exact"/>
        <w:ind w:firstLineChars="200" w:firstLine="640"/>
        <w:contextualSpacing/>
        <w:rPr>
          <w:rFonts w:ascii="仿宋_GB2312" w:eastAsia="仿宋_GB2312" w:hAnsi="仿宋" w:cs="仿宋"/>
          <w:sz w:val="32"/>
          <w:szCs w:val="32"/>
          <w:u w:val="single"/>
        </w:rPr>
      </w:pPr>
      <w:r w:rsidRPr="001A387C">
        <w:rPr>
          <w:rFonts w:ascii="仿宋_GB2312" w:eastAsia="仿宋_GB2312" w:hAnsi="仿宋" w:cs="仿宋" w:hint="eastAsia"/>
          <w:sz w:val="32"/>
          <w:szCs w:val="32"/>
        </w:rPr>
        <w:t>2.</w:t>
      </w:r>
      <w:r w:rsidR="003D404E">
        <w:rPr>
          <w:rFonts w:ascii="仿宋_GB2312" w:eastAsia="仿宋_GB2312" w:hAnsi="仿宋" w:cs="仿宋" w:hint="eastAsia"/>
          <w:sz w:val="32"/>
          <w:szCs w:val="32"/>
        </w:rPr>
        <w:t>住宅房屋专项</w:t>
      </w:r>
      <w:r w:rsidRPr="001A387C">
        <w:rPr>
          <w:rFonts w:ascii="仿宋_GB2312" w:eastAsia="仿宋_GB2312" w:hAnsi="仿宋" w:cs="仿宋" w:hint="eastAsia"/>
          <w:sz w:val="32"/>
          <w:szCs w:val="32"/>
        </w:rPr>
        <w:t>补助：</w:t>
      </w:r>
      <w:r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                </w:t>
      </w:r>
    </w:p>
    <w:p w:rsidR="00962BAE" w:rsidRPr="00962BAE" w:rsidRDefault="002E6992" w:rsidP="00DA52DB">
      <w:pPr>
        <w:pStyle w:val="a7"/>
        <w:adjustRightInd w:val="0"/>
        <w:snapToGrid w:val="0"/>
        <w:spacing w:line="560" w:lineRule="exact"/>
        <w:ind w:firstLineChars="200" w:firstLine="640"/>
        <w:contextualSpacing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3</w:t>
      </w:r>
      <w:r w:rsidR="00C65AC0" w:rsidRPr="001A387C">
        <w:rPr>
          <w:rFonts w:ascii="仿宋_GB2312" w:eastAsia="仿宋_GB2312" w:hAnsi="仿宋" w:cs="仿宋" w:hint="eastAsia"/>
          <w:sz w:val="32"/>
          <w:szCs w:val="32"/>
        </w:rPr>
        <w:t>.</w:t>
      </w:r>
      <w:r w:rsidR="00962BAE" w:rsidRPr="003D404E">
        <w:rPr>
          <w:rFonts w:ascii="仿宋_GB2312" w:eastAsia="仿宋_GB2312" w:hAnsi="仿宋" w:cs="仿宋" w:hint="eastAsia"/>
          <w:sz w:val="32"/>
          <w:szCs w:val="32"/>
        </w:rPr>
        <w:t>低保家庭</w:t>
      </w:r>
      <w:r w:rsidR="00962BAE" w:rsidRPr="00962BAE">
        <w:rPr>
          <w:rFonts w:ascii="仿宋_GB2312" w:eastAsia="仿宋_GB2312" w:hAnsi="仿宋" w:cs="仿宋" w:hint="eastAsia"/>
          <w:sz w:val="32"/>
          <w:szCs w:val="32"/>
        </w:rPr>
        <w:t>补助：</w:t>
      </w:r>
      <w:r w:rsidR="00962BAE"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</w:t>
      </w:r>
      <w:r w:rsidR="00962BAE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</w:t>
      </w:r>
      <w:r w:rsidR="00962BAE"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</w:t>
      </w:r>
    </w:p>
    <w:p w:rsidR="00962BAE" w:rsidRPr="00962BAE" w:rsidRDefault="002E6992" w:rsidP="00DA52DB">
      <w:pPr>
        <w:spacing w:line="560" w:lineRule="exact"/>
        <w:ind w:firstLineChars="200" w:firstLine="640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4</w:t>
      </w:r>
      <w:r w:rsidR="003D404E">
        <w:rPr>
          <w:rFonts w:ascii="仿宋_GB2312" w:eastAsia="仿宋_GB2312" w:hAnsi="仿宋" w:cs="仿宋" w:hint="eastAsia"/>
          <w:sz w:val="32"/>
          <w:szCs w:val="32"/>
        </w:rPr>
        <w:t>.</w:t>
      </w:r>
      <w:r w:rsidR="00962BAE" w:rsidRPr="00962BAE">
        <w:rPr>
          <w:rFonts w:ascii="仿宋_GB2312" w:eastAsia="仿宋_GB2312" w:hAnsi="仿宋" w:cs="仿宋" w:hint="eastAsia"/>
          <w:sz w:val="32"/>
          <w:szCs w:val="32"/>
        </w:rPr>
        <w:t>残疾补助：</w:t>
      </w:r>
      <w:r w:rsidR="00962BAE"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</w:t>
      </w:r>
      <w:r w:rsidR="00962BAE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</w:t>
      </w:r>
      <w:r w:rsidR="00962BAE"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</w:t>
      </w:r>
      <w:r w:rsidR="00962BAE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</w:t>
      </w:r>
      <w:r w:rsidR="00962BAE" w:rsidRPr="001A387C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</w:t>
      </w:r>
    </w:p>
    <w:p w:rsidR="001A387C" w:rsidRPr="0093688F" w:rsidRDefault="001A387C" w:rsidP="00DA52DB">
      <w:pPr>
        <w:spacing w:line="560" w:lineRule="exact"/>
        <w:ind w:firstLineChars="200" w:firstLine="643"/>
        <w:rPr>
          <w:rFonts w:ascii="仿宋_GB2312" w:eastAsia="仿宋_GB2312" w:hAnsi="仿宋" w:cs="仿宋"/>
          <w:b/>
          <w:sz w:val="32"/>
          <w:szCs w:val="32"/>
        </w:rPr>
      </w:pPr>
      <w:r w:rsidRPr="0093688F">
        <w:rPr>
          <w:rFonts w:ascii="仿宋_GB2312" w:eastAsia="仿宋_GB2312" w:hAnsi="仿宋" w:cs="仿宋" w:hint="eastAsia"/>
          <w:b/>
          <w:sz w:val="32"/>
          <w:szCs w:val="32"/>
        </w:rPr>
        <w:t>小计：</w:t>
      </w:r>
      <w:r w:rsidR="0093688F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    </w:t>
      </w:r>
    </w:p>
    <w:p w:rsidR="00A9017D" w:rsidRPr="001A387C" w:rsidRDefault="00C65AC0" w:rsidP="00DA52DB">
      <w:pPr>
        <w:spacing w:line="560" w:lineRule="exact"/>
        <w:ind w:firstLineChars="200" w:firstLine="643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b/>
          <w:sz w:val="32"/>
          <w:szCs w:val="32"/>
        </w:rPr>
        <w:t>（三） 奖励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1.签约速度奖：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       </w:t>
      </w:r>
    </w:p>
    <w:p w:rsidR="00C65AC0" w:rsidRPr="001A387C" w:rsidRDefault="00C65AC0" w:rsidP="00DA52DB">
      <w:pPr>
        <w:spacing w:line="560" w:lineRule="exact"/>
        <w:ind w:firstLineChars="200" w:firstLine="640"/>
        <w:rPr>
          <w:rFonts w:ascii="仿宋_GB2312" w:eastAsia="仿宋_GB2312" w:hAnsi="宋体" w:cs="Times New Roman"/>
          <w:sz w:val="32"/>
          <w:szCs w:val="32"/>
          <w:u w:val="single"/>
        </w:rPr>
      </w:pPr>
      <w:r w:rsidRPr="001A387C">
        <w:rPr>
          <w:rFonts w:ascii="仿宋_GB2312" w:eastAsia="仿宋_GB2312" w:hAnsi="宋体" w:cs="Times New Roman" w:hint="eastAsia"/>
          <w:sz w:val="32"/>
          <w:szCs w:val="32"/>
        </w:rPr>
        <w:t>2.工程配合奖：</w:t>
      </w:r>
      <w:r w:rsidRPr="001A387C">
        <w:rPr>
          <w:rFonts w:ascii="仿宋_GB2312" w:eastAsia="仿宋_GB2312" w:hAnsi="宋体" w:cs="Times New Roman" w:hint="eastAsia"/>
          <w:sz w:val="32"/>
          <w:szCs w:val="32"/>
          <w:u w:val="single"/>
        </w:rPr>
        <w:t xml:space="preserve">                                       </w:t>
      </w:r>
    </w:p>
    <w:p w:rsidR="00101EC6" w:rsidRPr="0093688F" w:rsidRDefault="001A387C" w:rsidP="00DA52DB">
      <w:pPr>
        <w:spacing w:line="560" w:lineRule="exact"/>
        <w:ind w:firstLine="200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Pr="0093688F">
        <w:rPr>
          <w:rFonts w:ascii="仿宋_GB2312" w:eastAsia="仿宋_GB2312" w:hAnsiTheme="minorEastAsia" w:hint="eastAsia"/>
          <w:b/>
          <w:sz w:val="32"/>
          <w:szCs w:val="32"/>
        </w:rPr>
        <w:t>小计：</w:t>
      </w:r>
      <w:r w:rsidR="0093688F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  </w:t>
      </w:r>
      <w:r w:rsidR="00DA52DB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</w:t>
      </w:r>
      <w:r w:rsidR="0093688F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</w:t>
      </w:r>
    </w:p>
    <w:p w:rsidR="00DA52DB" w:rsidRDefault="00101EC6" w:rsidP="00DA52DB">
      <w:pPr>
        <w:spacing w:line="560" w:lineRule="exact"/>
        <w:ind w:firstLine="200"/>
        <w:jc w:val="left"/>
        <w:rPr>
          <w:rFonts w:ascii="仿宋_GB2312" w:eastAsia="仿宋_GB2312" w:hAnsi="仿宋" w:cs="仿宋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="002C6866"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>
        <w:rPr>
          <w:rFonts w:ascii="仿宋_GB2312" w:eastAsia="仿宋_GB2312" w:hAnsiTheme="minorEastAsia" w:hint="eastAsia"/>
          <w:sz w:val="32"/>
          <w:szCs w:val="32"/>
        </w:rPr>
        <w:t xml:space="preserve"> </w:t>
      </w:r>
      <w:r w:rsidR="002C6866">
        <w:rPr>
          <w:rFonts w:ascii="仿宋_GB2312" w:eastAsia="仿宋_GB2312" w:hAnsiTheme="minorEastAsia" w:hint="eastAsia"/>
          <w:b/>
          <w:sz w:val="32"/>
          <w:szCs w:val="32"/>
        </w:rPr>
        <w:t>以上</w:t>
      </w:r>
      <w:r w:rsidR="00597FF7">
        <w:rPr>
          <w:rFonts w:ascii="仿宋_GB2312" w:eastAsia="仿宋_GB2312" w:hAnsiTheme="minorEastAsia" w:hint="eastAsia"/>
          <w:b/>
          <w:sz w:val="32"/>
          <w:szCs w:val="32"/>
        </w:rPr>
        <w:t>补偿、补助、奖励合计：</w:t>
      </w:r>
      <w:r w:rsidR="00597FF7" w:rsidRPr="0093688F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</w:t>
      </w:r>
      <w:r w:rsidR="00894223" w:rsidRPr="00894223">
        <w:rPr>
          <w:rFonts w:ascii="仿宋_GB2312" w:eastAsia="仿宋_GB2312" w:hAnsi="仿宋" w:cs="仿宋" w:hint="eastAsia"/>
          <w:b/>
          <w:sz w:val="32"/>
          <w:szCs w:val="32"/>
        </w:rPr>
        <w:t>，大写人民币</w:t>
      </w:r>
      <w:r w:rsidR="00894223">
        <w:rPr>
          <w:rFonts w:ascii="仿宋_GB2312" w:eastAsia="仿宋_GB2312" w:hAnsi="仿宋" w:cs="仿宋" w:hint="eastAsia"/>
          <w:b/>
          <w:sz w:val="32"/>
          <w:szCs w:val="32"/>
          <w:u w:val="single"/>
        </w:rPr>
        <w:t xml:space="preserve">                                </w:t>
      </w:r>
      <w:r w:rsidR="00894223" w:rsidRPr="00894223">
        <w:rPr>
          <w:rFonts w:ascii="仿宋_GB2312" w:eastAsia="仿宋_GB2312" w:hAnsi="仿宋" w:cs="仿宋" w:hint="eastAsia"/>
          <w:b/>
          <w:sz w:val="32"/>
          <w:szCs w:val="32"/>
        </w:rPr>
        <w:t>。</w:t>
      </w:r>
    </w:p>
    <w:p w:rsidR="00C65AC0" w:rsidRPr="003D404E" w:rsidRDefault="009128B8" w:rsidP="00DA52DB">
      <w:pPr>
        <w:spacing w:line="560" w:lineRule="exact"/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b/>
          <w:sz w:val="32"/>
          <w:szCs w:val="32"/>
        </w:rPr>
        <w:t>八</w:t>
      </w:r>
      <w:r w:rsidR="00856458" w:rsidRPr="003D404E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001F06">
        <w:rPr>
          <w:rFonts w:ascii="仿宋_GB2312" w:eastAsia="仿宋_GB2312" w:hAnsiTheme="minorEastAsia" w:hint="eastAsia"/>
          <w:b/>
          <w:sz w:val="32"/>
          <w:szCs w:val="32"/>
        </w:rPr>
        <w:t>最终结算款项</w:t>
      </w:r>
    </w:p>
    <w:p w:rsidR="00001F06" w:rsidRPr="00B755BB" w:rsidRDefault="000F37DE" w:rsidP="00851616">
      <w:pPr>
        <w:spacing w:line="560" w:lineRule="exact"/>
        <w:ind w:firstLine="20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    </w:t>
      </w:r>
      <w:r w:rsidR="00A32632">
        <w:rPr>
          <w:rFonts w:ascii="仿宋_GB2312" w:eastAsia="仿宋_GB2312" w:hAnsiTheme="minorEastAsia" w:hint="eastAsia"/>
          <w:sz w:val="32"/>
          <w:szCs w:val="32"/>
        </w:rPr>
        <w:t>甲方按照本协议第七条应向乙方支付的</w:t>
      </w:r>
      <w:r w:rsidR="003D404E" w:rsidRPr="001A387C">
        <w:rPr>
          <w:rFonts w:ascii="仿宋_GB2312" w:eastAsia="仿宋_GB2312" w:hAnsiTheme="minorEastAsia" w:hint="eastAsia"/>
          <w:sz w:val="32"/>
          <w:szCs w:val="32"/>
        </w:rPr>
        <w:t>补偿、补助及</w:t>
      </w:r>
      <w:r w:rsidR="003D404E" w:rsidRPr="001A387C">
        <w:rPr>
          <w:rFonts w:ascii="仿宋_GB2312" w:eastAsia="仿宋_GB2312" w:hAnsiTheme="minorEastAsia" w:hint="eastAsia"/>
          <w:sz w:val="32"/>
          <w:szCs w:val="32"/>
        </w:rPr>
        <w:lastRenderedPageBreak/>
        <w:t>奖励</w:t>
      </w:r>
      <w:r w:rsidR="003D404E">
        <w:rPr>
          <w:rFonts w:ascii="仿宋_GB2312" w:eastAsia="仿宋_GB2312" w:hAnsiTheme="minorEastAsia" w:hint="eastAsia"/>
          <w:sz w:val="32"/>
          <w:szCs w:val="32"/>
        </w:rPr>
        <w:t>共计</w:t>
      </w:r>
      <w:r w:rsidR="003D404E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="003D404E">
        <w:rPr>
          <w:rFonts w:ascii="仿宋_GB2312" w:eastAsia="仿宋_GB2312" w:hAnsiTheme="minorEastAsia" w:hint="eastAsia"/>
          <w:sz w:val="32"/>
          <w:szCs w:val="32"/>
        </w:rPr>
        <w:t>元，扣除第五条就地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安置</w:t>
      </w:r>
      <w:r w:rsidR="003D404E">
        <w:rPr>
          <w:rFonts w:ascii="仿宋_GB2312" w:eastAsia="仿宋_GB2312" w:hAnsiTheme="minorEastAsia" w:hint="eastAsia"/>
          <w:sz w:val="32"/>
          <w:szCs w:val="32"/>
        </w:rPr>
        <w:t>房屋</w:t>
      </w:r>
      <w:r w:rsidR="0003251B">
        <w:rPr>
          <w:rFonts w:ascii="仿宋_GB2312" w:eastAsia="仿宋_GB2312" w:hAnsiTheme="minorEastAsia" w:hint="eastAsia"/>
          <w:sz w:val="32"/>
          <w:szCs w:val="32"/>
        </w:rPr>
        <w:t>购房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款</w:t>
      </w:r>
      <w:r w:rsidR="003D404E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</w:t>
      </w:r>
      <w:r w:rsidR="0003251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="003D404E">
        <w:rPr>
          <w:rFonts w:ascii="仿宋_GB2312" w:eastAsia="仿宋_GB2312" w:hAnsiTheme="minorEastAsia" w:hint="eastAsia"/>
          <w:sz w:val="32"/>
          <w:szCs w:val="32"/>
        </w:rPr>
        <w:t>、</w:t>
      </w:r>
      <w:r w:rsidR="00DA52DB">
        <w:rPr>
          <w:rFonts w:ascii="仿宋_GB2312" w:eastAsia="仿宋_GB2312" w:hAnsiTheme="minorEastAsia" w:hint="eastAsia"/>
          <w:sz w:val="32"/>
          <w:szCs w:val="32"/>
        </w:rPr>
        <w:t>第六条代收</w:t>
      </w:r>
      <w:r w:rsidR="003D404E" w:rsidRPr="00A32632">
        <w:rPr>
          <w:rFonts w:ascii="仿宋_GB2312" w:eastAsia="仿宋_GB2312" w:hAnsiTheme="minorEastAsia" w:hint="eastAsia"/>
          <w:sz w:val="32"/>
          <w:szCs w:val="32"/>
        </w:rPr>
        <w:t>公共维修基金</w:t>
      </w:r>
      <w:r w:rsidR="0003251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03251B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03251B"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Pr="001A387C">
        <w:rPr>
          <w:rFonts w:ascii="仿宋_GB2312" w:eastAsia="仿宋_GB2312" w:hAnsiTheme="minorEastAsia" w:hint="eastAsia"/>
          <w:sz w:val="32"/>
          <w:szCs w:val="32"/>
        </w:rPr>
        <w:t>，</w:t>
      </w:r>
      <w:r w:rsidR="00D2591B">
        <w:rPr>
          <w:rFonts w:ascii="仿宋_GB2312" w:eastAsia="仿宋_GB2312" w:hAnsiTheme="minorEastAsia" w:hint="eastAsia"/>
          <w:sz w:val="32"/>
          <w:szCs w:val="32"/>
        </w:rPr>
        <w:t>最终结算款为：</w:t>
      </w:r>
      <w:r w:rsidR="00A3263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</w:t>
      </w:r>
      <w:r w:rsidR="006063FF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A3263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元</w:t>
      </w:r>
      <w:r w:rsidR="006063FF">
        <w:rPr>
          <w:rFonts w:ascii="仿宋_GB2312" w:eastAsia="仿宋_GB2312" w:hAnsiTheme="minorEastAsia" w:hint="eastAsia"/>
          <w:sz w:val="32"/>
          <w:szCs w:val="32"/>
        </w:rPr>
        <w:t>，大写</w:t>
      </w:r>
      <w:r w:rsidR="00A32632">
        <w:rPr>
          <w:rFonts w:ascii="仿宋_GB2312" w:eastAsia="仿宋_GB2312" w:hAnsiTheme="minorEastAsia" w:hint="eastAsia"/>
          <w:sz w:val="32"/>
          <w:szCs w:val="32"/>
        </w:rPr>
        <w:t>人民币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A32632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6063FF"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</w:t>
      </w:r>
      <w:r w:rsidRPr="001A387C">
        <w:rPr>
          <w:rFonts w:ascii="仿宋_GB2312" w:eastAsia="仿宋_GB2312" w:hAnsiTheme="minorEastAsia" w:hint="eastAsia"/>
          <w:sz w:val="32"/>
          <w:szCs w:val="32"/>
        </w:rPr>
        <w:t xml:space="preserve">。 </w:t>
      </w:r>
    </w:p>
    <w:p w:rsidR="00FF29DE" w:rsidRDefault="00001F06" w:rsidP="00FF29DE">
      <w:pPr>
        <w:spacing w:line="560" w:lineRule="exact"/>
        <w:ind w:firstLine="200"/>
        <w:jc w:val="left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</w:t>
      </w:r>
      <w:r w:rsidRPr="00D2591B">
        <w:rPr>
          <w:rFonts w:ascii="仿宋_GB2312" w:eastAsia="仿宋_GB2312" w:hAnsiTheme="minorEastAsia" w:hint="eastAsia"/>
          <w:b/>
          <w:sz w:val="32"/>
          <w:szCs w:val="32"/>
        </w:rPr>
        <w:t xml:space="preserve"> </w:t>
      </w:r>
      <w:r w:rsidR="009128B8">
        <w:rPr>
          <w:rFonts w:ascii="仿宋_GB2312" w:eastAsia="仿宋_GB2312" w:hAnsiTheme="minorEastAsia" w:hint="eastAsia"/>
          <w:b/>
          <w:sz w:val="32"/>
          <w:szCs w:val="32"/>
        </w:rPr>
        <w:t>九</w:t>
      </w:r>
      <w:r w:rsidRPr="00DA52DB">
        <w:rPr>
          <w:rFonts w:ascii="仿宋_GB2312" w:eastAsia="仿宋_GB2312" w:hAnsi="宋体" w:hint="eastAsia"/>
          <w:b/>
          <w:sz w:val="32"/>
          <w:szCs w:val="32"/>
        </w:rPr>
        <w:t>、款项支付</w:t>
      </w:r>
    </w:p>
    <w:p w:rsidR="00FF29DE" w:rsidRDefault="00FF29DE" w:rsidP="00FF29DE">
      <w:pPr>
        <w:spacing w:line="560" w:lineRule="exact"/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b/>
          <w:sz w:val="32"/>
          <w:szCs w:val="32"/>
        </w:rPr>
        <w:t xml:space="preserve">    </w:t>
      </w:r>
      <w:r w:rsidR="00001F06" w:rsidRPr="00DA52DB">
        <w:rPr>
          <w:rFonts w:ascii="仿宋_GB2312" w:eastAsia="仿宋_GB2312" w:hAnsi="宋体" w:hint="eastAsia"/>
          <w:sz w:val="32"/>
          <w:szCs w:val="32"/>
        </w:rPr>
        <w:t>乙方符合下列条件的，本协议中确定的结算款项由甲方委托的银行向乙方发放：</w:t>
      </w:r>
    </w:p>
    <w:p w:rsidR="00FF29DE" w:rsidRDefault="00001F06" w:rsidP="00FF29DE">
      <w:pPr>
        <w:spacing w:line="56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DA52DB">
        <w:rPr>
          <w:rFonts w:ascii="仿宋_GB2312" w:eastAsia="仿宋_GB2312" w:hAnsi="宋体" w:hint="eastAsia"/>
          <w:sz w:val="32"/>
          <w:szCs w:val="32"/>
        </w:rPr>
        <w:t>（1）本协议生效；</w:t>
      </w:r>
    </w:p>
    <w:p w:rsidR="00FF29DE" w:rsidRDefault="00001F06" w:rsidP="00FF29DE">
      <w:pPr>
        <w:spacing w:line="560" w:lineRule="exact"/>
        <w:ind w:firstLineChars="200" w:firstLine="640"/>
        <w:jc w:val="left"/>
        <w:rPr>
          <w:rFonts w:ascii="仿宋_GB2312" w:eastAsia="仿宋_GB2312" w:hAnsi="宋体" w:hint="eastAsia"/>
          <w:sz w:val="32"/>
          <w:szCs w:val="32"/>
        </w:rPr>
      </w:pPr>
      <w:r w:rsidRPr="00DA52DB">
        <w:rPr>
          <w:rFonts w:ascii="仿宋_GB2312" w:eastAsia="仿宋_GB2312" w:hAnsi="宋体" w:hint="eastAsia"/>
          <w:sz w:val="32"/>
          <w:szCs w:val="32"/>
        </w:rPr>
        <w:t>（2）乙方根据本协议第</w:t>
      </w:r>
      <w:r w:rsidR="00DA52DB" w:rsidRPr="00DA52DB">
        <w:rPr>
          <w:rFonts w:ascii="仿宋_GB2312" w:eastAsia="仿宋_GB2312" w:hAnsi="宋体" w:hint="eastAsia"/>
          <w:sz w:val="32"/>
          <w:szCs w:val="32"/>
        </w:rPr>
        <w:t>四</w:t>
      </w:r>
      <w:r w:rsidRPr="00DA52DB">
        <w:rPr>
          <w:rFonts w:ascii="仿宋_GB2312" w:eastAsia="仿宋_GB2312" w:hAnsi="宋体" w:hint="eastAsia"/>
          <w:sz w:val="32"/>
          <w:szCs w:val="32"/>
        </w:rPr>
        <w:t>条在约定时间内交付房屋权属文件并履行全部交房义务；</w:t>
      </w:r>
    </w:p>
    <w:p w:rsidR="00001F06" w:rsidRPr="00DA52DB" w:rsidRDefault="00001F06" w:rsidP="00FF29DE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DA52DB">
        <w:rPr>
          <w:rFonts w:ascii="仿宋_GB2312" w:eastAsia="仿宋_GB2312" w:hAnsi="宋体" w:hint="eastAsia"/>
          <w:sz w:val="32"/>
          <w:szCs w:val="32"/>
        </w:rPr>
        <w:t>（3）本协议经审计审核通过。</w:t>
      </w:r>
    </w:p>
    <w:p w:rsidR="00001F06" w:rsidRPr="00DA52DB" w:rsidRDefault="00121F6B" w:rsidP="00851616">
      <w:pPr>
        <w:spacing w:line="560" w:lineRule="exact"/>
        <w:ind w:firstLine="20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t xml:space="preserve">   </w:t>
      </w:r>
      <w:r w:rsidR="00001F06" w:rsidRPr="00DA52DB">
        <w:rPr>
          <w:rFonts w:ascii="仿宋_GB2312" w:eastAsia="仿宋_GB2312" w:hAnsiTheme="minorEastAsia" w:hint="eastAsia"/>
          <w:sz w:val="32"/>
          <w:szCs w:val="32"/>
        </w:rPr>
        <w:t>乙方同意甲方将最终结算款项汇入以下存折内,甲方即完成付款义务，视为乙方与乙方的全体被安置人已收到最终结算款项：</w:t>
      </w:r>
    </w:p>
    <w:p w:rsidR="00001F06" w:rsidRPr="00D628B7" w:rsidRDefault="00001F06" w:rsidP="00851616">
      <w:pPr>
        <w:spacing w:line="560" w:lineRule="exact"/>
        <w:ind w:firstLine="200"/>
        <w:rPr>
          <w:rFonts w:ascii="仿宋_GB2312" w:eastAsia="仿宋_GB2312" w:hAnsiTheme="minorEastAsia"/>
          <w:color w:val="FF0000"/>
          <w:sz w:val="32"/>
          <w:szCs w:val="32"/>
        </w:rPr>
      </w:pPr>
      <w:r w:rsidRPr="00DA52DB">
        <w:rPr>
          <w:rFonts w:ascii="仿宋_GB2312" w:eastAsia="仿宋_GB2312" w:hAnsiTheme="minorEastAsia" w:hint="eastAsia"/>
          <w:sz w:val="32"/>
          <w:szCs w:val="32"/>
        </w:rPr>
        <w:t xml:space="preserve">   收款人姓名：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>，身份证号码：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 xml:space="preserve"> ，存折账号: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>银行,账号</w:t>
      </w:r>
      <w:r w:rsidRPr="00DA52DB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              </w:t>
      </w:r>
      <w:r w:rsidRPr="00DA52DB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E72189" w:rsidRPr="00E72189" w:rsidRDefault="00001F06" w:rsidP="00E72189">
      <w:pPr>
        <w:spacing w:line="560" w:lineRule="exact"/>
        <w:ind w:firstLineChars="200" w:firstLine="643"/>
        <w:jc w:val="left"/>
        <w:rPr>
          <w:rFonts w:ascii="仿宋_GB2312" w:eastAsia="仿宋_GB2312" w:hAnsiTheme="minorEastAsia"/>
          <w:b/>
          <w:sz w:val="32"/>
          <w:szCs w:val="32"/>
        </w:rPr>
      </w:pPr>
      <w:r w:rsidRPr="00E72189">
        <w:rPr>
          <w:rFonts w:ascii="仿宋_GB2312" w:eastAsia="仿宋_GB2312" w:hAnsiTheme="minorEastAsia" w:hint="eastAsia"/>
          <w:b/>
          <w:sz w:val="32"/>
          <w:szCs w:val="32"/>
        </w:rPr>
        <w:t>十</w:t>
      </w:r>
      <w:r w:rsidR="00D26582" w:rsidRPr="00E72189">
        <w:rPr>
          <w:rFonts w:ascii="仿宋_GB2312" w:eastAsia="仿宋_GB2312" w:hAnsiTheme="minorEastAsia" w:hint="eastAsia"/>
          <w:b/>
          <w:sz w:val="32"/>
          <w:szCs w:val="32"/>
        </w:rPr>
        <w:t>、</w:t>
      </w:r>
      <w:r w:rsidR="00E72189" w:rsidRPr="00E72189">
        <w:rPr>
          <w:rFonts w:ascii="仿宋_GB2312" w:eastAsia="仿宋_GB2312" w:hAnsiTheme="minorEastAsia" w:hint="eastAsia"/>
          <w:b/>
          <w:sz w:val="32"/>
          <w:szCs w:val="32"/>
        </w:rPr>
        <w:t>安置房屋产权性质</w:t>
      </w:r>
    </w:p>
    <w:p w:rsidR="00DA52DB" w:rsidRPr="00DA52DB" w:rsidRDefault="00D26582" w:rsidP="00851616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所购</w:t>
      </w:r>
      <w:r w:rsidR="002C6866">
        <w:rPr>
          <w:rFonts w:ascii="仿宋_GB2312" w:eastAsia="仿宋_GB2312" w:hAnsiTheme="minorEastAsia" w:hint="eastAsia"/>
          <w:sz w:val="32"/>
          <w:szCs w:val="32"/>
        </w:rPr>
        <w:t>安置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房屋产权归乙方所有，</w:t>
      </w:r>
      <w:r w:rsidR="00276EDE" w:rsidRPr="001A387C">
        <w:rPr>
          <w:rFonts w:ascii="仿宋_GB2312" w:eastAsia="仿宋_GB2312" w:hAnsiTheme="minorEastAsia" w:hint="eastAsia"/>
          <w:sz w:val="32"/>
          <w:szCs w:val="32"/>
        </w:rPr>
        <w:t>私有住宅房屋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产权人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所</w:t>
      </w:r>
      <w:r w:rsidRPr="001A387C">
        <w:rPr>
          <w:rFonts w:ascii="仿宋_GB2312" w:eastAsia="仿宋_GB2312" w:hAnsiTheme="minorEastAsia" w:hint="eastAsia"/>
          <w:sz w:val="32"/>
          <w:szCs w:val="32"/>
        </w:rPr>
        <w:t>购</w:t>
      </w:r>
      <w:r w:rsidR="002C6866">
        <w:rPr>
          <w:rFonts w:ascii="仿宋_GB2312" w:eastAsia="仿宋_GB2312" w:hAnsiTheme="minorEastAsia" w:hint="eastAsia"/>
          <w:sz w:val="32"/>
          <w:szCs w:val="32"/>
        </w:rPr>
        <w:t>安置</w:t>
      </w:r>
      <w:r w:rsidR="00577555">
        <w:rPr>
          <w:rFonts w:ascii="仿宋_GB2312" w:eastAsia="仿宋_GB2312" w:hAnsiTheme="minorEastAsia" w:hint="eastAsia"/>
          <w:sz w:val="32"/>
          <w:szCs w:val="32"/>
        </w:rPr>
        <w:t>房屋按商品房产权管理。</w:t>
      </w:r>
      <w:r w:rsidR="00DA52DB" w:rsidRPr="00DA52DB">
        <w:rPr>
          <w:rFonts w:ascii="仿宋_GB2312" w:eastAsia="仿宋_GB2312" w:hAnsiTheme="minorEastAsia" w:hint="eastAsia"/>
          <w:sz w:val="32"/>
          <w:szCs w:val="32"/>
        </w:rPr>
        <w:t>承租人及房改房产权人所购的房屋按经济适用房产权管理。甲方协助乙方办理产权登记手续。</w:t>
      </w:r>
    </w:p>
    <w:p w:rsidR="004009DF" w:rsidRPr="00633A99" w:rsidRDefault="00D26582" w:rsidP="00851616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十</w:t>
      </w:r>
      <w:r w:rsidR="009128B8">
        <w:rPr>
          <w:rFonts w:ascii="仿宋_GB2312" w:eastAsia="仿宋_GB2312" w:hAnsiTheme="minorEastAsia" w:hint="eastAsia"/>
          <w:sz w:val="32"/>
          <w:szCs w:val="32"/>
        </w:rPr>
        <w:t>一</w:t>
      </w:r>
      <w:r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4009DF" w:rsidRPr="00633A99">
        <w:rPr>
          <w:rFonts w:ascii="仿宋_GB2312" w:eastAsia="仿宋_GB2312" w:hAnsiTheme="minorEastAsia" w:hint="eastAsia"/>
          <w:sz w:val="32"/>
          <w:szCs w:val="32"/>
        </w:rPr>
        <w:t>自本协议签订之日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至</w:t>
      </w:r>
      <w:r w:rsidR="009E1FC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0F416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9E1FC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年</w:t>
      </w:r>
      <w:r w:rsidR="009E1FC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月</w:t>
      </w:r>
      <w:r w:rsidR="000F416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9E1FC7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日</w:t>
      </w:r>
      <w:r w:rsidR="004009DF" w:rsidRPr="00633A99">
        <w:rPr>
          <w:rFonts w:ascii="仿宋_GB2312" w:eastAsia="仿宋_GB2312" w:hAnsiTheme="minorEastAsia" w:hint="eastAsia"/>
          <w:sz w:val="32"/>
          <w:szCs w:val="32"/>
        </w:rPr>
        <w:t>，乙方自行周转，并自行承担周转期间发生的各项费用。</w:t>
      </w:r>
      <w:r w:rsidR="00633A99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633A99" w:rsidRPr="00633A99">
        <w:rPr>
          <w:rFonts w:ascii="仿宋_GB2312" w:eastAsia="仿宋_GB2312" w:hAnsiTheme="minorEastAsia" w:hint="eastAsia"/>
          <w:sz w:val="32"/>
          <w:szCs w:val="32"/>
        </w:rPr>
        <w:t>年</w:t>
      </w:r>
      <w:r w:rsidR="00633A99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633A99" w:rsidRPr="00633A99">
        <w:rPr>
          <w:rFonts w:ascii="仿宋_GB2312" w:eastAsia="仿宋_GB2312" w:hAnsiTheme="minorEastAsia" w:hint="eastAsia"/>
          <w:sz w:val="32"/>
          <w:szCs w:val="32"/>
        </w:rPr>
        <w:t>月</w:t>
      </w:r>
      <w:r w:rsidR="00633A99" w:rsidRPr="00633A99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 </w:t>
      </w:r>
      <w:r w:rsidR="00633A99" w:rsidRPr="00633A99">
        <w:rPr>
          <w:rFonts w:ascii="仿宋_GB2312" w:eastAsia="仿宋_GB2312" w:hAnsiTheme="minorEastAsia" w:hint="eastAsia"/>
          <w:sz w:val="32"/>
          <w:szCs w:val="32"/>
        </w:rPr>
        <w:t>日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至通知入住当月</w:t>
      </w:r>
      <w:r w:rsidR="004009DF" w:rsidRPr="00633A99">
        <w:rPr>
          <w:rFonts w:ascii="仿宋_GB2312" w:eastAsia="仿宋_GB2312" w:hAnsiTheme="minorEastAsia" w:hint="eastAsia"/>
          <w:sz w:val="32"/>
          <w:szCs w:val="32"/>
        </w:rPr>
        <w:t>由甲方按就地安置房屋</w:t>
      </w:r>
      <w:r w:rsidR="009E1FC7" w:rsidRPr="00633A99">
        <w:rPr>
          <w:rFonts w:ascii="仿宋_GB2312" w:eastAsia="仿宋_GB2312" w:hAnsiTheme="minorEastAsia" w:hint="eastAsia"/>
          <w:sz w:val="32"/>
          <w:szCs w:val="32"/>
        </w:rPr>
        <w:t>居室</w:t>
      </w:r>
      <w:r w:rsidR="004009DF" w:rsidRPr="00633A99">
        <w:rPr>
          <w:rFonts w:ascii="仿宋_GB2312" w:eastAsia="仿宋_GB2312" w:hAnsiTheme="minorEastAsia" w:hint="eastAsia"/>
          <w:sz w:val="32"/>
          <w:szCs w:val="32"/>
        </w:rPr>
        <w:t>市场租赁评估价格向乙方支付房租补贴。</w:t>
      </w:r>
    </w:p>
    <w:p w:rsidR="00D26582" w:rsidRPr="001A387C" w:rsidRDefault="004009DF" w:rsidP="00851616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>
        <w:rPr>
          <w:rFonts w:ascii="仿宋_GB2312" w:eastAsia="仿宋_GB2312" w:hAnsiTheme="minorEastAsia" w:hint="eastAsia"/>
          <w:sz w:val="32"/>
          <w:szCs w:val="32"/>
        </w:rPr>
        <w:lastRenderedPageBreak/>
        <w:t>十</w:t>
      </w:r>
      <w:r w:rsidR="009128B8">
        <w:rPr>
          <w:rFonts w:ascii="仿宋_GB2312" w:eastAsia="仿宋_GB2312" w:hAnsiTheme="minorEastAsia" w:hint="eastAsia"/>
          <w:sz w:val="32"/>
          <w:szCs w:val="32"/>
        </w:rPr>
        <w:t>二</w:t>
      </w:r>
      <w:r>
        <w:rPr>
          <w:rFonts w:ascii="仿宋_GB2312" w:eastAsia="仿宋_GB2312" w:hAnsiTheme="minorEastAsia" w:hint="eastAsia"/>
          <w:sz w:val="32"/>
          <w:szCs w:val="32"/>
        </w:rPr>
        <w:t>、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乙方同意在小区物业管理委员会正式批准成立之前，其购买的安置住房由甲方指定的物业公司负责物业管理，乙方应按照国家有关规定与小区物业管理公司办理物业管理手续，并</w:t>
      </w:r>
      <w:r w:rsidR="00EB65EC">
        <w:rPr>
          <w:rFonts w:ascii="仿宋_GB2312" w:eastAsia="仿宋_GB2312" w:hAnsiTheme="minorEastAsia" w:hint="eastAsia"/>
          <w:sz w:val="32"/>
          <w:szCs w:val="32"/>
        </w:rPr>
        <w:t>按相关规定，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按时足额缴纳各项物业管理费用及配套附属设施费用。</w:t>
      </w:r>
    </w:p>
    <w:p w:rsidR="007B49E8" w:rsidRPr="001A387C" w:rsidRDefault="00D26582" w:rsidP="00851616">
      <w:pPr>
        <w:spacing w:line="560" w:lineRule="exact"/>
        <w:ind w:firstLineChars="200" w:firstLine="640"/>
        <w:jc w:val="left"/>
        <w:rPr>
          <w:rFonts w:ascii="仿宋_GB2312" w:eastAsia="仿宋_GB2312" w:hAnsiTheme="minorEastAsia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十</w:t>
      </w:r>
      <w:r w:rsidR="009128B8">
        <w:rPr>
          <w:rFonts w:ascii="仿宋_GB2312" w:eastAsia="仿宋_GB2312" w:hAnsiTheme="minorEastAsia" w:hint="eastAsia"/>
          <w:sz w:val="32"/>
          <w:szCs w:val="32"/>
        </w:rPr>
        <w:t>三</w:t>
      </w:r>
      <w:r w:rsidRPr="001A387C">
        <w:rPr>
          <w:rFonts w:ascii="仿宋_GB2312" w:eastAsia="仿宋_GB2312" w:hAnsiTheme="minorEastAsia" w:hint="eastAsia"/>
          <w:sz w:val="32"/>
          <w:szCs w:val="32"/>
        </w:rPr>
        <w:t>、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本协议在履行过程中发生争议的，由双方当事人协商解决，协商不成的，依法向</w:t>
      </w:r>
      <w:r w:rsidR="00053743">
        <w:rPr>
          <w:rFonts w:ascii="仿宋_GB2312" w:eastAsia="仿宋_GB2312" w:hAnsiTheme="minorEastAsia" w:hint="eastAsia"/>
          <w:sz w:val="32"/>
          <w:szCs w:val="32"/>
        </w:rPr>
        <w:t>东城区</w:t>
      </w:r>
      <w:r w:rsidR="007B49E8" w:rsidRPr="001A387C">
        <w:rPr>
          <w:rFonts w:ascii="仿宋_GB2312" w:eastAsia="仿宋_GB2312" w:hAnsiTheme="minorEastAsia" w:hint="eastAsia"/>
          <w:sz w:val="32"/>
          <w:szCs w:val="32"/>
        </w:rPr>
        <w:t>人民法院提起诉讼。</w:t>
      </w:r>
    </w:p>
    <w:p w:rsidR="000F37DE" w:rsidRPr="001A387C" w:rsidRDefault="007B49E8" w:rsidP="00851616">
      <w:pPr>
        <w:spacing w:line="560" w:lineRule="exact"/>
        <w:ind w:firstLineChars="200" w:firstLine="640"/>
        <w:jc w:val="left"/>
        <w:rPr>
          <w:rFonts w:ascii="仿宋_GB2312" w:eastAsia="仿宋_GB2312"/>
          <w:sz w:val="32"/>
          <w:szCs w:val="32"/>
        </w:rPr>
      </w:pPr>
      <w:r w:rsidRPr="001A387C">
        <w:rPr>
          <w:rFonts w:ascii="仿宋_GB2312" w:eastAsia="仿宋_GB2312" w:hAnsiTheme="minorEastAsia" w:hint="eastAsia"/>
          <w:sz w:val="32"/>
          <w:szCs w:val="32"/>
        </w:rPr>
        <w:t>十</w:t>
      </w:r>
      <w:r w:rsidR="009128B8">
        <w:rPr>
          <w:rFonts w:ascii="仿宋_GB2312" w:eastAsia="仿宋_GB2312" w:hAnsiTheme="minorEastAsia" w:hint="eastAsia"/>
          <w:sz w:val="32"/>
          <w:szCs w:val="32"/>
        </w:rPr>
        <w:t>四</w:t>
      </w:r>
      <w:r w:rsidRPr="001A387C">
        <w:rPr>
          <w:rFonts w:ascii="仿宋_GB2312" w:eastAsia="仿宋_GB2312" w:hAnsiTheme="minorEastAsia" w:hint="eastAsia"/>
          <w:sz w:val="32"/>
          <w:szCs w:val="32"/>
        </w:rPr>
        <w:t>、本协议一式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="00053743">
        <w:rPr>
          <w:rFonts w:ascii="仿宋_GB2312" w:eastAsia="仿宋_GB2312" w:hAnsiTheme="minorEastAsia" w:hint="eastAsia"/>
          <w:sz w:val="32"/>
          <w:szCs w:val="32"/>
          <w:u w:val="single"/>
        </w:rPr>
        <w:t>伍</w:t>
      </w:r>
      <w:r w:rsidRPr="001A387C">
        <w:rPr>
          <w:rFonts w:ascii="仿宋_GB2312" w:eastAsia="仿宋_GB2312" w:hAnsiTheme="minorEastAsia" w:hint="eastAsia"/>
          <w:sz w:val="32"/>
          <w:szCs w:val="32"/>
          <w:u w:val="single"/>
        </w:rPr>
        <w:t xml:space="preserve"> 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份，甲</w:t>
      </w:r>
      <w:r w:rsidR="00EB65EC">
        <w:rPr>
          <w:rFonts w:ascii="仿宋_GB2312" w:eastAsia="仿宋_GB2312" w:hAnsiTheme="minorEastAsia" w:hint="eastAsia"/>
          <w:sz w:val="32"/>
          <w:szCs w:val="32"/>
        </w:rPr>
        <w:t>方执</w:t>
      </w:r>
      <w:r w:rsidR="00053743">
        <w:rPr>
          <w:rFonts w:ascii="仿宋_GB2312" w:eastAsia="仿宋_GB2312" w:hAnsiTheme="minorEastAsia" w:hint="eastAsia"/>
          <w:sz w:val="32"/>
          <w:szCs w:val="32"/>
          <w:u w:val="single"/>
        </w:rPr>
        <w:t>贰</w:t>
      </w:r>
      <w:r w:rsidR="00EB65EC">
        <w:rPr>
          <w:rFonts w:ascii="仿宋_GB2312" w:eastAsia="仿宋_GB2312" w:hAnsiTheme="minorEastAsia" w:hint="eastAsia"/>
          <w:sz w:val="32"/>
          <w:szCs w:val="32"/>
        </w:rPr>
        <w:t>份，乙</w:t>
      </w:r>
      <w:r w:rsidRPr="001A387C">
        <w:rPr>
          <w:rFonts w:ascii="仿宋_GB2312" w:eastAsia="仿宋_GB2312" w:hAnsiTheme="minorEastAsia" w:hint="eastAsia"/>
          <w:sz w:val="32"/>
          <w:szCs w:val="32"/>
        </w:rPr>
        <w:t>方</w:t>
      </w:r>
      <w:r w:rsidR="00EB65EC">
        <w:rPr>
          <w:rFonts w:ascii="仿宋_GB2312" w:eastAsia="仿宋_GB2312" w:hAnsiTheme="minorEastAsia" w:hint="eastAsia"/>
          <w:sz w:val="32"/>
          <w:szCs w:val="32"/>
        </w:rPr>
        <w:t>执</w:t>
      </w:r>
      <w:r w:rsidR="00053743"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 w:rsidRPr="001A387C">
        <w:rPr>
          <w:rFonts w:ascii="仿宋_GB2312" w:eastAsia="仿宋_GB2312" w:hAnsiTheme="minorEastAsia" w:hint="eastAsia"/>
          <w:sz w:val="32"/>
          <w:szCs w:val="32"/>
        </w:rPr>
        <w:t>份，</w:t>
      </w:r>
      <w:r w:rsidR="00053743">
        <w:rPr>
          <w:rFonts w:ascii="仿宋_GB2312" w:eastAsia="仿宋_GB2312" w:hAnsiTheme="minorEastAsia" w:hint="eastAsia"/>
          <w:sz w:val="32"/>
          <w:szCs w:val="32"/>
        </w:rPr>
        <w:t>备案</w:t>
      </w:r>
      <w:r w:rsidR="00053743"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 w:rsidR="00053743">
        <w:rPr>
          <w:rFonts w:ascii="仿宋_GB2312" w:eastAsia="仿宋_GB2312" w:hAnsiTheme="minorEastAsia" w:hint="eastAsia"/>
          <w:sz w:val="32"/>
          <w:szCs w:val="32"/>
        </w:rPr>
        <w:t>份，存</w:t>
      </w:r>
      <w:bookmarkStart w:id="0" w:name="_GoBack"/>
      <w:bookmarkEnd w:id="0"/>
      <w:r w:rsidR="00053743">
        <w:rPr>
          <w:rFonts w:ascii="仿宋_GB2312" w:eastAsia="仿宋_GB2312" w:hAnsiTheme="minorEastAsia" w:hint="eastAsia"/>
          <w:sz w:val="32"/>
          <w:szCs w:val="32"/>
        </w:rPr>
        <w:t>档</w:t>
      </w:r>
      <w:r w:rsidR="00053743">
        <w:rPr>
          <w:rFonts w:ascii="仿宋_GB2312" w:eastAsia="仿宋_GB2312" w:hAnsiTheme="minorEastAsia" w:hint="eastAsia"/>
          <w:sz w:val="32"/>
          <w:szCs w:val="32"/>
          <w:u w:val="single"/>
        </w:rPr>
        <w:t>壹</w:t>
      </w:r>
      <w:r w:rsidR="00053743">
        <w:rPr>
          <w:rFonts w:ascii="仿宋_GB2312" w:eastAsia="仿宋_GB2312" w:hAnsiTheme="minorEastAsia" w:hint="eastAsia"/>
          <w:sz w:val="32"/>
          <w:szCs w:val="32"/>
        </w:rPr>
        <w:t>份。</w:t>
      </w:r>
      <w:r w:rsidRPr="001A387C">
        <w:rPr>
          <w:rFonts w:ascii="仿宋_GB2312" w:eastAsia="仿宋_GB2312" w:hAnsiTheme="minorEastAsia" w:hint="eastAsia"/>
          <w:sz w:val="32"/>
          <w:szCs w:val="32"/>
        </w:rPr>
        <w:t>自</w:t>
      </w:r>
      <w:r w:rsidR="00EB65EC">
        <w:rPr>
          <w:rFonts w:ascii="仿宋_GB2312" w:eastAsia="仿宋_GB2312" w:hAnsiTheme="minorEastAsia" w:hint="eastAsia"/>
          <w:sz w:val="32"/>
          <w:szCs w:val="32"/>
        </w:rPr>
        <w:t>甲乙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双方签字盖章后生效，</w:t>
      </w:r>
      <w:r w:rsidRPr="001A387C">
        <w:rPr>
          <w:rFonts w:ascii="仿宋_GB2312" w:eastAsia="仿宋_GB2312" w:hAnsiTheme="minorEastAsia" w:hint="eastAsia"/>
          <w:sz w:val="32"/>
          <w:szCs w:val="32"/>
        </w:rPr>
        <w:t>具有同等法律效力</w:t>
      </w:r>
      <w:r w:rsidR="00D26582" w:rsidRPr="001A387C">
        <w:rPr>
          <w:rFonts w:ascii="仿宋_GB2312" w:eastAsia="仿宋_GB2312" w:hAnsiTheme="minorEastAsia" w:hint="eastAsia"/>
          <w:sz w:val="32"/>
          <w:szCs w:val="32"/>
        </w:rPr>
        <w:t>。</w:t>
      </w:r>
    </w:p>
    <w:p w:rsidR="00C753D8" w:rsidRPr="001A387C" w:rsidRDefault="00C753D8" w:rsidP="00851616">
      <w:pPr>
        <w:spacing w:line="560" w:lineRule="exact"/>
        <w:ind w:firstLine="200"/>
        <w:rPr>
          <w:rFonts w:ascii="仿宋_GB2312" w:eastAsia="仿宋_GB2312"/>
          <w:sz w:val="32"/>
          <w:szCs w:val="32"/>
        </w:rPr>
      </w:pPr>
    </w:p>
    <w:p w:rsidR="004322D3" w:rsidRPr="001A387C" w:rsidRDefault="00380AC6" w:rsidP="00851616">
      <w:pPr>
        <w:spacing w:line="560" w:lineRule="exact"/>
        <w:ind w:firstLine="20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甲方：                  </w:t>
      </w:r>
      <w:r w:rsidR="009475A3">
        <w:rPr>
          <w:rFonts w:ascii="仿宋_GB2312" w:eastAsia="仿宋_GB2312" w:hAnsiTheme="majorEastAsia" w:hint="eastAsia"/>
          <w:sz w:val="32"/>
          <w:szCs w:val="32"/>
        </w:rPr>
        <w:t xml:space="preserve">         </w:t>
      </w:r>
      <w:r w:rsidRPr="001A387C">
        <w:rPr>
          <w:rFonts w:ascii="仿宋_GB2312" w:eastAsia="仿宋_GB2312" w:hAnsiTheme="majorEastAsia" w:hint="eastAsia"/>
          <w:sz w:val="32"/>
          <w:szCs w:val="32"/>
        </w:rPr>
        <w:t>乙方：</w:t>
      </w:r>
    </w:p>
    <w:p w:rsidR="00380AC6" w:rsidRPr="001A387C" w:rsidRDefault="004322D3" w:rsidP="00851616">
      <w:pPr>
        <w:spacing w:line="560" w:lineRule="exact"/>
        <w:ind w:firstLine="20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                   （或委托代理人）：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   </w:t>
      </w:r>
    </w:p>
    <w:p w:rsidR="00380AC6" w:rsidRPr="001A387C" w:rsidRDefault="00380AC6" w:rsidP="00851616">
      <w:pPr>
        <w:spacing w:line="560" w:lineRule="exact"/>
        <w:ind w:firstLine="20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 </w:t>
      </w:r>
    </w:p>
    <w:p w:rsidR="00380AC6" w:rsidRPr="001A387C" w:rsidRDefault="004322D3" w:rsidP="00851616">
      <w:pPr>
        <w:spacing w:line="560" w:lineRule="exact"/>
        <w:ind w:firstLine="200"/>
        <w:rPr>
          <w:rFonts w:ascii="仿宋_GB2312" w:eastAsia="仿宋_GB2312" w:hAnsiTheme="majorEastAsia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>法定代表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人</w:t>
      </w:r>
      <w:r w:rsidRPr="001A387C">
        <w:rPr>
          <w:rFonts w:ascii="仿宋_GB2312" w:eastAsia="仿宋_GB2312" w:hAnsiTheme="majorEastAsia" w:hint="eastAsia"/>
          <w:sz w:val="32"/>
          <w:szCs w:val="32"/>
        </w:rPr>
        <w:t>（或授权代表）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 xml:space="preserve">： </w:t>
      </w: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      </w:t>
      </w:r>
      <w:r w:rsidR="00380AC6" w:rsidRPr="001A387C">
        <w:rPr>
          <w:rFonts w:ascii="仿宋_GB2312" w:eastAsia="仿宋_GB2312" w:hAnsiTheme="majorEastAsia" w:hint="eastAsia"/>
          <w:sz w:val="32"/>
          <w:szCs w:val="32"/>
        </w:rPr>
        <w:t>身份证号：</w:t>
      </w:r>
    </w:p>
    <w:p w:rsidR="00380AC6" w:rsidRPr="001A387C" w:rsidRDefault="00380AC6" w:rsidP="00851616">
      <w:pPr>
        <w:spacing w:line="560" w:lineRule="exact"/>
        <w:ind w:firstLine="200"/>
        <w:rPr>
          <w:rFonts w:ascii="仿宋_GB2312" w:eastAsia="仿宋_GB2312" w:hAnsiTheme="majorEastAsia"/>
          <w:sz w:val="32"/>
          <w:szCs w:val="32"/>
        </w:rPr>
      </w:pPr>
    </w:p>
    <w:p w:rsidR="004C124A" w:rsidRDefault="00380AC6" w:rsidP="00851616">
      <w:pPr>
        <w:spacing w:line="560" w:lineRule="exact"/>
        <w:ind w:firstLine="200"/>
        <w:rPr>
          <w:rFonts w:ascii="仿宋_GB2312" w:eastAsia="仿宋_GB2312" w:hAnsiTheme="majorEastAsia"/>
          <w:color w:val="FF0000"/>
          <w:sz w:val="32"/>
          <w:szCs w:val="32"/>
        </w:rPr>
      </w:pPr>
      <w:r w:rsidRPr="001A387C">
        <w:rPr>
          <w:rFonts w:ascii="仿宋_GB2312" w:eastAsia="仿宋_GB2312" w:hAnsiTheme="majorEastAsia" w:hint="eastAsia"/>
          <w:sz w:val="32"/>
          <w:szCs w:val="32"/>
        </w:rPr>
        <w:t xml:space="preserve"> 年     月     日</w:t>
      </w:r>
      <w:r w:rsidR="00CF63F6" w:rsidRPr="001A387C">
        <w:rPr>
          <w:rFonts w:ascii="仿宋_GB2312" w:eastAsia="仿宋_GB2312" w:hAnsiTheme="majorEastAsia" w:hint="eastAsia"/>
          <w:sz w:val="32"/>
          <w:szCs w:val="32"/>
        </w:rPr>
        <w:t xml:space="preserve">             年     月     日</w:t>
      </w:r>
    </w:p>
    <w:p w:rsidR="00380AC6" w:rsidRPr="004C124A" w:rsidRDefault="009475A3" w:rsidP="00851616">
      <w:pPr>
        <w:spacing w:line="560" w:lineRule="exact"/>
        <w:ind w:firstLine="200"/>
        <w:rPr>
          <w:rFonts w:ascii="仿宋_GB2312" w:eastAsia="仿宋_GB2312" w:hAnsiTheme="majorEastAsia"/>
          <w:color w:val="FF0000"/>
          <w:sz w:val="32"/>
          <w:szCs w:val="32"/>
        </w:rPr>
      </w:pPr>
      <w:r>
        <w:rPr>
          <w:rFonts w:ascii="仿宋_GB2312" w:eastAsia="仿宋_GB2312" w:hAnsiTheme="majorEastAsia" w:hint="eastAsia"/>
          <w:color w:val="FF0000"/>
          <w:sz w:val="32"/>
          <w:szCs w:val="32"/>
        </w:rPr>
        <w:t xml:space="preserve"> </w:t>
      </w:r>
    </w:p>
    <w:sectPr w:rsidR="00380AC6" w:rsidRPr="004C124A" w:rsidSect="0099253A">
      <w:footerReference w:type="default" r:id="rId7"/>
      <w:pgSz w:w="11906" w:h="16838"/>
      <w:pgMar w:top="1440" w:right="1800" w:bottom="1440" w:left="1800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4175" w:rsidRDefault="00894175" w:rsidP="0099253A">
      <w:r>
        <w:separator/>
      </w:r>
    </w:p>
  </w:endnote>
  <w:endnote w:type="continuationSeparator" w:id="0">
    <w:p w:rsidR="00894175" w:rsidRDefault="00894175" w:rsidP="009925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0831113"/>
      <w:docPartObj>
        <w:docPartGallery w:val="Page Numbers (Bottom of Page)"/>
        <w:docPartUnique/>
      </w:docPartObj>
    </w:sdtPr>
    <w:sdtContent>
      <w:p w:rsidR="002F6416" w:rsidRDefault="00E30786">
        <w:pPr>
          <w:pStyle w:val="a4"/>
          <w:jc w:val="center"/>
        </w:pPr>
        <w:r>
          <w:fldChar w:fldCharType="begin"/>
        </w:r>
        <w:r w:rsidR="002F6416">
          <w:instrText>PAGE   \* MERGEFORMAT</w:instrText>
        </w:r>
        <w:r>
          <w:fldChar w:fldCharType="separate"/>
        </w:r>
        <w:r w:rsidR="00665D1D" w:rsidRPr="00665D1D">
          <w:rPr>
            <w:noProof/>
            <w:lang w:val="zh-CN"/>
          </w:rPr>
          <w:t>5</w:t>
        </w:r>
        <w:r>
          <w:fldChar w:fldCharType="end"/>
        </w:r>
      </w:p>
    </w:sdtContent>
  </w:sdt>
  <w:p w:rsidR="002F6416" w:rsidRDefault="002F641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4175" w:rsidRDefault="00894175" w:rsidP="0099253A">
      <w:r>
        <w:separator/>
      </w:r>
    </w:p>
  </w:footnote>
  <w:footnote w:type="continuationSeparator" w:id="0">
    <w:p w:rsidR="00894175" w:rsidRDefault="00894175" w:rsidP="009925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BCE4D"/>
    <w:multiLevelType w:val="singleLevel"/>
    <w:tmpl w:val="56EBCE4D"/>
    <w:lvl w:ilvl="0">
      <w:start w:val="10"/>
      <w:numFmt w:val="chineseCounting"/>
      <w:suff w:val="nothing"/>
      <w:lvlText w:val="%1、"/>
      <w:lvlJc w:val="left"/>
    </w:lvl>
  </w:abstractNum>
  <w:abstractNum w:abstractNumId="1">
    <w:nsid w:val="5B1E5FED"/>
    <w:multiLevelType w:val="hybridMultilevel"/>
    <w:tmpl w:val="ADB0A6F2"/>
    <w:lvl w:ilvl="0" w:tplc="AF9A4DD0">
      <w:start w:val="1"/>
      <w:numFmt w:val="japaneseCounting"/>
      <w:lvlText w:val="（%1）"/>
      <w:lvlJc w:val="left"/>
      <w:pPr>
        <w:ind w:left="1564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3264"/>
    <w:rsid w:val="00001F06"/>
    <w:rsid w:val="00006533"/>
    <w:rsid w:val="00013B3B"/>
    <w:rsid w:val="00013CC8"/>
    <w:rsid w:val="0002164B"/>
    <w:rsid w:val="00026F6B"/>
    <w:rsid w:val="00027C86"/>
    <w:rsid w:val="0003251B"/>
    <w:rsid w:val="00053743"/>
    <w:rsid w:val="00065A99"/>
    <w:rsid w:val="00067BF3"/>
    <w:rsid w:val="000761F8"/>
    <w:rsid w:val="00087E85"/>
    <w:rsid w:val="000A0AAB"/>
    <w:rsid w:val="000A5674"/>
    <w:rsid w:val="000A7F83"/>
    <w:rsid w:val="000B05B8"/>
    <w:rsid w:val="000B3085"/>
    <w:rsid w:val="000B4457"/>
    <w:rsid w:val="000B6BC6"/>
    <w:rsid w:val="000C6F47"/>
    <w:rsid w:val="000D1B31"/>
    <w:rsid w:val="000E2A93"/>
    <w:rsid w:val="000F37DE"/>
    <w:rsid w:val="000F4167"/>
    <w:rsid w:val="001019C3"/>
    <w:rsid w:val="00101EC6"/>
    <w:rsid w:val="001026F4"/>
    <w:rsid w:val="00104C2B"/>
    <w:rsid w:val="00116C1F"/>
    <w:rsid w:val="00121F6B"/>
    <w:rsid w:val="00125F5B"/>
    <w:rsid w:val="00170507"/>
    <w:rsid w:val="001760B7"/>
    <w:rsid w:val="0018415C"/>
    <w:rsid w:val="001A387C"/>
    <w:rsid w:val="001B41A1"/>
    <w:rsid w:val="001B4317"/>
    <w:rsid w:val="001B51F8"/>
    <w:rsid w:val="001B6CB8"/>
    <w:rsid w:val="001C4608"/>
    <w:rsid w:val="00232BF3"/>
    <w:rsid w:val="00243E05"/>
    <w:rsid w:val="0024485D"/>
    <w:rsid w:val="00252392"/>
    <w:rsid w:val="00253F83"/>
    <w:rsid w:val="0025518D"/>
    <w:rsid w:val="00261305"/>
    <w:rsid w:val="00266BD1"/>
    <w:rsid w:val="00274382"/>
    <w:rsid w:val="00276EDE"/>
    <w:rsid w:val="00285221"/>
    <w:rsid w:val="002853BD"/>
    <w:rsid w:val="002A5A93"/>
    <w:rsid w:val="002A7B3A"/>
    <w:rsid w:val="002C6866"/>
    <w:rsid w:val="002D7EA4"/>
    <w:rsid w:val="002E6992"/>
    <w:rsid w:val="002F6259"/>
    <w:rsid w:val="002F6416"/>
    <w:rsid w:val="00311E78"/>
    <w:rsid w:val="003513E0"/>
    <w:rsid w:val="003648CD"/>
    <w:rsid w:val="00367958"/>
    <w:rsid w:val="00375325"/>
    <w:rsid w:val="00375C27"/>
    <w:rsid w:val="00380AC6"/>
    <w:rsid w:val="003824CC"/>
    <w:rsid w:val="00384434"/>
    <w:rsid w:val="003B02A9"/>
    <w:rsid w:val="003C39AD"/>
    <w:rsid w:val="003C4420"/>
    <w:rsid w:val="003D11EC"/>
    <w:rsid w:val="003D2AD2"/>
    <w:rsid w:val="003D3001"/>
    <w:rsid w:val="003D404E"/>
    <w:rsid w:val="003E4245"/>
    <w:rsid w:val="004009DF"/>
    <w:rsid w:val="00410592"/>
    <w:rsid w:val="004322D3"/>
    <w:rsid w:val="00434050"/>
    <w:rsid w:val="00434F2E"/>
    <w:rsid w:val="00436173"/>
    <w:rsid w:val="00437350"/>
    <w:rsid w:val="004550F2"/>
    <w:rsid w:val="0046357C"/>
    <w:rsid w:val="00466D41"/>
    <w:rsid w:val="0047404F"/>
    <w:rsid w:val="0048387C"/>
    <w:rsid w:val="004859B6"/>
    <w:rsid w:val="00487B91"/>
    <w:rsid w:val="004914E7"/>
    <w:rsid w:val="00491CC4"/>
    <w:rsid w:val="004B6723"/>
    <w:rsid w:val="004C124A"/>
    <w:rsid w:val="004D6E84"/>
    <w:rsid w:val="004E5261"/>
    <w:rsid w:val="004F7FCE"/>
    <w:rsid w:val="005019B5"/>
    <w:rsid w:val="005171CF"/>
    <w:rsid w:val="00520512"/>
    <w:rsid w:val="00524A0F"/>
    <w:rsid w:val="00524D5B"/>
    <w:rsid w:val="005372F3"/>
    <w:rsid w:val="00550075"/>
    <w:rsid w:val="00556FDA"/>
    <w:rsid w:val="005642A9"/>
    <w:rsid w:val="005759F1"/>
    <w:rsid w:val="00577555"/>
    <w:rsid w:val="00581A1C"/>
    <w:rsid w:val="0059020D"/>
    <w:rsid w:val="00592C3B"/>
    <w:rsid w:val="00597FF7"/>
    <w:rsid w:val="005A063B"/>
    <w:rsid w:val="005D45F9"/>
    <w:rsid w:val="006063FF"/>
    <w:rsid w:val="0061115F"/>
    <w:rsid w:val="00623458"/>
    <w:rsid w:val="00626AC9"/>
    <w:rsid w:val="00633A99"/>
    <w:rsid w:val="0064230D"/>
    <w:rsid w:val="00650E94"/>
    <w:rsid w:val="00656DB8"/>
    <w:rsid w:val="00662D73"/>
    <w:rsid w:val="00664D31"/>
    <w:rsid w:val="00665D1D"/>
    <w:rsid w:val="006664FA"/>
    <w:rsid w:val="00690E98"/>
    <w:rsid w:val="00691893"/>
    <w:rsid w:val="0069676E"/>
    <w:rsid w:val="006A3264"/>
    <w:rsid w:val="006A5B92"/>
    <w:rsid w:val="006C1EF9"/>
    <w:rsid w:val="006E54E5"/>
    <w:rsid w:val="006E735C"/>
    <w:rsid w:val="006F6B6B"/>
    <w:rsid w:val="007015B1"/>
    <w:rsid w:val="0070492A"/>
    <w:rsid w:val="00720982"/>
    <w:rsid w:val="00731574"/>
    <w:rsid w:val="00742BD7"/>
    <w:rsid w:val="00746D77"/>
    <w:rsid w:val="00750FC4"/>
    <w:rsid w:val="00751F59"/>
    <w:rsid w:val="00753BA4"/>
    <w:rsid w:val="007643BE"/>
    <w:rsid w:val="007720C4"/>
    <w:rsid w:val="00786BE4"/>
    <w:rsid w:val="00787A64"/>
    <w:rsid w:val="00795A03"/>
    <w:rsid w:val="007B037E"/>
    <w:rsid w:val="007B49E8"/>
    <w:rsid w:val="007D38E6"/>
    <w:rsid w:val="007D4316"/>
    <w:rsid w:val="007E248D"/>
    <w:rsid w:val="007E54EB"/>
    <w:rsid w:val="0080125E"/>
    <w:rsid w:val="00801742"/>
    <w:rsid w:val="008144B6"/>
    <w:rsid w:val="00840A28"/>
    <w:rsid w:val="008454D5"/>
    <w:rsid w:val="008478B6"/>
    <w:rsid w:val="00851616"/>
    <w:rsid w:val="0085225D"/>
    <w:rsid w:val="00856458"/>
    <w:rsid w:val="00857F43"/>
    <w:rsid w:val="00872D61"/>
    <w:rsid w:val="0087339D"/>
    <w:rsid w:val="008915D7"/>
    <w:rsid w:val="00894175"/>
    <w:rsid w:val="00894223"/>
    <w:rsid w:val="008D113B"/>
    <w:rsid w:val="008D27CE"/>
    <w:rsid w:val="008D27FE"/>
    <w:rsid w:val="008D58F5"/>
    <w:rsid w:val="008D6954"/>
    <w:rsid w:val="009128B8"/>
    <w:rsid w:val="00916116"/>
    <w:rsid w:val="009258B8"/>
    <w:rsid w:val="0093688F"/>
    <w:rsid w:val="0094640D"/>
    <w:rsid w:val="009475A3"/>
    <w:rsid w:val="00962BAE"/>
    <w:rsid w:val="00986C5E"/>
    <w:rsid w:val="0099253A"/>
    <w:rsid w:val="009B6D27"/>
    <w:rsid w:val="009C3672"/>
    <w:rsid w:val="009D2E72"/>
    <w:rsid w:val="009D4E22"/>
    <w:rsid w:val="009E1FC7"/>
    <w:rsid w:val="009E3620"/>
    <w:rsid w:val="009E6BD1"/>
    <w:rsid w:val="009F3106"/>
    <w:rsid w:val="009F6D1F"/>
    <w:rsid w:val="00A00989"/>
    <w:rsid w:val="00A22AB2"/>
    <w:rsid w:val="00A32632"/>
    <w:rsid w:val="00A3485F"/>
    <w:rsid w:val="00A403BE"/>
    <w:rsid w:val="00A54F9F"/>
    <w:rsid w:val="00A61A75"/>
    <w:rsid w:val="00A721FF"/>
    <w:rsid w:val="00A75C7D"/>
    <w:rsid w:val="00A9017D"/>
    <w:rsid w:val="00A9197F"/>
    <w:rsid w:val="00AA4326"/>
    <w:rsid w:val="00AA52A2"/>
    <w:rsid w:val="00AB1BEA"/>
    <w:rsid w:val="00AB2569"/>
    <w:rsid w:val="00AC409B"/>
    <w:rsid w:val="00AD2311"/>
    <w:rsid w:val="00AE1485"/>
    <w:rsid w:val="00AE6EF9"/>
    <w:rsid w:val="00B03106"/>
    <w:rsid w:val="00B037AB"/>
    <w:rsid w:val="00B125D5"/>
    <w:rsid w:val="00B14D8F"/>
    <w:rsid w:val="00B24D2D"/>
    <w:rsid w:val="00B26DCD"/>
    <w:rsid w:val="00B366E0"/>
    <w:rsid w:val="00B449E3"/>
    <w:rsid w:val="00B47E0E"/>
    <w:rsid w:val="00B53F25"/>
    <w:rsid w:val="00B61D3D"/>
    <w:rsid w:val="00B63524"/>
    <w:rsid w:val="00B67885"/>
    <w:rsid w:val="00B755BB"/>
    <w:rsid w:val="00B77231"/>
    <w:rsid w:val="00B801AC"/>
    <w:rsid w:val="00B865DB"/>
    <w:rsid w:val="00BA2B04"/>
    <w:rsid w:val="00BB4062"/>
    <w:rsid w:val="00BF0D31"/>
    <w:rsid w:val="00BF3538"/>
    <w:rsid w:val="00C025DF"/>
    <w:rsid w:val="00C221CF"/>
    <w:rsid w:val="00C472A4"/>
    <w:rsid w:val="00C65AC0"/>
    <w:rsid w:val="00C753D8"/>
    <w:rsid w:val="00C83F04"/>
    <w:rsid w:val="00C86BE4"/>
    <w:rsid w:val="00CB7320"/>
    <w:rsid w:val="00CC1641"/>
    <w:rsid w:val="00CC1AD2"/>
    <w:rsid w:val="00CC5C60"/>
    <w:rsid w:val="00CD14B7"/>
    <w:rsid w:val="00CE1A5E"/>
    <w:rsid w:val="00CE4C92"/>
    <w:rsid w:val="00CE6AC4"/>
    <w:rsid w:val="00CF0362"/>
    <w:rsid w:val="00CF59C6"/>
    <w:rsid w:val="00CF63F6"/>
    <w:rsid w:val="00CF7609"/>
    <w:rsid w:val="00D06F74"/>
    <w:rsid w:val="00D07723"/>
    <w:rsid w:val="00D24D17"/>
    <w:rsid w:val="00D2591B"/>
    <w:rsid w:val="00D26582"/>
    <w:rsid w:val="00D30BB2"/>
    <w:rsid w:val="00D356AE"/>
    <w:rsid w:val="00D36055"/>
    <w:rsid w:val="00D42D5F"/>
    <w:rsid w:val="00D57A82"/>
    <w:rsid w:val="00D6682F"/>
    <w:rsid w:val="00D702C2"/>
    <w:rsid w:val="00D7561D"/>
    <w:rsid w:val="00D80D93"/>
    <w:rsid w:val="00D92CCD"/>
    <w:rsid w:val="00D957A0"/>
    <w:rsid w:val="00DA52DB"/>
    <w:rsid w:val="00DB3862"/>
    <w:rsid w:val="00DB6CBC"/>
    <w:rsid w:val="00DE69F5"/>
    <w:rsid w:val="00DF3868"/>
    <w:rsid w:val="00E16819"/>
    <w:rsid w:val="00E30786"/>
    <w:rsid w:val="00E336A1"/>
    <w:rsid w:val="00E35DFB"/>
    <w:rsid w:val="00E528BD"/>
    <w:rsid w:val="00E71000"/>
    <w:rsid w:val="00E72189"/>
    <w:rsid w:val="00E81F52"/>
    <w:rsid w:val="00E95C31"/>
    <w:rsid w:val="00E967FB"/>
    <w:rsid w:val="00E97346"/>
    <w:rsid w:val="00EA05E1"/>
    <w:rsid w:val="00EA7B14"/>
    <w:rsid w:val="00EB64F7"/>
    <w:rsid w:val="00EB65EC"/>
    <w:rsid w:val="00EC60BE"/>
    <w:rsid w:val="00EE0872"/>
    <w:rsid w:val="00EE138B"/>
    <w:rsid w:val="00EE65EE"/>
    <w:rsid w:val="00EF6805"/>
    <w:rsid w:val="00F173F7"/>
    <w:rsid w:val="00F31132"/>
    <w:rsid w:val="00F4389B"/>
    <w:rsid w:val="00F45981"/>
    <w:rsid w:val="00F465A0"/>
    <w:rsid w:val="00F47997"/>
    <w:rsid w:val="00F574DB"/>
    <w:rsid w:val="00F7021A"/>
    <w:rsid w:val="00F762D4"/>
    <w:rsid w:val="00F84DDB"/>
    <w:rsid w:val="00F91D15"/>
    <w:rsid w:val="00FA2A89"/>
    <w:rsid w:val="00FA5ECB"/>
    <w:rsid w:val="00FB6D72"/>
    <w:rsid w:val="00FC376E"/>
    <w:rsid w:val="00FD2CAE"/>
    <w:rsid w:val="00FF02D4"/>
    <w:rsid w:val="00FF184A"/>
    <w:rsid w:val="00FF2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5A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rsid w:val="00C83F04"/>
    <w:pPr>
      <w:widowControl/>
      <w:spacing w:after="160" w:line="259" w:lineRule="auto"/>
      <w:ind w:firstLineChars="200" w:firstLine="420"/>
      <w:jc w:val="left"/>
    </w:pPr>
    <w:rPr>
      <w:kern w:val="0"/>
      <w:sz w:val="22"/>
    </w:rPr>
  </w:style>
  <w:style w:type="paragraph" w:styleId="a3">
    <w:name w:val="header"/>
    <w:basedOn w:val="a"/>
    <w:link w:val="Char"/>
    <w:uiPriority w:val="99"/>
    <w:unhideWhenUsed/>
    <w:rsid w:val="00992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5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53A"/>
    <w:rPr>
      <w:sz w:val="18"/>
      <w:szCs w:val="18"/>
    </w:rPr>
  </w:style>
  <w:style w:type="paragraph" w:styleId="a5">
    <w:name w:val="List Paragraph"/>
    <w:basedOn w:val="a"/>
    <w:uiPriority w:val="34"/>
    <w:qFormat/>
    <w:rsid w:val="00A54F9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13CC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13CC8"/>
    <w:rPr>
      <w:sz w:val="18"/>
      <w:szCs w:val="18"/>
    </w:rPr>
  </w:style>
  <w:style w:type="paragraph" w:styleId="a7">
    <w:name w:val="Plain Text"/>
    <w:basedOn w:val="a"/>
    <w:link w:val="Char2"/>
    <w:qFormat/>
    <w:rsid w:val="00C65AC0"/>
    <w:rPr>
      <w:rFonts w:ascii="宋体" w:eastAsia="宋体" w:hAnsi="Courier New" w:cs="Times New Roman"/>
      <w:szCs w:val="20"/>
    </w:rPr>
  </w:style>
  <w:style w:type="character" w:customStyle="1" w:styleId="Char2">
    <w:name w:val="纯文本 Char"/>
    <w:basedOn w:val="a0"/>
    <w:link w:val="a7"/>
    <w:rsid w:val="00C65AC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418</Words>
  <Characters>2385</Characters>
  <Application>Microsoft Office Word</Application>
  <DocSecurity>0</DocSecurity>
  <Lines>19</Lines>
  <Paragraphs>5</Paragraphs>
  <ScaleCrop>false</ScaleCrop>
  <Company>Microsoft</Company>
  <LinksUpToDate>false</LinksUpToDate>
  <CharactersWithSpaces>2798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qiancheng</dc:creator>
  <cp:lastModifiedBy>ThinKPad</cp:lastModifiedBy>
  <cp:revision>15</cp:revision>
  <dcterms:created xsi:type="dcterms:W3CDTF">2018-09-18T02:39:00Z</dcterms:created>
  <dcterms:modified xsi:type="dcterms:W3CDTF">2018-09-18T04:46:00Z</dcterms:modified>
</cp:coreProperties>
</file>