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（单位）：甲方全称：XXX 统一社会信用代码：XXX</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    第一条 本合同期限为＿＿＿＿年。本合同生效日期＿＿＿年＿月＿日，终止日期＿＿＿年＿月＿日。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w:t>
      </w:r>
      <w:r>
        <w:rPr>
          <w:rFonts w:ascii="宋体" w:cs="宋体" w:eastAsia="宋体" w:hAnsi="宋体" w:hint="eastAsia"/>
          <w:sz w:val="28"/>
          <w:szCs w:val="28"/>
          <w:u w:val="single"/>
        </w:rPr>
        <w:t xml:space="preserve">         </w:t>
      </w:r>
      <w:r>
        <w:rPr>
          <w:rFonts w:ascii="宋体" w:cs="宋体" w:eastAsia="宋体" w:hAnsi="宋体" w:hint="eastAsia"/>
          <w:sz w:val="28"/>
          <w:szCs w:val="28"/>
        </w:rPr>
        <w:t>岗位工作。甲方可依照有关规</w:t>
      </w:r>
      <w:bookmarkStart w:id="0" w:name="_GoBack"/>
      <w:bookmarkEnd w:id="0"/>
      <w:r>
        <w:rPr>
          <w:rFonts w:ascii="宋体" w:cs="宋体" w:eastAsia="宋体" w:hAnsi="宋体" w:hint="eastAsia"/>
          <w:sz w:val="28"/>
          <w:szCs w:val="28"/>
        </w:rPr>
        <w:t>定，经与乙方协商，对乙方的工作职务和岗位进行调整。</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乙方应按照甲方的要求，按时完成规定的工作数量，达到规定的质量标准，并履行下列义务：具体岗位职责及量化质量标准详见附件《岗位职责说明书》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甲方的基本工资为＿＿＿/月，提成详见公司制度。提成计算方式为：按乙方完成的有效销售额的X%计提（或按每笔有效订单X元计提），公司《薪酬管理制度》作为本合同附件</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本合同履行中发生不可抗力（如疫情、政策重大调整等），导致无法履行或需延期履行的，受影响一方应在不可抗力发生后3日内通知对方，并提供有效证明；根据不可抗力影响程度，可部分或全部免除责任，但法律另有规定的除外</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因本合同引发的劳动争议，双方应先协商解决；协商不成的，提交甲方所在地有管辖权的劳动人事争议仲裁委员会仲裁</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在“甲方 （单位）：”所在段落补充了说明内容。</w:t>
      </w:r>
    </w:p>
    <w:p>
      <w:pPr>
        <w:ind w:firstLine="0" w:hanging="0" w:left="0" w:right="0"/>
      </w:pPr>
      <w:r>
        <w:t>2. 在“第三条 乙方应按照甲方的要求，按时完成规定的工作...”所在段落补充了说明内容。</w:t>
      </w:r>
    </w:p>
    <w:p>
      <w:pPr>
        <w:ind w:firstLine="0" w:hanging="0" w:left="0" w:right="0"/>
      </w:pPr>
      <w:r>
        <w:t>3. 在“第六条 甲方的基本工资为＿＿＿/月，提成详见公司...”所在段落补充了说明内容。</w:t>
      </w:r>
    </w:p>
    <w:p>
      <w:pPr>
        <w:ind w:firstLine="0" w:hanging="0" w:left="0" w:right="0"/>
      </w:pPr>
      <w:r>
        <w:t>4. 在“第十六条 订立无固定期限劳动合同的，乙方达到法定...”后新增了一段内容。</w:t>
      </w:r>
    </w:p>
    <w:p>
      <w:pPr>
        <w:ind w:firstLine="0" w:hanging="0" w:left="0" w:right="0"/>
      </w:pPr>
      <w:r>
        <w:t>5. 在“六．劳动合同的变更、解除、终止、续订”后新增了一段内容。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