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第一条 本合同期限为3年，其中试用期为6个月（试用期包含在合同期限内）。本合同生效日期＿＿＿年＿月＿日，终止日期＿＿＿年＿月＿日。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 岗位工作。甲方因生产经营需要、乙方不能胜任原岗位等正当理由，经与乙方书面沟通并双方签字确认后，可对乙方的工作职务和岗位进行调整，调整后的薪酬待遇不低于原岗位薪酬的80%（或按新岗位薪酬标准执行）。</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商业秘密具体范围包括技术信息、经营信息等，保密期限为劳动合同终止后2年，乙方泄露秘密应支付违约金，违约金不超过乙方离职前12个月工资总额</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五．社会保险与福利待遇
第六条 甲方依法为乙方缴纳养老、医疗、失业、工伤、生育保险。
第七条 乙方实行标准工时制，每日工作不超过8小时，每周工作不超过40小时，每周至少休息1日。
第八条 乙方依法享受法定节假日、带薪年休假等休息休假权利。
第九条 甲方安排乙方加班的，应按国家规定支付加班工资：工作日加班按不低于工资150%支付，休息日加班按不低于工资200%支付，法定节假日加班按不低于工资300%支付。</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甲方的基本工资为＿＿＿/月，提成计算规则（含比例、基数、支付周期）详见本合同附件《提成管理办法》，该附件由乙方签字确认后作为本合同组成部分。</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反甲方合法有效的规章制度中明确的违章作业情形造成甲方财产损失，按该制度约定赔偿，赔偿金额不超过乙方月工资的20%（或合同终止前12个月平均工资的20%），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3、严重违反劳动纪律或给甲方造成直接经济损失达5000元以上等重大损害的；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4、严重失职、营私舞弊，给甲方造成直接经济损失达3000元以上的；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在“甲方可依照有关规定，经与乙方协商，对乙方的工作职...”所在段落调整了原有表述。</w:t>
      </w:r>
    </w:p>
    <w:p>
      <w:pPr>
        <w:ind w:firstLine="0" w:hanging="0" w:left="0" w:right="0"/>
      </w:pPr>
      <w:r>
        <w:t>2. 在“提成详见公司制度”所在段落调整了原有表述。</w:t>
      </w:r>
    </w:p>
    <w:p>
      <w:pPr>
        <w:ind w:firstLine="0" w:hanging="0" w:left="0" w:right="0"/>
      </w:pPr>
      <w:r>
        <w:t>3. 在“因乙方违章作业造成甲方财产损失，按甲方有关制度予...”所在段落调整了原有表述。</w:t>
      </w:r>
    </w:p>
    <w:p>
      <w:pPr>
        <w:ind w:firstLine="0" w:hanging="0" w:left="0" w:right="0"/>
      </w:pPr>
      <w:r>
        <w:t>4. 在“本合同期限为＿＿＿＿年”所在段落调整了原有表述。</w:t>
      </w:r>
    </w:p>
    <w:p>
      <w:pPr>
        <w:ind w:firstLine="0" w:hanging="0" w:left="0" w:right="0"/>
      </w:pPr>
      <w:r>
        <w:t>5. 在“履行保守甲方商业秘密，不得利用甲方的商业秘密为本...”所在段落补充了说明内容。</w:t>
      </w:r>
    </w:p>
    <w:p>
      <w:pPr>
        <w:ind w:firstLine="0" w:hanging="0" w:left="0" w:right="0"/>
      </w:pPr>
      <w:r>
        <w:t>6. 在“严重违反劳动纪律或甲方利益造成重大损害的”所在段落调整了原有表述。</w:t>
      </w:r>
    </w:p>
    <w:p>
      <w:pPr>
        <w:ind w:firstLine="0" w:hanging="0" w:left="0" w:right="0"/>
      </w:pPr>
      <w:r>
        <w:t>7. 在“严重失职、营私舞弊，对甲方利益造成损失的”所在段落调整了原有表述。</w:t>
      </w:r>
    </w:p>
    <w:p>
      <w:pPr>
        <w:ind w:firstLine="0" w:hanging="0" w:left="0" w:right="0"/>
      </w:pPr>
      <w:r>
        <w:t>8. 在“四．劳动报酬”后新增了一段内容。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