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18844" w14:textId="25EAE451" w:rsidR="00E75AC4" w:rsidRDefault="001E65E1" w:rsidP="001E65E1">
      <w:pPr>
        <w:jc w:val="center"/>
        <w:rPr>
          <w:b/>
          <w:bCs/>
          <w:sz w:val="28"/>
          <w:szCs w:val="28"/>
          <w:lang w:val="en-US"/>
        </w:rPr>
      </w:pPr>
      <w:r w:rsidRPr="001E65E1">
        <w:rPr>
          <w:b/>
          <w:bCs/>
          <w:sz w:val="28"/>
          <w:szCs w:val="28"/>
          <w:lang w:val="en-US"/>
        </w:rPr>
        <w:t>A Song of Ice and Fire Kampagne</w:t>
      </w:r>
      <w:r>
        <w:rPr>
          <w:b/>
          <w:bCs/>
          <w:sz w:val="28"/>
          <w:szCs w:val="28"/>
          <w:lang w:val="en-US"/>
        </w:rPr>
        <w:t xml:space="preserve"> 202</w:t>
      </w:r>
      <w:r w:rsidR="00373009">
        <w:rPr>
          <w:b/>
          <w:bCs/>
          <w:sz w:val="28"/>
          <w:szCs w:val="28"/>
          <w:lang w:val="en-US"/>
        </w:rPr>
        <w:t>5</w:t>
      </w:r>
    </w:p>
    <w:p w14:paraId="0A66054E" w14:textId="6B3828B7" w:rsidR="001E65E1" w:rsidRPr="00B35E2D" w:rsidRDefault="00503403" w:rsidP="001E65E1">
      <w:pPr>
        <w:rPr>
          <w:b/>
          <w:bCs/>
          <w:sz w:val="32"/>
          <w:szCs w:val="32"/>
          <w:lang w:val="en-US"/>
        </w:rPr>
      </w:pPr>
      <w:r w:rsidRPr="00B35E2D">
        <w:rPr>
          <w:noProof/>
          <w:sz w:val="32"/>
          <w:szCs w:val="32"/>
        </w:rPr>
        <w:drawing>
          <wp:anchor distT="0" distB="0" distL="114300" distR="114300" simplePos="0" relativeHeight="251660288" behindDoc="0" locked="0" layoutInCell="1" allowOverlap="1" wp14:anchorId="0509FA35" wp14:editId="61AF4CCC">
            <wp:simplePos x="0" y="0"/>
            <wp:positionH relativeFrom="column">
              <wp:posOffset>2776804</wp:posOffset>
            </wp:positionH>
            <wp:positionV relativeFrom="paragraph">
              <wp:posOffset>5715</wp:posOffset>
            </wp:positionV>
            <wp:extent cx="3632200" cy="4291965"/>
            <wp:effectExtent l="0" t="0" r="6350" b="0"/>
            <wp:wrapSquare wrapText="bothSides"/>
            <wp:docPr id="1550422924" name="Grafik 1" descr="Ein Bild, das Text, Karte, Rechteck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22924" name="Grafik 1" descr="Ein Bild, das Text, Karte, Rechteck enthält.&#10;&#10;KI-generierte Inhalte können fehlerhaft se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2200" cy="4291965"/>
                    </a:xfrm>
                    <a:prstGeom prst="rect">
                      <a:avLst/>
                    </a:prstGeom>
                    <a:noFill/>
                    <a:ln>
                      <a:noFill/>
                    </a:ln>
                  </pic:spPr>
                </pic:pic>
              </a:graphicData>
            </a:graphic>
          </wp:anchor>
        </w:drawing>
      </w:r>
      <w:r w:rsidR="001E65E1" w:rsidRPr="00B35E2D">
        <w:rPr>
          <w:b/>
          <w:bCs/>
          <w:sz w:val="32"/>
          <w:szCs w:val="32"/>
          <w:lang w:val="en-US"/>
        </w:rPr>
        <w:t>Allgemeines:</w:t>
      </w:r>
    </w:p>
    <w:p w14:paraId="00B1D24D" w14:textId="0C3F15E8" w:rsidR="001E65E1" w:rsidRDefault="001E65E1" w:rsidP="001E65E1">
      <w:pPr>
        <w:pStyle w:val="Listenabsatz"/>
        <w:numPr>
          <w:ilvl w:val="0"/>
          <w:numId w:val="2"/>
        </w:numPr>
        <w:rPr>
          <w:sz w:val="24"/>
          <w:szCs w:val="24"/>
        </w:rPr>
      </w:pPr>
      <w:r w:rsidRPr="001E65E1">
        <w:rPr>
          <w:sz w:val="24"/>
          <w:szCs w:val="24"/>
        </w:rPr>
        <w:t>Fokus auf dem Narrativen S</w:t>
      </w:r>
      <w:r>
        <w:rPr>
          <w:sz w:val="24"/>
          <w:szCs w:val="24"/>
        </w:rPr>
        <w:t xml:space="preserve">etting </w:t>
      </w:r>
      <w:r w:rsidRPr="001E65E1">
        <w:rPr>
          <w:sz w:val="24"/>
          <w:szCs w:val="24"/>
        </w:rPr>
        <w:sym w:font="Wingdings" w:char="F0E0"/>
      </w:r>
      <w:r>
        <w:rPr>
          <w:sz w:val="24"/>
          <w:szCs w:val="24"/>
        </w:rPr>
        <w:t xml:space="preserve"> weniger </w:t>
      </w:r>
      <w:r w:rsidR="00602E28">
        <w:rPr>
          <w:sz w:val="24"/>
          <w:szCs w:val="24"/>
        </w:rPr>
        <w:t>kompetitiv</w:t>
      </w:r>
    </w:p>
    <w:p w14:paraId="55BC08AB" w14:textId="4542D825" w:rsidR="007B560A" w:rsidRDefault="007B560A" w:rsidP="001E65E1">
      <w:pPr>
        <w:pStyle w:val="Listenabsatz"/>
        <w:numPr>
          <w:ilvl w:val="0"/>
          <w:numId w:val="2"/>
        </w:numPr>
        <w:rPr>
          <w:sz w:val="24"/>
          <w:szCs w:val="24"/>
        </w:rPr>
      </w:pPr>
      <w:r>
        <w:rPr>
          <w:sz w:val="24"/>
          <w:szCs w:val="24"/>
        </w:rPr>
        <w:t>Aufwand: 2 Spiele pro 1,5 Monate</w:t>
      </w:r>
    </w:p>
    <w:p w14:paraId="3C730E85" w14:textId="5C002E37" w:rsidR="001E65E1" w:rsidRDefault="001E65E1" w:rsidP="001E65E1">
      <w:pPr>
        <w:pStyle w:val="Listenabsatz"/>
        <w:numPr>
          <w:ilvl w:val="0"/>
          <w:numId w:val="2"/>
        </w:numPr>
        <w:rPr>
          <w:sz w:val="24"/>
          <w:szCs w:val="24"/>
        </w:rPr>
      </w:pPr>
      <w:r>
        <w:rPr>
          <w:sz w:val="24"/>
          <w:szCs w:val="24"/>
        </w:rPr>
        <w:t xml:space="preserve">Angedachter Start: </w:t>
      </w:r>
      <w:r w:rsidR="007B560A">
        <w:rPr>
          <w:sz w:val="24"/>
          <w:szCs w:val="24"/>
        </w:rPr>
        <w:t>1.5.2025</w:t>
      </w:r>
    </w:p>
    <w:p w14:paraId="4896810F" w14:textId="418BDBD6" w:rsidR="003A669B" w:rsidRDefault="003A669B" w:rsidP="001E65E1">
      <w:pPr>
        <w:pStyle w:val="Listenabsatz"/>
        <w:numPr>
          <w:ilvl w:val="0"/>
          <w:numId w:val="2"/>
        </w:numPr>
        <w:rPr>
          <w:sz w:val="24"/>
          <w:szCs w:val="24"/>
        </w:rPr>
      </w:pPr>
      <w:r>
        <w:rPr>
          <w:sz w:val="24"/>
          <w:szCs w:val="24"/>
        </w:rPr>
        <w:t>Angedachtes Ende: Ende 2025</w:t>
      </w:r>
    </w:p>
    <w:p w14:paraId="38110629" w14:textId="401E86DA" w:rsidR="001E65E1" w:rsidRPr="00336FC7" w:rsidRDefault="001E65E1" w:rsidP="001E65E1">
      <w:pPr>
        <w:rPr>
          <w:b/>
          <w:bCs/>
          <w:sz w:val="28"/>
          <w:szCs w:val="28"/>
        </w:rPr>
      </w:pPr>
      <w:r w:rsidRPr="00336FC7">
        <w:rPr>
          <w:b/>
          <w:bCs/>
          <w:sz w:val="28"/>
          <w:szCs w:val="28"/>
        </w:rPr>
        <w:t>Ausgangslage:</w:t>
      </w:r>
    </w:p>
    <w:p w14:paraId="4C4225AD" w14:textId="3FC82ECE" w:rsidR="001E65E1" w:rsidRPr="007B560A" w:rsidRDefault="001E65E1" w:rsidP="007B560A">
      <w:pPr>
        <w:pStyle w:val="Listenabsatz"/>
        <w:numPr>
          <w:ilvl w:val="0"/>
          <w:numId w:val="3"/>
        </w:numPr>
        <w:jc w:val="both"/>
        <w:rPr>
          <w:b/>
          <w:bCs/>
          <w:sz w:val="24"/>
          <w:szCs w:val="24"/>
        </w:rPr>
      </w:pPr>
      <w:r w:rsidRPr="007B560A">
        <w:rPr>
          <w:sz w:val="24"/>
          <w:szCs w:val="24"/>
        </w:rPr>
        <w:t xml:space="preserve">Spieler starten mit ihrer Fraktion auf beiliegender Karte: </w:t>
      </w:r>
    </w:p>
    <w:p w14:paraId="0FC615E9" w14:textId="1892FA71" w:rsidR="001E65E1" w:rsidRPr="007B560A" w:rsidRDefault="001E65E1" w:rsidP="007B560A">
      <w:pPr>
        <w:pStyle w:val="Listenabsatz"/>
        <w:numPr>
          <w:ilvl w:val="0"/>
          <w:numId w:val="3"/>
        </w:numPr>
        <w:jc w:val="both"/>
        <w:rPr>
          <w:b/>
          <w:bCs/>
          <w:sz w:val="24"/>
          <w:szCs w:val="24"/>
        </w:rPr>
      </w:pPr>
      <w:r w:rsidRPr="007B560A">
        <w:rPr>
          <w:sz w:val="24"/>
          <w:szCs w:val="24"/>
        </w:rPr>
        <w:t xml:space="preserve">Genaue Positionen werden bekannt gegeben, sobald </w:t>
      </w:r>
      <w:r w:rsidR="003B1754" w:rsidRPr="007B560A">
        <w:rPr>
          <w:sz w:val="24"/>
          <w:szCs w:val="24"/>
        </w:rPr>
        <w:t xml:space="preserve">die Kampagne startet </w:t>
      </w:r>
      <w:r w:rsidRPr="007B560A">
        <w:rPr>
          <w:sz w:val="24"/>
          <w:szCs w:val="24"/>
        </w:rPr>
        <w:t>(natürlich werden alle Positionen so gewählt, dass es Sinn macht, sprich Starks starten in Winterfell usw.)</w:t>
      </w:r>
    </w:p>
    <w:p w14:paraId="1E75F2BF" w14:textId="7BD2A65C" w:rsidR="001E65E1" w:rsidRPr="007B560A" w:rsidRDefault="001E65E1" w:rsidP="007B560A">
      <w:pPr>
        <w:pStyle w:val="Listenabsatz"/>
        <w:numPr>
          <w:ilvl w:val="0"/>
          <w:numId w:val="3"/>
        </w:numPr>
        <w:jc w:val="both"/>
        <w:rPr>
          <w:b/>
          <w:bCs/>
          <w:sz w:val="24"/>
          <w:szCs w:val="24"/>
        </w:rPr>
      </w:pPr>
      <w:r w:rsidRPr="007B560A">
        <w:rPr>
          <w:sz w:val="24"/>
          <w:szCs w:val="24"/>
        </w:rPr>
        <w:t>Jeder Spieler startet mit 3 Provinzen in seinem Besitz</w:t>
      </w:r>
    </w:p>
    <w:p w14:paraId="727B51FA" w14:textId="745F9E8C" w:rsidR="00503403" w:rsidRDefault="007B560A" w:rsidP="007B560A">
      <w:pPr>
        <w:pStyle w:val="Listenabsatz"/>
        <w:numPr>
          <w:ilvl w:val="0"/>
          <w:numId w:val="3"/>
        </w:numPr>
        <w:rPr>
          <w:sz w:val="24"/>
          <w:szCs w:val="24"/>
        </w:rPr>
      </w:pPr>
      <w:r>
        <w:rPr>
          <w:sz w:val="24"/>
          <w:szCs w:val="24"/>
        </w:rPr>
        <w:t>Die Karte, sowie aktuelle Infos zwecks Pairings etc., findet sich auch auf der Website, die für die Kampagne programmiert wurde (Danke Paul!)</w:t>
      </w:r>
    </w:p>
    <w:p w14:paraId="5B064D1D" w14:textId="3D6ACCD8" w:rsidR="007B560A" w:rsidRPr="007B560A" w:rsidRDefault="007B560A" w:rsidP="007B560A">
      <w:pPr>
        <w:pStyle w:val="Listenabsatz"/>
        <w:numPr>
          <w:ilvl w:val="0"/>
          <w:numId w:val="3"/>
        </w:numPr>
        <w:rPr>
          <w:sz w:val="24"/>
          <w:szCs w:val="24"/>
        </w:rPr>
      </w:pPr>
      <w:r>
        <w:rPr>
          <w:sz w:val="24"/>
          <w:szCs w:val="24"/>
        </w:rPr>
        <w:t>Link zur Website dann bei Kampganenstart</w:t>
      </w:r>
    </w:p>
    <w:p w14:paraId="24C93D27" w14:textId="14D7969D" w:rsidR="00026325" w:rsidRDefault="0097713D" w:rsidP="007B560A">
      <w:pPr>
        <w:ind w:left="360"/>
        <w:rPr>
          <w:b/>
          <w:bCs/>
          <w:sz w:val="28"/>
          <w:szCs w:val="28"/>
        </w:rPr>
      </w:pPr>
      <w:r w:rsidRPr="00336FC7">
        <w:rPr>
          <w:b/>
          <w:bCs/>
          <w:sz w:val="28"/>
          <w:szCs w:val="28"/>
        </w:rPr>
        <w:t>Das Spielen</w:t>
      </w:r>
    </w:p>
    <w:p w14:paraId="7F361E1E" w14:textId="77777777" w:rsidR="000D58E3" w:rsidRDefault="000D58E3" w:rsidP="000D58E3">
      <w:pPr>
        <w:rPr>
          <w:b/>
          <w:bCs/>
          <w:sz w:val="24"/>
          <w:szCs w:val="24"/>
        </w:rPr>
      </w:pPr>
      <w:r w:rsidRPr="00E11496">
        <w:rPr>
          <w:b/>
          <w:bCs/>
          <w:sz w:val="24"/>
          <w:szCs w:val="24"/>
        </w:rPr>
        <w:t>Armeezusammenstellung</w:t>
      </w:r>
    </w:p>
    <w:p w14:paraId="5A2E6134" w14:textId="4779860E" w:rsidR="000D58E3" w:rsidRDefault="008654ED" w:rsidP="000D58E3">
      <w:pPr>
        <w:pStyle w:val="Listenabsatz"/>
        <w:numPr>
          <w:ilvl w:val="0"/>
          <w:numId w:val="6"/>
        </w:numPr>
        <w:rPr>
          <w:sz w:val="24"/>
          <w:szCs w:val="24"/>
        </w:rPr>
      </w:pPr>
      <w:r>
        <w:rPr>
          <w:sz w:val="24"/>
          <w:szCs w:val="24"/>
        </w:rPr>
        <w:t>Grundsätzlich werden Armeen nach den Regeln der Season 6 gebaut (Standartgröße 40p + 4p)</w:t>
      </w:r>
    </w:p>
    <w:p w14:paraId="4053EEEB" w14:textId="5CEF321A" w:rsidR="000D58E3" w:rsidRDefault="000D58E3" w:rsidP="000D58E3">
      <w:pPr>
        <w:pStyle w:val="Listenabsatz"/>
        <w:numPr>
          <w:ilvl w:val="0"/>
          <w:numId w:val="6"/>
        </w:numPr>
        <w:rPr>
          <w:sz w:val="24"/>
          <w:szCs w:val="24"/>
        </w:rPr>
      </w:pPr>
      <w:r>
        <w:rPr>
          <w:sz w:val="24"/>
          <w:szCs w:val="24"/>
        </w:rPr>
        <w:t>Man kann zu jeder Schlacht mit einer anderen Armee kommen (nicht um Konterarmeen zu bauen, sondern um viele Einheiten ausprobieren zu können</w:t>
      </w:r>
      <w:r w:rsidR="00C15F51">
        <w:rPr>
          <w:sz w:val="24"/>
          <w:szCs w:val="24"/>
        </w:rPr>
        <w:t>)</w:t>
      </w:r>
    </w:p>
    <w:p w14:paraId="6F017DD7" w14:textId="123326AA" w:rsidR="000D58E3" w:rsidRDefault="000D58E3" w:rsidP="000D58E3">
      <w:pPr>
        <w:pStyle w:val="Listenabsatz"/>
        <w:numPr>
          <w:ilvl w:val="0"/>
          <w:numId w:val="6"/>
        </w:numPr>
        <w:rPr>
          <w:sz w:val="24"/>
          <w:szCs w:val="24"/>
        </w:rPr>
      </w:pPr>
      <w:r>
        <w:rPr>
          <w:sz w:val="24"/>
          <w:szCs w:val="24"/>
        </w:rPr>
        <w:t>Da der Fokus auf dem Narrativen liegt, sind grundsätzlich keine Proxies erlaubt</w:t>
      </w:r>
      <w:r w:rsidR="00C15F51">
        <w:rPr>
          <w:sz w:val="24"/>
          <w:szCs w:val="24"/>
        </w:rPr>
        <w:t>, aber da es einige Einheiten im freien Handel nur schwer bis gar nicht gibt, nach Absprache mit der Orga möglich</w:t>
      </w:r>
    </w:p>
    <w:p w14:paraId="2745A475" w14:textId="77777777" w:rsidR="000D58E3" w:rsidRPr="00C11893" w:rsidRDefault="000D58E3" w:rsidP="000D58E3">
      <w:pPr>
        <w:pStyle w:val="Listenabsatz"/>
        <w:numPr>
          <w:ilvl w:val="0"/>
          <w:numId w:val="6"/>
        </w:numPr>
        <w:rPr>
          <w:sz w:val="24"/>
          <w:szCs w:val="24"/>
        </w:rPr>
      </w:pPr>
      <w:r>
        <w:rPr>
          <w:sz w:val="24"/>
          <w:szCs w:val="24"/>
        </w:rPr>
        <w:t>Außerdem dürfen in die Armeen keine neutralen NCUs oder Combat Units aufgenommen werden (Ausnahme natürlich für die Fraktion Neutral)</w:t>
      </w:r>
    </w:p>
    <w:p w14:paraId="2B0F261E" w14:textId="77777777" w:rsidR="000D58E3" w:rsidRPr="00336FC7" w:rsidRDefault="000D58E3" w:rsidP="007B560A">
      <w:pPr>
        <w:ind w:left="360"/>
        <w:rPr>
          <w:b/>
          <w:bCs/>
          <w:sz w:val="28"/>
          <w:szCs w:val="28"/>
        </w:rPr>
      </w:pPr>
    </w:p>
    <w:p w14:paraId="05CF6F30" w14:textId="77777777" w:rsidR="00BB4AE5" w:rsidRDefault="00BB4AE5" w:rsidP="007B560A">
      <w:pPr>
        <w:ind w:left="360"/>
        <w:rPr>
          <w:b/>
          <w:bCs/>
          <w:sz w:val="24"/>
          <w:szCs w:val="24"/>
        </w:rPr>
      </w:pPr>
    </w:p>
    <w:p w14:paraId="6C1871E9" w14:textId="77777777" w:rsidR="00BB4AE5" w:rsidRDefault="00BB4AE5" w:rsidP="007B560A">
      <w:pPr>
        <w:ind w:left="360"/>
        <w:rPr>
          <w:b/>
          <w:bCs/>
          <w:sz w:val="24"/>
          <w:szCs w:val="24"/>
        </w:rPr>
      </w:pPr>
    </w:p>
    <w:p w14:paraId="12CFE8D7" w14:textId="01E93EBC" w:rsidR="00336FC7" w:rsidRPr="00336FC7" w:rsidRDefault="000D58E3" w:rsidP="007B560A">
      <w:pPr>
        <w:ind w:left="360"/>
        <w:rPr>
          <w:b/>
          <w:bCs/>
          <w:sz w:val="24"/>
          <w:szCs w:val="24"/>
        </w:rPr>
      </w:pPr>
      <w:r w:rsidRPr="00336FC7">
        <w:rPr>
          <w:b/>
          <w:bCs/>
          <w:sz w:val="24"/>
          <w:szCs w:val="24"/>
        </w:rPr>
        <w:t>Herausfordern</w:t>
      </w:r>
      <w:r w:rsidR="00336FC7" w:rsidRPr="00336FC7">
        <w:rPr>
          <w:b/>
          <w:bCs/>
          <w:sz w:val="24"/>
          <w:szCs w:val="24"/>
        </w:rPr>
        <w:t>:</w:t>
      </w:r>
    </w:p>
    <w:p w14:paraId="3948F588" w14:textId="4B700DAB" w:rsidR="0097713D" w:rsidRPr="00026D27" w:rsidRDefault="0097713D" w:rsidP="0097713D">
      <w:pPr>
        <w:pStyle w:val="Listenabsatz"/>
        <w:numPr>
          <w:ilvl w:val="0"/>
          <w:numId w:val="4"/>
        </w:numPr>
        <w:rPr>
          <w:b/>
          <w:bCs/>
          <w:sz w:val="24"/>
          <w:szCs w:val="24"/>
        </w:rPr>
      </w:pPr>
      <w:r>
        <w:rPr>
          <w:sz w:val="24"/>
          <w:szCs w:val="24"/>
        </w:rPr>
        <w:t>Man kann angrenzende Provinzen einnehmen, indem man den Spieler, dem die Provinz gehört, herausfordert und in der Schlacht besiegt.</w:t>
      </w:r>
    </w:p>
    <w:p w14:paraId="4B0C9B79" w14:textId="3AEE574A" w:rsidR="00026D27" w:rsidRPr="0097713D" w:rsidRDefault="00026D27" w:rsidP="0097713D">
      <w:pPr>
        <w:pStyle w:val="Listenabsatz"/>
        <w:numPr>
          <w:ilvl w:val="0"/>
          <w:numId w:val="4"/>
        </w:numPr>
        <w:rPr>
          <w:b/>
          <w:bCs/>
          <w:sz w:val="24"/>
          <w:szCs w:val="24"/>
        </w:rPr>
      </w:pPr>
      <w:r>
        <w:rPr>
          <w:sz w:val="24"/>
          <w:szCs w:val="24"/>
        </w:rPr>
        <w:t>Über leere Provinzen darf gefordert werden, d.h. Provinzen, zwischen denen keine besetzte Provinz liegt, zählen als angrenzend</w:t>
      </w:r>
    </w:p>
    <w:p w14:paraId="6A0EE613" w14:textId="01A38DA3" w:rsidR="0097713D" w:rsidRPr="0097713D" w:rsidRDefault="0097713D" w:rsidP="0097713D">
      <w:pPr>
        <w:pStyle w:val="Listenabsatz"/>
        <w:numPr>
          <w:ilvl w:val="0"/>
          <w:numId w:val="4"/>
        </w:numPr>
        <w:rPr>
          <w:b/>
          <w:bCs/>
          <w:sz w:val="24"/>
          <w:szCs w:val="24"/>
        </w:rPr>
      </w:pPr>
      <w:r w:rsidRPr="0097713D">
        <w:rPr>
          <w:b/>
          <w:bCs/>
          <w:sz w:val="24"/>
          <w:szCs w:val="24"/>
        </w:rPr>
        <w:t>Wichtig!!</w:t>
      </w:r>
      <w:r>
        <w:rPr>
          <w:b/>
          <w:bCs/>
          <w:sz w:val="24"/>
          <w:szCs w:val="24"/>
        </w:rPr>
        <w:t xml:space="preserve"> </w:t>
      </w:r>
      <w:r>
        <w:rPr>
          <w:sz w:val="24"/>
          <w:szCs w:val="24"/>
        </w:rPr>
        <w:t xml:space="preserve">Man darf auch über die Wasserwege herausfordern, es lohnt sich also Provinzen die ans Meer/ an einen Fluss </w:t>
      </w:r>
      <w:r w:rsidR="00B85EC6">
        <w:rPr>
          <w:sz w:val="24"/>
          <w:szCs w:val="24"/>
        </w:rPr>
        <w:t>Grenzen</w:t>
      </w:r>
      <w:r>
        <w:rPr>
          <w:sz w:val="24"/>
          <w:szCs w:val="24"/>
        </w:rPr>
        <w:t xml:space="preserve"> zu halten!</w:t>
      </w:r>
    </w:p>
    <w:p w14:paraId="0FAF1E84" w14:textId="0A2E45FA" w:rsidR="00602E28" w:rsidRPr="00602E28" w:rsidRDefault="0097713D" w:rsidP="00602E28">
      <w:pPr>
        <w:pStyle w:val="Listenabsatz"/>
        <w:numPr>
          <w:ilvl w:val="0"/>
          <w:numId w:val="4"/>
        </w:numPr>
        <w:rPr>
          <w:b/>
          <w:bCs/>
          <w:sz w:val="24"/>
          <w:szCs w:val="24"/>
        </w:rPr>
      </w:pPr>
      <w:r>
        <w:rPr>
          <w:sz w:val="24"/>
          <w:szCs w:val="24"/>
        </w:rPr>
        <w:t>Die erste Runde, sprich die ersten Match-</w:t>
      </w:r>
      <w:r w:rsidR="00892BAC">
        <w:rPr>
          <w:sz w:val="24"/>
          <w:szCs w:val="24"/>
        </w:rPr>
        <w:t>U</w:t>
      </w:r>
      <w:r>
        <w:rPr>
          <w:sz w:val="24"/>
          <w:szCs w:val="24"/>
        </w:rPr>
        <w:t xml:space="preserve">ps, werden von der Kampagnenleitung vorgegeben, danach freies </w:t>
      </w:r>
      <w:r w:rsidR="007B560A">
        <w:rPr>
          <w:sz w:val="24"/>
          <w:szCs w:val="24"/>
        </w:rPr>
        <w:t>H</w:t>
      </w:r>
      <w:r>
        <w:rPr>
          <w:sz w:val="24"/>
          <w:szCs w:val="24"/>
        </w:rPr>
        <w:t xml:space="preserve">erausfordern </w:t>
      </w:r>
    </w:p>
    <w:p w14:paraId="603F07D4" w14:textId="3414397F" w:rsidR="00602E28" w:rsidRPr="00B85EC6" w:rsidRDefault="00602E28" w:rsidP="00602E28">
      <w:pPr>
        <w:pStyle w:val="Listenabsatz"/>
        <w:numPr>
          <w:ilvl w:val="0"/>
          <w:numId w:val="4"/>
        </w:numPr>
        <w:rPr>
          <w:b/>
          <w:bCs/>
          <w:sz w:val="24"/>
          <w:szCs w:val="24"/>
        </w:rPr>
      </w:pPr>
      <w:r>
        <w:rPr>
          <w:sz w:val="24"/>
          <w:szCs w:val="24"/>
        </w:rPr>
        <w:t xml:space="preserve">Damit das mit den Herausforderungen halbwegs gleichmäßig abläuft, übermittelt </w:t>
      </w:r>
      <w:r w:rsidR="00892BAC">
        <w:rPr>
          <w:sz w:val="24"/>
          <w:szCs w:val="24"/>
        </w:rPr>
        <w:t xml:space="preserve">bitte </w:t>
      </w:r>
      <w:r>
        <w:rPr>
          <w:sz w:val="24"/>
          <w:szCs w:val="24"/>
        </w:rPr>
        <w:t>jeder Spieler</w:t>
      </w:r>
      <w:r w:rsidR="00B43E03">
        <w:rPr>
          <w:sz w:val="24"/>
          <w:szCs w:val="24"/>
        </w:rPr>
        <w:t xml:space="preserve"> </w:t>
      </w:r>
      <w:r w:rsidR="00B85EC6">
        <w:rPr>
          <w:sz w:val="24"/>
          <w:szCs w:val="24"/>
        </w:rPr>
        <w:t xml:space="preserve">bis </w:t>
      </w:r>
      <w:r w:rsidR="00892BAC">
        <w:rPr>
          <w:sz w:val="24"/>
          <w:szCs w:val="24"/>
        </w:rPr>
        <w:t>spätestens 5 Tage vor Beginn des nächsten 1,5 - Monatszyklus</w:t>
      </w:r>
      <w:r>
        <w:rPr>
          <w:sz w:val="24"/>
          <w:szCs w:val="24"/>
        </w:rPr>
        <w:t xml:space="preserve"> zwei möglich</w:t>
      </w:r>
      <w:r w:rsidR="00B43E03">
        <w:rPr>
          <w:sz w:val="24"/>
          <w:szCs w:val="24"/>
        </w:rPr>
        <w:t xml:space="preserve">e </w:t>
      </w:r>
      <w:r>
        <w:rPr>
          <w:sz w:val="24"/>
          <w:szCs w:val="24"/>
        </w:rPr>
        <w:t>Herausforderungen</w:t>
      </w:r>
      <w:r w:rsidR="00B85EC6">
        <w:rPr>
          <w:sz w:val="24"/>
          <w:szCs w:val="24"/>
        </w:rPr>
        <w:t xml:space="preserve"> für den </w:t>
      </w:r>
      <w:r w:rsidR="00892BAC">
        <w:rPr>
          <w:sz w:val="24"/>
          <w:szCs w:val="24"/>
        </w:rPr>
        <w:t xml:space="preserve">nächsten Zyklus </w:t>
      </w:r>
      <w:r>
        <w:rPr>
          <w:sz w:val="24"/>
          <w:szCs w:val="24"/>
        </w:rPr>
        <w:t xml:space="preserve">an die Kampagnenleitung, diese macht dann daraus sinnvolle </w:t>
      </w:r>
      <w:r w:rsidR="00B43E03">
        <w:rPr>
          <w:sz w:val="24"/>
          <w:szCs w:val="24"/>
        </w:rPr>
        <w:t>M</w:t>
      </w:r>
      <w:r>
        <w:rPr>
          <w:sz w:val="24"/>
          <w:szCs w:val="24"/>
        </w:rPr>
        <w:t>atch-</w:t>
      </w:r>
      <w:r w:rsidR="00892BAC">
        <w:rPr>
          <w:sz w:val="24"/>
          <w:szCs w:val="24"/>
        </w:rPr>
        <w:t>U</w:t>
      </w:r>
      <w:r>
        <w:rPr>
          <w:sz w:val="24"/>
          <w:szCs w:val="24"/>
        </w:rPr>
        <w:t xml:space="preserve">ps und wird diese dann narrativ verpackt verkünden (so ist geregelt, dass nicht ein Spieler </w:t>
      </w:r>
      <w:r w:rsidR="00B43E03">
        <w:rPr>
          <w:sz w:val="24"/>
          <w:szCs w:val="24"/>
        </w:rPr>
        <w:t>x-mal</w:t>
      </w:r>
      <w:r>
        <w:rPr>
          <w:sz w:val="24"/>
          <w:szCs w:val="24"/>
        </w:rPr>
        <w:t xml:space="preserve"> herausgefordert wird und dafür andere gar nicht)</w:t>
      </w:r>
    </w:p>
    <w:p w14:paraId="0B1F7501" w14:textId="6CF32274" w:rsidR="00B85EC6" w:rsidRPr="00B85EC6" w:rsidRDefault="00B85EC6" w:rsidP="00B85EC6">
      <w:pPr>
        <w:pStyle w:val="Listenabsatz"/>
        <w:numPr>
          <w:ilvl w:val="0"/>
          <w:numId w:val="4"/>
        </w:numPr>
        <w:rPr>
          <w:b/>
          <w:bCs/>
          <w:sz w:val="24"/>
          <w:szCs w:val="24"/>
        </w:rPr>
      </w:pPr>
      <w:r>
        <w:rPr>
          <w:sz w:val="24"/>
          <w:szCs w:val="24"/>
        </w:rPr>
        <w:t xml:space="preserve">Falls ein Spieler weiß, dass er die 2 Spiele </w:t>
      </w:r>
      <w:r w:rsidR="00892BAC">
        <w:rPr>
          <w:sz w:val="24"/>
          <w:szCs w:val="24"/>
        </w:rPr>
        <w:t xml:space="preserve">nächsten Zyklus </w:t>
      </w:r>
      <w:r>
        <w:rPr>
          <w:sz w:val="24"/>
          <w:szCs w:val="24"/>
        </w:rPr>
        <w:t>nicht schafft</w:t>
      </w:r>
      <w:r w:rsidR="00892BAC">
        <w:rPr>
          <w:sz w:val="24"/>
          <w:szCs w:val="24"/>
        </w:rPr>
        <w:t xml:space="preserve"> (Urlaub, Arbeit, Familie, …)</w:t>
      </w:r>
      <w:r>
        <w:rPr>
          <w:sz w:val="24"/>
          <w:szCs w:val="24"/>
        </w:rPr>
        <w:t xml:space="preserve">, </w:t>
      </w:r>
      <w:r w:rsidR="007B560A">
        <w:rPr>
          <w:sz w:val="24"/>
          <w:szCs w:val="24"/>
        </w:rPr>
        <w:t>einfach bekannt geben, man kann ohne Problem einen Zyklus aussetzen</w:t>
      </w:r>
    </w:p>
    <w:p w14:paraId="101F638F" w14:textId="031EBA18" w:rsidR="0097713D" w:rsidRPr="000348AE" w:rsidRDefault="0097713D" w:rsidP="0097713D">
      <w:pPr>
        <w:pStyle w:val="Listenabsatz"/>
        <w:numPr>
          <w:ilvl w:val="0"/>
          <w:numId w:val="4"/>
        </w:numPr>
        <w:rPr>
          <w:b/>
          <w:bCs/>
          <w:sz w:val="24"/>
          <w:szCs w:val="24"/>
        </w:rPr>
      </w:pPr>
      <w:r>
        <w:rPr>
          <w:sz w:val="24"/>
          <w:szCs w:val="24"/>
        </w:rPr>
        <w:t>Herausgeforderte Spieler müssen die Herausforderung annehmen, oder das betreffende Gebiet kampflos abgeben.</w:t>
      </w:r>
    </w:p>
    <w:p w14:paraId="7DD6C8EB" w14:textId="49F93504" w:rsidR="000348AE" w:rsidRPr="00B85EC6" w:rsidRDefault="000348AE" w:rsidP="0097713D">
      <w:pPr>
        <w:pStyle w:val="Listenabsatz"/>
        <w:numPr>
          <w:ilvl w:val="0"/>
          <w:numId w:val="4"/>
        </w:numPr>
        <w:rPr>
          <w:b/>
          <w:bCs/>
          <w:sz w:val="24"/>
          <w:szCs w:val="24"/>
        </w:rPr>
      </w:pPr>
      <w:r>
        <w:rPr>
          <w:sz w:val="24"/>
          <w:szCs w:val="24"/>
        </w:rPr>
        <w:t>Der Herausgeforderte Spieler darf sich das Szenario aussuchen (alle Szenarien erlaubt)</w:t>
      </w:r>
    </w:p>
    <w:p w14:paraId="1F66A4DC" w14:textId="6E365D36" w:rsidR="00B85EC6" w:rsidRPr="0097713D" w:rsidRDefault="00B85EC6" w:rsidP="0097713D">
      <w:pPr>
        <w:pStyle w:val="Listenabsatz"/>
        <w:numPr>
          <w:ilvl w:val="0"/>
          <w:numId w:val="4"/>
        </w:numPr>
        <w:rPr>
          <w:b/>
          <w:bCs/>
          <w:sz w:val="24"/>
          <w:szCs w:val="24"/>
        </w:rPr>
      </w:pPr>
      <w:r>
        <w:rPr>
          <w:sz w:val="24"/>
          <w:szCs w:val="24"/>
        </w:rPr>
        <w:t xml:space="preserve">Falls ein Spieler sich pairen lässt, aber dann nicht spielt/ spielen kann verliert </w:t>
      </w:r>
      <w:r w:rsidR="00503403">
        <w:rPr>
          <w:sz w:val="24"/>
          <w:szCs w:val="24"/>
        </w:rPr>
        <w:t>er</w:t>
      </w:r>
      <w:r w:rsidR="00CC4AD7">
        <w:rPr>
          <w:sz w:val="24"/>
          <w:szCs w:val="24"/>
        </w:rPr>
        <w:t xml:space="preserve"> </w:t>
      </w:r>
      <w:r>
        <w:rPr>
          <w:sz w:val="24"/>
          <w:szCs w:val="24"/>
        </w:rPr>
        <w:t>die Spiele, die er nicht spielt</w:t>
      </w:r>
    </w:p>
    <w:p w14:paraId="46017B96" w14:textId="5EF8878A" w:rsidR="0097713D" w:rsidRPr="008E59E5" w:rsidRDefault="0097713D" w:rsidP="0097713D">
      <w:pPr>
        <w:pStyle w:val="Listenabsatz"/>
        <w:numPr>
          <w:ilvl w:val="0"/>
          <w:numId w:val="4"/>
        </w:numPr>
        <w:rPr>
          <w:b/>
          <w:bCs/>
          <w:sz w:val="24"/>
          <w:szCs w:val="24"/>
        </w:rPr>
      </w:pPr>
      <w:r>
        <w:rPr>
          <w:sz w:val="24"/>
          <w:szCs w:val="24"/>
        </w:rPr>
        <w:t>Falls der Herausforderer gewinnt, erhält er das Gebiet, falls er verliert, muss er sich zurückziehen und darf in der nächsten Herausforderung nicht den gleichen Spieler herausfordern.</w:t>
      </w:r>
    </w:p>
    <w:p w14:paraId="397BA67F" w14:textId="5E1B3277" w:rsidR="0097713D" w:rsidRPr="0097710B" w:rsidRDefault="0097713D" w:rsidP="0097713D">
      <w:pPr>
        <w:pStyle w:val="Listenabsatz"/>
        <w:numPr>
          <w:ilvl w:val="0"/>
          <w:numId w:val="4"/>
        </w:numPr>
        <w:rPr>
          <w:b/>
          <w:bCs/>
          <w:sz w:val="24"/>
          <w:szCs w:val="24"/>
        </w:rPr>
      </w:pPr>
      <w:r>
        <w:rPr>
          <w:sz w:val="24"/>
          <w:szCs w:val="24"/>
        </w:rPr>
        <w:t xml:space="preserve">Zusätzlich wird der Heerführer des Verlierers verwundet </w:t>
      </w:r>
      <w:r w:rsidR="00A00CEC">
        <w:rPr>
          <w:sz w:val="24"/>
          <w:szCs w:val="24"/>
        </w:rPr>
        <w:t>(gilt auch für alle anderen Varianten des Heerführers</w:t>
      </w:r>
      <w:r w:rsidR="00C17C98">
        <w:rPr>
          <w:sz w:val="24"/>
          <w:szCs w:val="24"/>
        </w:rPr>
        <w:t>/ namensgleiche Modelle</w:t>
      </w:r>
      <w:r w:rsidR="00A00CEC">
        <w:rPr>
          <w:sz w:val="24"/>
          <w:szCs w:val="24"/>
        </w:rPr>
        <w:t>, sollte es mehr geben z.B. Stannis, Danaerys,</w:t>
      </w:r>
      <w:r w:rsidR="00C17C98">
        <w:rPr>
          <w:sz w:val="24"/>
          <w:szCs w:val="24"/>
        </w:rPr>
        <w:t xml:space="preserve"> Jaime,</w:t>
      </w:r>
      <w:r w:rsidR="00A00CEC">
        <w:rPr>
          <w:sz w:val="24"/>
          <w:szCs w:val="24"/>
        </w:rPr>
        <w:t xml:space="preserve"> </w:t>
      </w:r>
      <w:r w:rsidR="00B85EC6">
        <w:rPr>
          <w:sz w:val="24"/>
          <w:szCs w:val="24"/>
        </w:rPr>
        <w:t>…) und</w:t>
      </w:r>
      <w:r>
        <w:rPr>
          <w:sz w:val="24"/>
          <w:szCs w:val="24"/>
        </w:rPr>
        <w:t xml:space="preserve"> muss eine Schlacht </w:t>
      </w:r>
      <w:r w:rsidR="00602E28">
        <w:rPr>
          <w:sz w:val="24"/>
          <w:szCs w:val="24"/>
        </w:rPr>
        <w:t>aussetzen (erholt sich aber wieder für die übernächste Schlacht)</w:t>
      </w:r>
      <w:r>
        <w:rPr>
          <w:sz w:val="24"/>
          <w:szCs w:val="24"/>
        </w:rPr>
        <w:t>, sprich für die nächste Schlacht muss ein anderer Heerführer gewählt werden.</w:t>
      </w:r>
    </w:p>
    <w:p w14:paraId="5D92DAAA" w14:textId="6F102C54" w:rsidR="0097710B" w:rsidRPr="00E11496" w:rsidRDefault="0097710B" w:rsidP="0097713D">
      <w:pPr>
        <w:pStyle w:val="Listenabsatz"/>
        <w:numPr>
          <w:ilvl w:val="0"/>
          <w:numId w:val="4"/>
        </w:numPr>
        <w:rPr>
          <w:b/>
          <w:bCs/>
          <w:sz w:val="24"/>
          <w:szCs w:val="24"/>
        </w:rPr>
      </w:pPr>
      <w:r>
        <w:rPr>
          <w:sz w:val="24"/>
          <w:szCs w:val="24"/>
        </w:rPr>
        <w:t xml:space="preserve">Verliert ein Spieler alle Provinzen, </w:t>
      </w:r>
      <w:r w:rsidR="00363716">
        <w:rPr>
          <w:sz w:val="24"/>
          <w:szCs w:val="24"/>
        </w:rPr>
        <w:t>erhält er den Status „Exil“ und zieht durch die Lande. Er kann sich frei auf der Karte bewegen (3 Provinzen weit, pro Zyklus) und danach ganz normal angrenzende Provinzen angreifen oder angegriffen werden.</w:t>
      </w:r>
      <w:r w:rsidR="00D455D3">
        <w:rPr>
          <w:sz w:val="24"/>
          <w:szCs w:val="24"/>
        </w:rPr>
        <w:t xml:space="preserve"> Allerdings kann man aufgrund der fehlenden Ressourcen keine teuren Ritter oder Elite-Kämpfer finanzieren und kann daher nur Units in die Liste aufnehmen die maximal 6p kosten.</w:t>
      </w:r>
    </w:p>
    <w:p w14:paraId="57837966" w14:textId="2F58B4F9" w:rsidR="0008214A" w:rsidRPr="0097710B" w:rsidRDefault="0008214A" w:rsidP="0097713D">
      <w:pPr>
        <w:pStyle w:val="Listenabsatz"/>
        <w:numPr>
          <w:ilvl w:val="0"/>
          <w:numId w:val="4"/>
        </w:numPr>
        <w:rPr>
          <w:b/>
          <w:bCs/>
          <w:sz w:val="24"/>
          <w:szCs w:val="24"/>
        </w:rPr>
      </w:pPr>
      <w:r>
        <w:rPr>
          <w:sz w:val="24"/>
          <w:szCs w:val="24"/>
        </w:rPr>
        <w:t xml:space="preserve">Zwischendurch wird es zu passenden Zeitpunkten gewisse Ereignisse geben, die die Kampagnenleitung vorgibt (z.B. ein Fluss hat Hochwasser, deswegen keine Herausforderungen, bei denen man den Fluss überqueren </w:t>
      </w:r>
      <w:r w:rsidR="00602E28">
        <w:rPr>
          <w:sz w:val="24"/>
          <w:szCs w:val="24"/>
        </w:rPr>
        <w:t>müsste,</w:t>
      </w:r>
      <w:r>
        <w:rPr>
          <w:sz w:val="24"/>
          <w:szCs w:val="24"/>
        </w:rPr>
        <w:t xml:space="preserve"> o.Ä.)</w:t>
      </w:r>
    </w:p>
    <w:p w14:paraId="27D96244" w14:textId="31BA8066" w:rsidR="0097710B" w:rsidRPr="00E11496" w:rsidRDefault="0097710B" w:rsidP="0097710B">
      <w:pPr>
        <w:pStyle w:val="Listenabsatz"/>
        <w:ind w:left="1080"/>
        <w:rPr>
          <w:b/>
          <w:bCs/>
          <w:sz w:val="24"/>
          <w:szCs w:val="24"/>
        </w:rPr>
      </w:pPr>
    </w:p>
    <w:p w14:paraId="49A28C79" w14:textId="77777777" w:rsidR="00B001D0" w:rsidRDefault="00B001D0" w:rsidP="00E11496">
      <w:pPr>
        <w:rPr>
          <w:b/>
          <w:bCs/>
          <w:sz w:val="24"/>
          <w:szCs w:val="24"/>
        </w:rPr>
      </w:pPr>
    </w:p>
    <w:p w14:paraId="557C5557" w14:textId="77777777" w:rsidR="00B001D0" w:rsidRDefault="00B001D0" w:rsidP="00E11496">
      <w:pPr>
        <w:rPr>
          <w:b/>
          <w:bCs/>
          <w:sz w:val="24"/>
          <w:szCs w:val="24"/>
        </w:rPr>
      </w:pPr>
    </w:p>
    <w:p w14:paraId="341519D1" w14:textId="77777777" w:rsidR="009A1DDC" w:rsidRDefault="009A1DDC" w:rsidP="00E11496">
      <w:pPr>
        <w:rPr>
          <w:b/>
          <w:bCs/>
          <w:sz w:val="24"/>
          <w:szCs w:val="24"/>
        </w:rPr>
      </w:pPr>
    </w:p>
    <w:p w14:paraId="3F81AE76" w14:textId="2D085797" w:rsidR="00E11496" w:rsidRPr="00E11496" w:rsidRDefault="00E11496" w:rsidP="00E11496">
      <w:pPr>
        <w:rPr>
          <w:b/>
          <w:bCs/>
          <w:sz w:val="24"/>
          <w:szCs w:val="24"/>
        </w:rPr>
      </w:pPr>
      <w:r>
        <w:rPr>
          <w:b/>
          <w:bCs/>
          <w:sz w:val="24"/>
          <w:szCs w:val="24"/>
        </w:rPr>
        <w:t>Inseln</w:t>
      </w:r>
    </w:p>
    <w:p w14:paraId="3FA896A0" w14:textId="33E739E9" w:rsidR="00E11496" w:rsidRPr="00B85EC6" w:rsidRDefault="00E11496" w:rsidP="0097713D">
      <w:pPr>
        <w:pStyle w:val="Listenabsatz"/>
        <w:numPr>
          <w:ilvl w:val="0"/>
          <w:numId w:val="4"/>
        </w:numPr>
        <w:rPr>
          <w:b/>
          <w:bCs/>
          <w:sz w:val="24"/>
          <w:szCs w:val="24"/>
        </w:rPr>
      </w:pPr>
      <w:r>
        <w:rPr>
          <w:sz w:val="24"/>
          <w:szCs w:val="24"/>
        </w:rPr>
        <w:t xml:space="preserve">Falls jemand mehr Spiele spielen möchte, gibt es darüber hinaus die Möglichkeit, nicht um Provinzen zu kämpfen, sondern um die umliegenden Inseln. Um diese Inseln kann man unbegrenzt kämpfen allerdings wird der Heerführer des Verlierers </w:t>
      </w:r>
      <w:r w:rsidR="002777BE">
        <w:rPr>
          <w:sz w:val="24"/>
          <w:szCs w:val="24"/>
        </w:rPr>
        <w:t xml:space="preserve">nicht </w:t>
      </w:r>
      <w:r>
        <w:rPr>
          <w:sz w:val="24"/>
          <w:szCs w:val="24"/>
        </w:rPr>
        <w:t>verwundet. Am Ende der Kampagne, bekommt der Spieler, der die meisten Inseln hält, den Titel „Inselkönig“. Man kann unbeanspruchte Inseln nicht einfach so beanspruchen, man muss immer mit einem anderen Spieler um die Insel kämpfen.</w:t>
      </w:r>
    </w:p>
    <w:p w14:paraId="3FB3F173" w14:textId="34F585A4" w:rsidR="00B85EC6" w:rsidRPr="00CF588E" w:rsidRDefault="00B85EC6" w:rsidP="0097713D">
      <w:pPr>
        <w:pStyle w:val="Listenabsatz"/>
        <w:numPr>
          <w:ilvl w:val="0"/>
          <w:numId w:val="4"/>
        </w:numPr>
        <w:rPr>
          <w:b/>
          <w:bCs/>
          <w:sz w:val="24"/>
          <w:szCs w:val="24"/>
          <w:lang w:val="en-US"/>
        </w:rPr>
      </w:pPr>
      <w:r w:rsidRPr="00CF588E">
        <w:rPr>
          <w:sz w:val="24"/>
          <w:szCs w:val="24"/>
          <w:lang w:val="en-US"/>
        </w:rPr>
        <w:t>Die Inseln</w:t>
      </w:r>
      <w:r w:rsidR="00CC7E03" w:rsidRPr="00CF588E">
        <w:rPr>
          <w:sz w:val="24"/>
          <w:szCs w:val="24"/>
          <w:lang w:val="en-US"/>
        </w:rPr>
        <w:t>: Bear</w:t>
      </w:r>
      <w:r w:rsidR="00CF588E">
        <w:rPr>
          <w:sz w:val="24"/>
          <w:szCs w:val="24"/>
          <w:lang w:val="en-US"/>
        </w:rPr>
        <w:t xml:space="preserve"> Island</w:t>
      </w:r>
      <w:r w:rsidRPr="00CF588E">
        <w:rPr>
          <w:sz w:val="24"/>
          <w:szCs w:val="24"/>
          <w:lang w:val="en-US"/>
        </w:rPr>
        <w:t xml:space="preserve">, Skagos, </w:t>
      </w:r>
      <w:r w:rsidR="00CF588E" w:rsidRPr="00CF588E">
        <w:rPr>
          <w:sz w:val="24"/>
          <w:szCs w:val="24"/>
          <w:lang w:val="en-US"/>
        </w:rPr>
        <w:t>Tarth, Lorath, S</w:t>
      </w:r>
      <w:r w:rsidR="00CF588E">
        <w:rPr>
          <w:sz w:val="24"/>
          <w:szCs w:val="24"/>
          <w:lang w:val="en-US"/>
        </w:rPr>
        <w:t>hield Islands, Lys, Step Stones</w:t>
      </w:r>
      <w:r w:rsidR="001662FB">
        <w:rPr>
          <w:sz w:val="24"/>
          <w:szCs w:val="24"/>
          <w:lang w:val="en-US"/>
        </w:rPr>
        <w:t>, The Fingers, Three Sisters</w:t>
      </w:r>
    </w:p>
    <w:p w14:paraId="57F3EE7B" w14:textId="77777777" w:rsidR="00B85EC6" w:rsidRPr="00CF588E" w:rsidRDefault="00B85EC6" w:rsidP="00B85EC6">
      <w:pPr>
        <w:pStyle w:val="Listenabsatz"/>
        <w:ind w:left="2832"/>
        <w:rPr>
          <w:b/>
          <w:bCs/>
          <w:sz w:val="24"/>
          <w:szCs w:val="24"/>
          <w:lang w:val="en-US"/>
        </w:rPr>
      </w:pPr>
    </w:p>
    <w:p w14:paraId="2CF564EF" w14:textId="161B8B70" w:rsidR="0097713D" w:rsidRDefault="0097713D" w:rsidP="00E11496">
      <w:pPr>
        <w:rPr>
          <w:b/>
          <w:bCs/>
          <w:sz w:val="24"/>
          <w:szCs w:val="24"/>
        </w:rPr>
      </w:pPr>
      <w:r>
        <w:rPr>
          <w:b/>
          <w:bCs/>
          <w:sz w:val="24"/>
          <w:szCs w:val="24"/>
        </w:rPr>
        <w:t>Ende der Kampagne</w:t>
      </w:r>
    </w:p>
    <w:p w14:paraId="16892921" w14:textId="69239623" w:rsidR="00A17576" w:rsidRPr="002B184B" w:rsidRDefault="00B66782" w:rsidP="002B184B">
      <w:pPr>
        <w:pStyle w:val="Listenabsatz"/>
        <w:numPr>
          <w:ilvl w:val="0"/>
          <w:numId w:val="8"/>
        </w:numPr>
        <w:rPr>
          <w:sz w:val="24"/>
          <w:szCs w:val="24"/>
        </w:rPr>
      </w:pPr>
      <w:r w:rsidRPr="002B184B">
        <w:rPr>
          <w:sz w:val="24"/>
          <w:szCs w:val="24"/>
        </w:rPr>
        <w:t>Nach dem festgelegten Zeitraum</w:t>
      </w:r>
      <w:r w:rsidR="002B184B">
        <w:rPr>
          <w:sz w:val="24"/>
          <w:szCs w:val="24"/>
        </w:rPr>
        <w:t xml:space="preserve"> </w:t>
      </w:r>
      <w:r w:rsidR="00A17576" w:rsidRPr="002B184B">
        <w:rPr>
          <w:sz w:val="24"/>
          <w:szCs w:val="24"/>
        </w:rPr>
        <w:t>hat derjenige gewonnen, der die meisten Provinzen hält.</w:t>
      </w:r>
    </w:p>
    <w:p w14:paraId="5527E577" w14:textId="18D1FBA8" w:rsidR="00602E28" w:rsidRDefault="00602E28" w:rsidP="0097713D">
      <w:pPr>
        <w:pStyle w:val="Listenabsatz"/>
        <w:numPr>
          <w:ilvl w:val="0"/>
          <w:numId w:val="5"/>
        </w:numPr>
        <w:rPr>
          <w:sz w:val="24"/>
          <w:szCs w:val="24"/>
        </w:rPr>
      </w:pPr>
      <w:r>
        <w:rPr>
          <w:sz w:val="24"/>
          <w:szCs w:val="24"/>
        </w:rPr>
        <w:t>Zusätzlich wird es folgende Titel geben:</w:t>
      </w:r>
    </w:p>
    <w:p w14:paraId="35934699" w14:textId="1AC58BDB" w:rsidR="00602E28" w:rsidRDefault="00602E28" w:rsidP="00602E28">
      <w:pPr>
        <w:pStyle w:val="Listenabsatz"/>
        <w:numPr>
          <w:ilvl w:val="0"/>
          <w:numId w:val="7"/>
        </w:numPr>
        <w:rPr>
          <w:sz w:val="24"/>
          <w:szCs w:val="24"/>
        </w:rPr>
      </w:pPr>
      <w:r>
        <w:rPr>
          <w:sz w:val="24"/>
          <w:szCs w:val="24"/>
        </w:rPr>
        <w:t>Inselkönig</w:t>
      </w:r>
      <w:r w:rsidR="006414CB">
        <w:rPr>
          <w:sz w:val="24"/>
          <w:szCs w:val="24"/>
        </w:rPr>
        <w:t xml:space="preserve"> </w:t>
      </w:r>
      <w:r w:rsidR="006414CB" w:rsidRPr="006414CB">
        <w:rPr>
          <w:sz w:val="24"/>
          <w:szCs w:val="24"/>
        </w:rPr>
        <w:sym w:font="Wingdings" w:char="F0E0"/>
      </w:r>
      <w:r>
        <w:rPr>
          <w:sz w:val="24"/>
          <w:szCs w:val="24"/>
        </w:rPr>
        <w:t>wie oben beschrieben</w:t>
      </w:r>
    </w:p>
    <w:p w14:paraId="6676A774" w14:textId="7B42E956" w:rsidR="00602E28" w:rsidRDefault="00602E28" w:rsidP="00602E28">
      <w:pPr>
        <w:pStyle w:val="Listenabsatz"/>
        <w:numPr>
          <w:ilvl w:val="0"/>
          <w:numId w:val="7"/>
        </w:numPr>
        <w:rPr>
          <w:sz w:val="24"/>
          <w:szCs w:val="24"/>
        </w:rPr>
      </w:pPr>
      <w:r>
        <w:rPr>
          <w:sz w:val="24"/>
          <w:szCs w:val="24"/>
        </w:rPr>
        <w:t xml:space="preserve">Schlächter </w:t>
      </w:r>
      <w:r w:rsidRPr="00602E28">
        <w:rPr>
          <w:sz w:val="24"/>
          <w:szCs w:val="24"/>
        </w:rPr>
        <w:sym w:font="Wingdings" w:char="F0E0"/>
      </w:r>
      <w:r>
        <w:rPr>
          <w:sz w:val="24"/>
          <w:szCs w:val="24"/>
        </w:rPr>
        <w:t xml:space="preserve"> die meisten Armeen vollständig vernichtet</w:t>
      </w:r>
    </w:p>
    <w:p w14:paraId="4C94F3E4" w14:textId="5A5480B8" w:rsidR="00602E28" w:rsidRDefault="00602E28" w:rsidP="00602E28">
      <w:pPr>
        <w:pStyle w:val="Listenabsatz"/>
        <w:numPr>
          <w:ilvl w:val="0"/>
          <w:numId w:val="7"/>
        </w:numPr>
        <w:rPr>
          <w:sz w:val="24"/>
          <w:szCs w:val="24"/>
        </w:rPr>
      </w:pPr>
      <w:r>
        <w:rPr>
          <w:sz w:val="24"/>
          <w:szCs w:val="24"/>
        </w:rPr>
        <w:t xml:space="preserve">Armer Bruder </w:t>
      </w:r>
      <w:r w:rsidRPr="00602E28">
        <w:rPr>
          <w:sz w:val="24"/>
          <w:szCs w:val="24"/>
        </w:rPr>
        <w:sym w:font="Wingdings" w:char="F0E0"/>
      </w:r>
      <w:r>
        <w:rPr>
          <w:sz w:val="24"/>
          <w:szCs w:val="24"/>
        </w:rPr>
        <w:t xml:space="preserve"> die meisten Schlachten verloren</w:t>
      </w:r>
    </w:p>
    <w:p w14:paraId="4A0CAC59" w14:textId="1E1B068E" w:rsidR="00602E28" w:rsidRDefault="00602E28" w:rsidP="00602E28">
      <w:pPr>
        <w:pStyle w:val="Listenabsatz"/>
        <w:numPr>
          <w:ilvl w:val="0"/>
          <w:numId w:val="7"/>
        </w:numPr>
        <w:rPr>
          <w:sz w:val="24"/>
          <w:szCs w:val="24"/>
        </w:rPr>
      </w:pPr>
      <w:r>
        <w:rPr>
          <w:sz w:val="24"/>
          <w:szCs w:val="24"/>
        </w:rPr>
        <w:t xml:space="preserve">Eiserner Verteidiger </w:t>
      </w:r>
      <w:r w:rsidRPr="00602E28">
        <w:rPr>
          <w:sz w:val="24"/>
          <w:szCs w:val="24"/>
        </w:rPr>
        <w:sym w:font="Wingdings" w:char="F0E0"/>
      </w:r>
      <w:r>
        <w:rPr>
          <w:sz w:val="24"/>
          <w:szCs w:val="24"/>
        </w:rPr>
        <w:t xml:space="preserve"> die meisten Verteidigungen gewonnen</w:t>
      </w:r>
    </w:p>
    <w:p w14:paraId="14D01FA6" w14:textId="6294EBBE" w:rsidR="00602E28" w:rsidRDefault="00CA2E09" w:rsidP="00602E28">
      <w:pPr>
        <w:pStyle w:val="Listenabsatz"/>
        <w:numPr>
          <w:ilvl w:val="0"/>
          <w:numId w:val="7"/>
        </w:numPr>
        <w:rPr>
          <w:sz w:val="24"/>
          <w:szCs w:val="24"/>
        </w:rPr>
      </w:pPr>
      <w:r w:rsidRPr="00CA2E09">
        <w:rPr>
          <w:noProof/>
          <w:sz w:val="24"/>
          <w:szCs w:val="24"/>
        </w:rPr>
        <w:drawing>
          <wp:anchor distT="0" distB="0" distL="114300" distR="114300" simplePos="0" relativeHeight="251659264" behindDoc="0" locked="0" layoutInCell="1" allowOverlap="1" wp14:anchorId="24074616" wp14:editId="0F5B3B97">
            <wp:simplePos x="0" y="0"/>
            <wp:positionH relativeFrom="column">
              <wp:posOffset>2205110</wp:posOffset>
            </wp:positionH>
            <wp:positionV relativeFrom="paragraph">
              <wp:posOffset>457546</wp:posOffset>
            </wp:positionV>
            <wp:extent cx="2800350" cy="571500"/>
            <wp:effectExtent l="0" t="0" r="0" b="0"/>
            <wp:wrapSquare wrapText="bothSides"/>
            <wp:docPr id="1678497028" name="Grafik 1" descr="Ein Bild, das Text, Schrift, weiß,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97028" name="Grafik 1" descr="Ein Bild, das Text, Schrift, weiß, Screenshot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2800350" cy="571500"/>
                    </a:xfrm>
                    <a:prstGeom prst="rect">
                      <a:avLst/>
                    </a:prstGeom>
                  </pic:spPr>
                </pic:pic>
              </a:graphicData>
            </a:graphic>
          </wp:anchor>
        </w:drawing>
      </w:r>
      <w:r w:rsidR="00602E28">
        <w:rPr>
          <w:sz w:val="24"/>
          <w:szCs w:val="24"/>
        </w:rPr>
        <w:t xml:space="preserve">Bester General </w:t>
      </w:r>
      <w:r w:rsidR="00602E28" w:rsidRPr="00602E28">
        <w:rPr>
          <w:sz w:val="24"/>
          <w:szCs w:val="24"/>
        </w:rPr>
        <w:sym w:font="Wingdings" w:char="F0E0"/>
      </w:r>
      <w:r w:rsidR="00602E28">
        <w:rPr>
          <w:sz w:val="24"/>
          <w:szCs w:val="24"/>
        </w:rPr>
        <w:t xml:space="preserve"> die meisten </w:t>
      </w:r>
      <w:r>
        <w:rPr>
          <w:sz w:val="24"/>
          <w:szCs w:val="24"/>
        </w:rPr>
        <w:t>Punkte</w:t>
      </w:r>
      <w:r w:rsidR="00602E28">
        <w:rPr>
          <w:sz w:val="24"/>
          <w:szCs w:val="24"/>
        </w:rPr>
        <w:t xml:space="preserve"> in Schlachten errungen</w:t>
      </w:r>
      <w:r>
        <w:rPr>
          <w:sz w:val="24"/>
          <w:szCs w:val="24"/>
        </w:rPr>
        <w:t xml:space="preserve">, Punkte bekommt man je nachdem wie hoch der Sieg war, siehe Grafik </w:t>
      </w:r>
      <w:r w:rsidRPr="00CA2E09">
        <w:rPr>
          <w:sz w:val="24"/>
          <w:szCs w:val="24"/>
        </w:rPr>
        <w:sym w:font="Wingdings" w:char="F0E0"/>
      </w:r>
    </w:p>
    <w:p w14:paraId="1D694BAA" w14:textId="5BC79C7A" w:rsidR="00CA2E09" w:rsidRDefault="00CA2E09" w:rsidP="00CA2E09">
      <w:pPr>
        <w:pStyle w:val="Listenabsatz"/>
        <w:ind w:left="2160"/>
        <w:rPr>
          <w:sz w:val="24"/>
          <w:szCs w:val="24"/>
        </w:rPr>
      </w:pPr>
    </w:p>
    <w:p w14:paraId="75C83612" w14:textId="26852130" w:rsidR="001E65E1" w:rsidRPr="001E65E1" w:rsidRDefault="001E65E1" w:rsidP="001E65E1">
      <w:pPr>
        <w:pStyle w:val="Listenabsatz"/>
        <w:rPr>
          <w:b/>
          <w:bCs/>
          <w:sz w:val="24"/>
          <w:szCs w:val="24"/>
        </w:rPr>
      </w:pPr>
    </w:p>
    <w:p w14:paraId="5936A54A" w14:textId="52F44A59" w:rsidR="001E65E1" w:rsidRPr="001E65E1" w:rsidRDefault="001E65E1" w:rsidP="001E65E1">
      <w:pPr>
        <w:rPr>
          <w:b/>
          <w:bCs/>
          <w:sz w:val="24"/>
          <w:szCs w:val="24"/>
        </w:rPr>
      </w:pPr>
    </w:p>
    <w:sectPr w:rsidR="001E65E1" w:rsidRPr="001E65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9597E"/>
    <w:multiLevelType w:val="hybridMultilevel"/>
    <w:tmpl w:val="25F0E8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4307292"/>
    <w:multiLevelType w:val="hybridMultilevel"/>
    <w:tmpl w:val="2946C958"/>
    <w:lvl w:ilvl="0" w:tplc="0C070015">
      <w:start w:val="1"/>
      <w:numFmt w:val="decimal"/>
      <w:lvlText w:val="(%1)"/>
      <w:lvlJc w:val="left"/>
      <w:pPr>
        <w:ind w:left="2160" w:hanging="360"/>
      </w:pPr>
    </w:lvl>
    <w:lvl w:ilvl="1" w:tplc="0C070019" w:tentative="1">
      <w:start w:val="1"/>
      <w:numFmt w:val="lowerLetter"/>
      <w:lvlText w:val="%2."/>
      <w:lvlJc w:val="left"/>
      <w:pPr>
        <w:ind w:left="2880" w:hanging="360"/>
      </w:pPr>
    </w:lvl>
    <w:lvl w:ilvl="2" w:tplc="0C07001B" w:tentative="1">
      <w:start w:val="1"/>
      <w:numFmt w:val="lowerRoman"/>
      <w:lvlText w:val="%3."/>
      <w:lvlJc w:val="right"/>
      <w:pPr>
        <w:ind w:left="3600" w:hanging="180"/>
      </w:pPr>
    </w:lvl>
    <w:lvl w:ilvl="3" w:tplc="0C07000F" w:tentative="1">
      <w:start w:val="1"/>
      <w:numFmt w:val="decimal"/>
      <w:lvlText w:val="%4."/>
      <w:lvlJc w:val="left"/>
      <w:pPr>
        <w:ind w:left="4320" w:hanging="360"/>
      </w:pPr>
    </w:lvl>
    <w:lvl w:ilvl="4" w:tplc="0C070019" w:tentative="1">
      <w:start w:val="1"/>
      <w:numFmt w:val="lowerLetter"/>
      <w:lvlText w:val="%5."/>
      <w:lvlJc w:val="left"/>
      <w:pPr>
        <w:ind w:left="5040" w:hanging="360"/>
      </w:pPr>
    </w:lvl>
    <w:lvl w:ilvl="5" w:tplc="0C07001B" w:tentative="1">
      <w:start w:val="1"/>
      <w:numFmt w:val="lowerRoman"/>
      <w:lvlText w:val="%6."/>
      <w:lvlJc w:val="right"/>
      <w:pPr>
        <w:ind w:left="5760" w:hanging="180"/>
      </w:pPr>
    </w:lvl>
    <w:lvl w:ilvl="6" w:tplc="0C07000F" w:tentative="1">
      <w:start w:val="1"/>
      <w:numFmt w:val="decimal"/>
      <w:lvlText w:val="%7."/>
      <w:lvlJc w:val="left"/>
      <w:pPr>
        <w:ind w:left="6480" w:hanging="360"/>
      </w:pPr>
    </w:lvl>
    <w:lvl w:ilvl="7" w:tplc="0C070019" w:tentative="1">
      <w:start w:val="1"/>
      <w:numFmt w:val="lowerLetter"/>
      <w:lvlText w:val="%8."/>
      <w:lvlJc w:val="left"/>
      <w:pPr>
        <w:ind w:left="7200" w:hanging="360"/>
      </w:pPr>
    </w:lvl>
    <w:lvl w:ilvl="8" w:tplc="0C07001B" w:tentative="1">
      <w:start w:val="1"/>
      <w:numFmt w:val="lowerRoman"/>
      <w:lvlText w:val="%9."/>
      <w:lvlJc w:val="right"/>
      <w:pPr>
        <w:ind w:left="7920" w:hanging="180"/>
      </w:pPr>
    </w:lvl>
  </w:abstractNum>
  <w:abstractNum w:abstractNumId="2" w15:restartNumberingAfterBreak="0">
    <w:nsid w:val="25207766"/>
    <w:multiLevelType w:val="hybridMultilevel"/>
    <w:tmpl w:val="D060B08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 w15:restartNumberingAfterBreak="0">
    <w:nsid w:val="2DB830C9"/>
    <w:multiLevelType w:val="hybridMultilevel"/>
    <w:tmpl w:val="95682BDA"/>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4" w15:restartNumberingAfterBreak="0">
    <w:nsid w:val="35F23EEE"/>
    <w:multiLevelType w:val="hybridMultilevel"/>
    <w:tmpl w:val="C8364F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D7A37A7"/>
    <w:multiLevelType w:val="hybridMultilevel"/>
    <w:tmpl w:val="714C03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0324E59"/>
    <w:multiLevelType w:val="hybridMultilevel"/>
    <w:tmpl w:val="F8CA13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08C03B6"/>
    <w:multiLevelType w:val="hybridMultilevel"/>
    <w:tmpl w:val="F5148F56"/>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num w:numId="1" w16cid:durableId="510725171">
    <w:abstractNumId w:val="5"/>
  </w:num>
  <w:num w:numId="2" w16cid:durableId="1192765463">
    <w:abstractNumId w:val="2"/>
  </w:num>
  <w:num w:numId="3" w16cid:durableId="318582580">
    <w:abstractNumId w:val="0"/>
  </w:num>
  <w:num w:numId="4" w16cid:durableId="190530034">
    <w:abstractNumId w:val="3"/>
  </w:num>
  <w:num w:numId="5" w16cid:durableId="813299">
    <w:abstractNumId w:val="7"/>
  </w:num>
  <w:num w:numId="6" w16cid:durableId="2080059122">
    <w:abstractNumId w:val="4"/>
  </w:num>
  <w:num w:numId="7" w16cid:durableId="1772704337">
    <w:abstractNumId w:val="1"/>
  </w:num>
  <w:num w:numId="8" w16cid:durableId="11995832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5E1"/>
    <w:rsid w:val="00026325"/>
    <w:rsid w:val="00026D27"/>
    <w:rsid w:val="00034075"/>
    <w:rsid w:val="000348AE"/>
    <w:rsid w:val="0008214A"/>
    <w:rsid w:val="000D58E3"/>
    <w:rsid w:val="001662FB"/>
    <w:rsid w:val="00184F5C"/>
    <w:rsid w:val="001E65E1"/>
    <w:rsid w:val="001F20E5"/>
    <w:rsid w:val="002777BE"/>
    <w:rsid w:val="002B184B"/>
    <w:rsid w:val="002B1ADD"/>
    <w:rsid w:val="002E02B4"/>
    <w:rsid w:val="00336FC7"/>
    <w:rsid w:val="00344B78"/>
    <w:rsid w:val="00363716"/>
    <w:rsid w:val="00373009"/>
    <w:rsid w:val="003A669B"/>
    <w:rsid w:val="003B1754"/>
    <w:rsid w:val="00470224"/>
    <w:rsid w:val="00503403"/>
    <w:rsid w:val="00550C75"/>
    <w:rsid w:val="00554C90"/>
    <w:rsid w:val="00602E28"/>
    <w:rsid w:val="006414CB"/>
    <w:rsid w:val="007016AD"/>
    <w:rsid w:val="007B560A"/>
    <w:rsid w:val="00807422"/>
    <w:rsid w:val="00826D7D"/>
    <w:rsid w:val="00834896"/>
    <w:rsid w:val="00843C8B"/>
    <w:rsid w:val="008654ED"/>
    <w:rsid w:val="00892BAC"/>
    <w:rsid w:val="008E59E5"/>
    <w:rsid w:val="00943B50"/>
    <w:rsid w:val="0097710B"/>
    <w:rsid w:val="0097713D"/>
    <w:rsid w:val="009A1DDC"/>
    <w:rsid w:val="00A00CEC"/>
    <w:rsid w:val="00A17576"/>
    <w:rsid w:val="00B001D0"/>
    <w:rsid w:val="00B35E2D"/>
    <w:rsid w:val="00B43E03"/>
    <w:rsid w:val="00B66782"/>
    <w:rsid w:val="00B85EC6"/>
    <w:rsid w:val="00BB4AE5"/>
    <w:rsid w:val="00C11893"/>
    <w:rsid w:val="00C15F51"/>
    <w:rsid w:val="00C17C98"/>
    <w:rsid w:val="00CA2E09"/>
    <w:rsid w:val="00CC4AD7"/>
    <w:rsid w:val="00CC7E03"/>
    <w:rsid w:val="00CF588E"/>
    <w:rsid w:val="00D455D3"/>
    <w:rsid w:val="00DE336A"/>
    <w:rsid w:val="00E11496"/>
    <w:rsid w:val="00E46FEF"/>
    <w:rsid w:val="00E75AC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B9403"/>
  <w15:chartTrackingRefBased/>
  <w15:docId w15:val="{0E72BA1C-21FD-4191-8294-C4AC5038D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E65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E65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E65E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E65E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E65E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E65E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E65E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E65E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E65E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65E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E65E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E65E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E65E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E65E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E65E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E65E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E65E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E65E1"/>
    <w:rPr>
      <w:rFonts w:eastAsiaTheme="majorEastAsia" w:cstheme="majorBidi"/>
      <w:color w:val="272727" w:themeColor="text1" w:themeTint="D8"/>
    </w:rPr>
  </w:style>
  <w:style w:type="paragraph" w:styleId="Titel">
    <w:name w:val="Title"/>
    <w:basedOn w:val="Standard"/>
    <w:next w:val="Standard"/>
    <w:link w:val="TitelZchn"/>
    <w:uiPriority w:val="10"/>
    <w:qFormat/>
    <w:rsid w:val="001E6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E65E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E65E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E65E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E65E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E65E1"/>
    <w:rPr>
      <w:i/>
      <w:iCs/>
      <w:color w:val="404040" w:themeColor="text1" w:themeTint="BF"/>
    </w:rPr>
  </w:style>
  <w:style w:type="paragraph" w:styleId="Listenabsatz">
    <w:name w:val="List Paragraph"/>
    <w:basedOn w:val="Standard"/>
    <w:uiPriority w:val="34"/>
    <w:qFormat/>
    <w:rsid w:val="001E65E1"/>
    <w:pPr>
      <w:ind w:left="720"/>
      <w:contextualSpacing/>
    </w:pPr>
  </w:style>
  <w:style w:type="character" w:styleId="IntensiveHervorhebung">
    <w:name w:val="Intense Emphasis"/>
    <w:basedOn w:val="Absatz-Standardschriftart"/>
    <w:uiPriority w:val="21"/>
    <w:qFormat/>
    <w:rsid w:val="001E65E1"/>
    <w:rPr>
      <w:i/>
      <w:iCs/>
      <w:color w:val="0F4761" w:themeColor="accent1" w:themeShade="BF"/>
    </w:rPr>
  </w:style>
  <w:style w:type="paragraph" w:styleId="IntensivesZitat">
    <w:name w:val="Intense Quote"/>
    <w:basedOn w:val="Standard"/>
    <w:next w:val="Standard"/>
    <w:link w:val="IntensivesZitatZchn"/>
    <w:uiPriority w:val="30"/>
    <w:qFormat/>
    <w:rsid w:val="001E65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E65E1"/>
    <w:rPr>
      <w:i/>
      <w:iCs/>
      <w:color w:val="0F4761" w:themeColor="accent1" w:themeShade="BF"/>
    </w:rPr>
  </w:style>
  <w:style w:type="character" w:styleId="IntensiverVerweis">
    <w:name w:val="Intense Reference"/>
    <w:basedOn w:val="Absatz-Standardschriftart"/>
    <w:uiPriority w:val="32"/>
    <w:qFormat/>
    <w:rsid w:val="001E65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681</Words>
  <Characters>4291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Hagen Braun</dc:creator>
  <cp:keywords/>
  <dc:description/>
  <cp:lastModifiedBy>Hagen Braun</cp:lastModifiedBy>
  <cp:revision>24</cp:revision>
  <dcterms:created xsi:type="dcterms:W3CDTF">2025-04-08T21:03:00Z</dcterms:created>
  <dcterms:modified xsi:type="dcterms:W3CDTF">2025-04-16T10:02:00Z</dcterms:modified>
</cp:coreProperties>
</file>