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3F4378C4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63758FAE" w:rsidR="005D3472" w:rsidRPr="005D126E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F05C10" w:rsidRPr="005D126E">
        <w:rPr>
          <w:b/>
          <w:color w:val="000000"/>
        </w:rPr>
        <w:t xml:space="preserve"> </w:t>
      </w:r>
      <w:proofErr w:type="gramStart"/>
      <w:r w:rsidR="00F05C10" w:rsidRPr="005D126E">
        <w:t xml:space="preserve">{{ </w:t>
      </w:r>
      <w:r w:rsidR="00F05C10">
        <w:rPr>
          <w:lang w:val="en-US"/>
        </w:rPr>
        <w:t>comp</w:t>
      </w:r>
      <w:proofErr w:type="gramEnd"/>
      <w:r w:rsidR="00F05C10" w:rsidRPr="005D126E">
        <w:t xml:space="preserve"> }}</w:t>
      </w:r>
    </w:p>
    <w:p w14:paraId="0278E81E" w14:textId="16450F39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F05C10" w:rsidRPr="00F05C10">
        <w:rPr>
          <w:b/>
          <w:color w:val="000000"/>
        </w:rPr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indicator</w:t>
      </w:r>
      <w:proofErr w:type="gramEnd"/>
      <w:r w:rsidR="00F05C10" w:rsidRPr="00F05C10">
        <w:t xml:space="preserve"> }}</w:t>
      </w:r>
    </w:p>
    <w:p w14:paraId="736D7F51" w14:textId="2FA2E658" w:rsidR="005D3472" w:rsidRPr="00F05C10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245FF4" w:rsidRPr="00245FF4"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subject</w:t>
      </w:r>
      <w:proofErr w:type="gramEnd"/>
      <w:r w:rsidR="00F05C10" w:rsidRPr="00F05C10">
        <w:t xml:space="preserve"> }}</w:t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Pr="00F05C10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3D026BF" w14:textId="111CCA04" w:rsidR="00DC1444" w:rsidRPr="003F56B8" w:rsidRDefault="007E1167" w:rsidP="002D797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gramStart"/>
      <w:r w:rsidRPr="003F56B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{{ </w:t>
      </w:r>
      <w:r w:rsidR="003F56B8" w:rsidRPr="003F56B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ЗАКРЫТЫЙ</w:t>
      </w:r>
      <w:proofErr w:type="gramEnd"/>
      <w:r w:rsidR="003F56B8" w:rsidRPr="003F56B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ТЕСТ</w:t>
      </w:r>
      <w:r w:rsidRPr="003F56B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}}</w:t>
      </w: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3D25BE0D" w14:textId="77777777" w:rsidR="003F56B8" w:rsidRDefault="003F56B8" w:rsidP="003F56B8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6BF8D841" w14:textId="05C80E8B" w:rsidR="003F56B8" w:rsidRPr="00BD69E5" w:rsidRDefault="003F56B8" w:rsidP="00BD69E5">
      <w:pPr>
        <w:pStyle w:val="ab"/>
        <w:rPr>
          <w:rStyle w:val="ac"/>
        </w:rPr>
      </w:pPr>
      <w:proofErr w:type="gramStart"/>
      <w:r w:rsidRPr="003F56B8">
        <w:t>{{</w:t>
      </w:r>
      <w:r>
        <w:t xml:space="preserve"> </w:t>
      </w:r>
      <w:r w:rsidR="004F2A99" w:rsidRPr="00BD69E5">
        <w:rPr>
          <w:rStyle w:val="ac"/>
        </w:rPr>
        <w:t>ТЕСТ</w:t>
      </w:r>
      <w:proofErr w:type="gramEnd"/>
      <w:r w:rsidR="004F2A99" w:rsidRPr="00BD69E5">
        <w:rPr>
          <w:rStyle w:val="ac"/>
        </w:rPr>
        <w:t xml:space="preserve"> НА СООТВЕТСТВИЕ</w:t>
      </w:r>
      <w:r w:rsidRPr="00BD69E5">
        <w:rPr>
          <w:rStyle w:val="ac"/>
        </w:rPr>
        <w:t xml:space="preserve"> }}</w:t>
      </w:r>
    </w:p>
    <w:p w14:paraId="7A533E0F" w14:textId="77777777" w:rsidR="00BD69E5" w:rsidRDefault="00BD69E5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6F970" w14:textId="59F3D585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4496E34F" w14:textId="4B010174" w:rsidR="00B63AF9" w:rsidRDefault="00B63AF9" w:rsidP="005C384E">
      <w:pPr>
        <w:pStyle w:val="a9"/>
        <w:ind w:firstLine="0"/>
        <w:rPr>
          <w:color w:val="000000"/>
          <w:sz w:val="24"/>
          <w:szCs w:val="24"/>
        </w:rPr>
      </w:pPr>
    </w:p>
    <w:p w14:paraId="6A67345E" w14:textId="07F9FBE1" w:rsidR="005C384E" w:rsidRPr="003F56B8" w:rsidRDefault="005C384E" w:rsidP="003F56B8">
      <w:pPr>
        <w:pStyle w:val="ab"/>
      </w:pPr>
      <w:proofErr w:type="gramStart"/>
      <w:r w:rsidRPr="00C348E9">
        <w:t xml:space="preserve">{{ </w:t>
      </w:r>
      <w:r w:rsidR="003F56B8">
        <w:t>ОТКРЫТЫЙ</w:t>
      </w:r>
      <w:proofErr w:type="gramEnd"/>
      <w:r w:rsidR="003F56B8">
        <w:t xml:space="preserve"> ТЕСТ</w:t>
      </w:r>
      <w:r w:rsidRPr="00C348E9">
        <w:t xml:space="preserve"> }}</w:t>
      </w: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471DD8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6E0DEE6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0067512E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60DEB1E9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0BFFC7E6" w14:textId="581A73B2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EA47308" w14:textId="6392CFDE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35DDE7C1" w14:textId="44F8B99A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1D1095AE" w14:textId="59F6B7D1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0A594690" w14:textId="5D033F31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1DF4B797" w14:textId="2F85CD79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5033D4F3" w14:textId="19785F63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6F7D57D9" w14:textId="4FBF3B9A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714ADEC4" w14:textId="6D04B307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050ECAD" w14:textId="46B7BFC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1B94A335" w14:textId="6E0CF2B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3045F37C" w14:textId="34927DA6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4FD4EE87" w14:textId="62E63B8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36CF9F6A" w14:textId="7D6D9583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56236E56" w14:textId="0F098248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284CC85D" w14:textId="7A56625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6AB9FA35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2A3D297B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5E3B991D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lastRenderedPageBreak/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077"/>
        <w:gridCol w:w="240"/>
        <w:gridCol w:w="624"/>
        <w:gridCol w:w="456"/>
        <w:gridCol w:w="4726"/>
      </w:tblGrid>
      <w:tr w:rsidR="00D65990" w:rsidRPr="00072A83" w14:paraId="2D0CAB54" w14:textId="77777777" w:rsidTr="00F05C10">
        <w:tc>
          <w:tcPr>
            <w:tcW w:w="1129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96FA4B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4804" w:type="dxa"/>
          </w:tcPr>
          <w:p w14:paraId="4B0F8275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877413F" w14:textId="77777777" w:rsidTr="00F05C10">
        <w:tc>
          <w:tcPr>
            <w:tcW w:w="1129" w:type="dxa"/>
          </w:tcPr>
          <w:p w14:paraId="5A1593C6" w14:textId="77777777" w:rsidR="00B63AF9" w:rsidRPr="00C348E9" w:rsidRDefault="00B63AF9" w:rsidP="00C348E9">
            <w:pPr>
              <w:rPr>
                <w:b/>
                <w:bCs/>
              </w:rPr>
            </w:pPr>
            <w:r w:rsidRPr="00C348E9">
              <w:rPr>
                <w:b/>
                <w:bCs/>
              </w:rPr>
              <w:t>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8D3001B" w14:textId="172D01E6" w:rsidR="00B63AF9" w:rsidRPr="00072A83" w:rsidRDefault="00B63AF9" w:rsidP="00C348E9"/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08D97C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4804" w:type="dxa"/>
          </w:tcPr>
          <w:p w14:paraId="5303EBBB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42746FC" w14:textId="77777777" w:rsidTr="00F05C10">
        <w:tc>
          <w:tcPr>
            <w:tcW w:w="1129" w:type="dxa"/>
          </w:tcPr>
          <w:p w14:paraId="720EEAC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15276F1" w14:textId="77777777" w:rsidR="00B63AF9" w:rsidRPr="00F05C10" w:rsidRDefault="00B63AF9" w:rsidP="006E33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0043B9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4804" w:type="dxa"/>
          </w:tcPr>
          <w:p w14:paraId="3D6E1B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2EEE41EB" w14:textId="77777777" w:rsidTr="00F05C10">
        <w:tc>
          <w:tcPr>
            <w:tcW w:w="1129" w:type="dxa"/>
          </w:tcPr>
          <w:p w14:paraId="31DB022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9EF168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C55F52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4804" w:type="dxa"/>
          </w:tcPr>
          <w:p w14:paraId="78AA0E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F695A3" w14:textId="77777777" w:rsidTr="00F05C10">
        <w:tc>
          <w:tcPr>
            <w:tcW w:w="1129" w:type="dxa"/>
          </w:tcPr>
          <w:p w14:paraId="0563942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5836CC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0E87E6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4804" w:type="dxa"/>
          </w:tcPr>
          <w:p w14:paraId="4244F1A1" w14:textId="77777777" w:rsidR="00B63AF9" w:rsidRPr="00761F96" w:rsidRDefault="00B63AF9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2F30F1B4" w14:textId="77777777" w:rsidTr="00F05C10">
        <w:tc>
          <w:tcPr>
            <w:tcW w:w="1129" w:type="dxa"/>
          </w:tcPr>
          <w:p w14:paraId="33D77A7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6C82D2F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55FB8D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4804" w:type="dxa"/>
          </w:tcPr>
          <w:p w14:paraId="544326B6" w14:textId="77777777" w:rsidR="00B63AF9" w:rsidRPr="00761F96" w:rsidRDefault="00B63AF9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2F213A9" w14:textId="77777777" w:rsidTr="00F05C10">
        <w:tc>
          <w:tcPr>
            <w:tcW w:w="1129" w:type="dxa"/>
          </w:tcPr>
          <w:p w14:paraId="03B55B3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5F78F1C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1E73E2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4804" w:type="dxa"/>
          </w:tcPr>
          <w:p w14:paraId="6F47DCE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D4FA3D5" w14:textId="77777777" w:rsidTr="00F05C10">
        <w:tc>
          <w:tcPr>
            <w:tcW w:w="1129" w:type="dxa"/>
          </w:tcPr>
          <w:p w14:paraId="0BE9058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586ACD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31D135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4804" w:type="dxa"/>
          </w:tcPr>
          <w:p w14:paraId="1D7C86E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88109E8" w14:textId="77777777" w:rsidTr="00F05C10">
        <w:tc>
          <w:tcPr>
            <w:tcW w:w="1129" w:type="dxa"/>
          </w:tcPr>
          <w:p w14:paraId="034CF56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A6F2DC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6EEAA2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4804" w:type="dxa"/>
          </w:tcPr>
          <w:p w14:paraId="1D01C8CC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BFA49A4" w14:textId="77777777" w:rsidTr="00F05C10">
        <w:tc>
          <w:tcPr>
            <w:tcW w:w="1129" w:type="dxa"/>
          </w:tcPr>
          <w:p w14:paraId="3965F44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175930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24DB8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4804" w:type="dxa"/>
          </w:tcPr>
          <w:p w14:paraId="5505D64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D66A997" w14:textId="77777777" w:rsidTr="00F05C10">
        <w:tc>
          <w:tcPr>
            <w:tcW w:w="1129" w:type="dxa"/>
          </w:tcPr>
          <w:p w14:paraId="2BE80F5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0A152A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4804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F05C10">
        <w:tc>
          <w:tcPr>
            <w:tcW w:w="1129" w:type="dxa"/>
          </w:tcPr>
          <w:p w14:paraId="0684C08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2DDAB7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804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F05C10">
        <w:tc>
          <w:tcPr>
            <w:tcW w:w="1129" w:type="dxa"/>
          </w:tcPr>
          <w:p w14:paraId="456574F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6046377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4804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F05C10">
        <w:tc>
          <w:tcPr>
            <w:tcW w:w="1129" w:type="dxa"/>
          </w:tcPr>
          <w:p w14:paraId="6C4593F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44997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4804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F05C10">
        <w:tc>
          <w:tcPr>
            <w:tcW w:w="1129" w:type="dxa"/>
          </w:tcPr>
          <w:p w14:paraId="6F5037A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737531A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4804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F05C10">
        <w:tc>
          <w:tcPr>
            <w:tcW w:w="1129" w:type="dxa"/>
          </w:tcPr>
          <w:p w14:paraId="4D75C3A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9E0666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804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F05C10">
        <w:tc>
          <w:tcPr>
            <w:tcW w:w="1129" w:type="dxa"/>
          </w:tcPr>
          <w:p w14:paraId="30CBCC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1576C2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804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F05C10">
        <w:tc>
          <w:tcPr>
            <w:tcW w:w="1129" w:type="dxa"/>
          </w:tcPr>
          <w:p w14:paraId="7AE4DA5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8983D2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4804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F05C10">
        <w:tc>
          <w:tcPr>
            <w:tcW w:w="1129" w:type="dxa"/>
          </w:tcPr>
          <w:p w14:paraId="0969C2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95600C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4804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F05C10">
        <w:tc>
          <w:tcPr>
            <w:tcW w:w="1129" w:type="dxa"/>
          </w:tcPr>
          <w:p w14:paraId="4B59D7E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50BCB14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4804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F05C10">
        <w:tc>
          <w:tcPr>
            <w:tcW w:w="1129" w:type="dxa"/>
          </w:tcPr>
          <w:p w14:paraId="4A427C0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739E010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804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F05C10">
        <w:tc>
          <w:tcPr>
            <w:tcW w:w="1129" w:type="dxa"/>
          </w:tcPr>
          <w:p w14:paraId="2609307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994A9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4804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F05C10">
        <w:tc>
          <w:tcPr>
            <w:tcW w:w="1129" w:type="dxa"/>
          </w:tcPr>
          <w:p w14:paraId="26CDFE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7AF738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804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F05C10">
        <w:tc>
          <w:tcPr>
            <w:tcW w:w="1129" w:type="dxa"/>
          </w:tcPr>
          <w:p w14:paraId="541509D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62898C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4804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F05C10">
        <w:tc>
          <w:tcPr>
            <w:tcW w:w="1129" w:type="dxa"/>
          </w:tcPr>
          <w:p w14:paraId="792CFD5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E000DD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4804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F05C10">
        <w:tc>
          <w:tcPr>
            <w:tcW w:w="1129" w:type="dxa"/>
          </w:tcPr>
          <w:p w14:paraId="6F80869F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0B9815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4804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F05C10">
        <w:tc>
          <w:tcPr>
            <w:tcW w:w="1129" w:type="dxa"/>
          </w:tcPr>
          <w:p w14:paraId="709CAB0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55A687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4804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F05C10">
        <w:tc>
          <w:tcPr>
            <w:tcW w:w="1129" w:type="dxa"/>
          </w:tcPr>
          <w:p w14:paraId="5B75D4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527611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4804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F05C10">
        <w:tc>
          <w:tcPr>
            <w:tcW w:w="1129" w:type="dxa"/>
          </w:tcPr>
          <w:p w14:paraId="3C59325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4ECC7E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804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F05C10">
        <w:tc>
          <w:tcPr>
            <w:tcW w:w="1129" w:type="dxa"/>
          </w:tcPr>
          <w:p w14:paraId="2AE769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AB59D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4804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F05C10">
        <w:tc>
          <w:tcPr>
            <w:tcW w:w="1129" w:type="dxa"/>
          </w:tcPr>
          <w:p w14:paraId="79EB51A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53A7D89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4804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F05C10">
        <w:tc>
          <w:tcPr>
            <w:tcW w:w="1129" w:type="dxa"/>
          </w:tcPr>
          <w:p w14:paraId="34B98BE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4D38A75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4804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F05C10">
        <w:tc>
          <w:tcPr>
            <w:tcW w:w="1129" w:type="dxa"/>
          </w:tcPr>
          <w:p w14:paraId="27BF1D78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69DA46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804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F05C10">
        <w:tc>
          <w:tcPr>
            <w:tcW w:w="1129" w:type="dxa"/>
          </w:tcPr>
          <w:p w14:paraId="06A1609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7802E94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804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F05C10">
        <w:tc>
          <w:tcPr>
            <w:tcW w:w="1129" w:type="dxa"/>
          </w:tcPr>
          <w:p w14:paraId="2F0B9214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69EFDAD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4804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F05C10">
        <w:tc>
          <w:tcPr>
            <w:tcW w:w="1129" w:type="dxa"/>
          </w:tcPr>
          <w:p w14:paraId="0AE294E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3176D61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1"/>
  </w:num>
  <w:num w:numId="4" w16cid:durableId="1823426574">
    <w:abstractNumId w:val="7"/>
  </w:num>
  <w:num w:numId="5" w16cid:durableId="1691957150">
    <w:abstractNumId w:val="30"/>
  </w:num>
  <w:num w:numId="6" w16cid:durableId="1312170971">
    <w:abstractNumId w:val="25"/>
  </w:num>
  <w:num w:numId="7" w16cid:durableId="1665427193">
    <w:abstractNumId w:val="17"/>
  </w:num>
  <w:num w:numId="8" w16cid:durableId="1776554935">
    <w:abstractNumId w:val="9"/>
  </w:num>
  <w:num w:numId="9" w16cid:durableId="1491287944">
    <w:abstractNumId w:val="23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2"/>
  </w:num>
  <w:num w:numId="19" w16cid:durableId="1022635190">
    <w:abstractNumId w:val="12"/>
  </w:num>
  <w:num w:numId="20" w16cid:durableId="303898765">
    <w:abstractNumId w:val="24"/>
  </w:num>
  <w:num w:numId="21" w16cid:durableId="1785028769">
    <w:abstractNumId w:val="20"/>
  </w:num>
  <w:num w:numId="22" w16cid:durableId="1652051796">
    <w:abstractNumId w:val="10"/>
  </w:num>
  <w:num w:numId="23" w16cid:durableId="1665892164">
    <w:abstractNumId w:val="31"/>
  </w:num>
  <w:num w:numId="24" w16cid:durableId="126632091">
    <w:abstractNumId w:val="34"/>
  </w:num>
  <w:num w:numId="25" w16cid:durableId="1953971759">
    <w:abstractNumId w:val="19"/>
  </w:num>
  <w:num w:numId="26" w16cid:durableId="1394741789">
    <w:abstractNumId w:val="8"/>
  </w:num>
  <w:num w:numId="27" w16cid:durableId="1961758257">
    <w:abstractNumId w:val="26"/>
  </w:num>
  <w:num w:numId="28" w16cid:durableId="2102944560">
    <w:abstractNumId w:val="28"/>
  </w:num>
  <w:num w:numId="29" w16cid:durableId="1314678585">
    <w:abstractNumId w:val="29"/>
  </w:num>
  <w:num w:numId="30" w16cid:durableId="1040788025">
    <w:abstractNumId w:val="13"/>
  </w:num>
  <w:num w:numId="31" w16cid:durableId="1249733339">
    <w:abstractNumId w:val="22"/>
  </w:num>
  <w:num w:numId="32" w16cid:durableId="822091004">
    <w:abstractNumId w:val="27"/>
  </w:num>
  <w:num w:numId="33" w16cid:durableId="331372190">
    <w:abstractNumId w:val="18"/>
  </w:num>
  <w:num w:numId="34" w16cid:durableId="69738704">
    <w:abstractNumId w:val="1"/>
  </w:num>
  <w:num w:numId="35" w16cid:durableId="1953434104">
    <w:abstractNumId w:val="16"/>
  </w:num>
  <w:num w:numId="36" w16cid:durableId="2119830296">
    <w:abstractNumId w:val="16"/>
    <w:lvlOverride w:ilvl="0">
      <w:startOverride w:val="1"/>
    </w:lvlOverride>
  </w:num>
  <w:num w:numId="37" w16cid:durableId="21185275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BD69E5"/>
    <w:rsid w:val="00C348E9"/>
    <w:rsid w:val="00C81A29"/>
    <w:rsid w:val="00CC0CF0"/>
    <w:rsid w:val="00D173E1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20</cp:revision>
  <cp:lastPrinted>2023-03-24T07:52:00Z</cp:lastPrinted>
  <dcterms:created xsi:type="dcterms:W3CDTF">2023-04-21T12:06:00Z</dcterms:created>
  <dcterms:modified xsi:type="dcterms:W3CDTF">2023-04-24T10:42:00Z</dcterms:modified>
</cp:coreProperties>
</file>