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507D" w14:textId="77777777" w:rsidR="00B42E03" w:rsidRPr="00B42E03" w:rsidRDefault="00B42E03" w:rsidP="00B42E03">
      <w:pPr>
        <w:spacing w:before="100" w:beforeAutospacing="1" w:after="100" w:afterAutospacing="1" w:line="240" w:lineRule="auto"/>
        <w:outlineLvl w:val="0"/>
        <w:rPr>
          <w:rFonts w:ascii="Helvetica" w:eastAsia="Times New Roman" w:hAnsi="Helvetica" w:cs="Helvetica"/>
          <w:b/>
          <w:bCs/>
          <w:color w:val="000000"/>
          <w:kern w:val="36"/>
          <w:sz w:val="48"/>
          <w:szCs w:val="48"/>
          <w:lang w:eastAsia="en-IE"/>
        </w:rPr>
      </w:pPr>
      <w:r w:rsidRPr="00B42E03">
        <w:rPr>
          <w:rFonts w:ascii="Helvetica" w:eastAsia="Times New Roman" w:hAnsi="Helvetica" w:cs="Helvetica"/>
          <w:b/>
          <w:bCs/>
          <w:color w:val="000000"/>
          <w:kern w:val="36"/>
          <w:sz w:val="48"/>
          <w:szCs w:val="48"/>
          <w:lang w:eastAsia="en-IE"/>
        </w:rPr>
        <w:t xml:space="preserve">Privacy Policy of the </w:t>
      </w:r>
      <w:proofErr w:type="spellStart"/>
      <w:r w:rsidRPr="00B42E03">
        <w:rPr>
          <w:rFonts w:ascii="Helvetica" w:eastAsia="Times New Roman" w:hAnsi="Helvetica" w:cs="Helvetica"/>
          <w:b/>
          <w:bCs/>
          <w:color w:val="000000"/>
          <w:kern w:val="36"/>
          <w:sz w:val="48"/>
          <w:szCs w:val="48"/>
          <w:lang w:eastAsia="en-IE"/>
        </w:rPr>
        <w:t>AutoBot</w:t>
      </w:r>
      <w:proofErr w:type="spellEnd"/>
      <w:r w:rsidRPr="00B42E03">
        <w:rPr>
          <w:rFonts w:ascii="Helvetica" w:eastAsia="Times New Roman" w:hAnsi="Helvetica" w:cs="Helvetica"/>
          <w:b/>
          <w:bCs/>
          <w:color w:val="000000"/>
          <w:kern w:val="36"/>
          <w:sz w:val="48"/>
          <w:szCs w:val="48"/>
          <w:lang w:eastAsia="en-IE"/>
        </w:rPr>
        <w:t xml:space="preserve"> Facebook </w:t>
      </w:r>
      <w:bookmarkStart w:id="0" w:name="_GoBack"/>
      <w:bookmarkEnd w:id="0"/>
      <w:r w:rsidRPr="00B42E03">
        <w:rPr>
          <w:rFonts w:ascii="Helvetica" w:eastAsia="Times New Roman" w:hAnsi="Helvetica" w:cs="Helvetica"/>
          <w:b/>
          <w:bCs/>
          <w:color w:val="000000"/>
          <w:kern w:val="36"/>
          <w:sz w:val="48"/>
          <w:szCs w:val="48"/>
          <w:lang w:eastAsia="en-IE"/>
        </w:rPr>
        <w:t>app</w:t>
      </w:r>
    </w:p>
    <w:p w14:paraId="3B939DFB"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In order to receive information about your Personal Data, the purposes and the parties the Data is shared with, contact the Owner.</w:t>
      </w:r>
    </w:p>
    <w:p w14:paraId="29208678" w14:textId="77777777" w:rsidR="00B42E03" w:rsidRPr="00B42E03" w:rsidRDefault="00B42E03" w:rsidP="00B42E03">
      <w:pPr>
        <w:spacing w:before="100" w:beforeAutospacing="1" w:after="100" w:afterAutospacing="1" w:line="240" w:lineRule="auto"/>
        <w:outlineLvl w:val="1"/>
        <w:rPr>
          <w:rFonts w:ascii="Helvetica" w:eastAsia="Times New Roman" w:hAnsi="Helvetica" w:cs="Helvetica"/>
          <w:b/>
          <w:bCs/>
          <w:color w:val="000000"/>
          <w:sz w:val="36"/>
          <w:szCs w:val="36"/>
          <w:lang w:eastAsia="en-IE"/>
        </w:rPr>
      </w:pPr>
      <w:r w:rsidRPr="00B42E03">
        <w:rPr>
          <w:rFonts w:ascii="Helvetica" w:eastAsia="Times New Roman" w:hAnsi="Helvetica" w:cs="Helvetica"/>
          <w:b/>
          <w:bCs/>
          <w:color w:val="000000"/>
          <w:sz w:val="36"/>
          <w:szCs w:val="36"/>
          <w:lang w:eastAsia="en-IE"/>
        </w:rPr>
        <w:t>Data Controller and Owner</w:t>
      </w:r>
    </w:p>
    <w:p w14:paraId="5FD36CBA"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 xml:space="preserve">TU Dublin </w:t>
      </w:r>
      <w:proofErr w:type="spellStart"/>
      <w:r w:rsidRPr="00B42E03">
        <w:rPr>
          <w:rFonts w:ascii="Helvetica" w:eastAsia="Times New Roman" w:hAnsi="Helvetica" w:cs="Helvetica"/>
          <w:color w:val="000000"/>
          <w:sz w:val="17"/>
          <w:szCs w:val="17"/>
          <w:lang w:eastAsia="en-IE"/>
        </w:rPr>
        <w:t>Belgard</w:t>
      </w:r>
      <w:proofErr w:type="spellEnd"/>
      <w:r w:rsidRPr="00B42E03">
        <w:rPr>
          <w:rFonts w:ascii="Helvetica" w:eastAsia="Times New Roman" w:hAnsi="Helvetica" w:cs="Helvetica"/>
          <w:color w:val="000000"/>
          <w:sz w:val="17"/>
          <w:szCs w:val="17"/>
          <w:lang w:eastAsia="en-IE"/>
        </w:rPr>
        <w:t xml:space="preserve"> Road Tallaght D24,</w:t>
      </w:r>
    </w:p>
    <w:p w14:paraId="4CFF122E"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x00141559@mytudublin.ie</w:t>
      </w:r>
    </w:p>
    <w:p w14:paraId="70695D27" w14:textId="77777777" w:rsidR="00B42E03" w:rsidRPr="00B42E03" w:rsidRDefault="00B42E03" w:rsidP="00B42E03">
      <w:pPr>
        <w:spacing w:before="100" w:beforeAutospacing="1" w:after="100" w:afterAutospacing="1" w:line="240" w:lineRule="auto"/>
        <w:outlineLvl w:val="1"/>
        <w:rPr>
          <w:rFonts w:ascii="Helvetica" w:eastAsia="Times New Roman" w:hAnsi="Helvetica" w:cs="Helvetica"/>
          <w:b/>
          <w:bCs/>
          <w:color w:val="000000"/>
          <w:sz w:val="36"/>
          <w:szCs w:val="36"/>
          <w:lang w:eastAsia="en-IE"/>
        </w:rPr>
      </w:pPr>
      <w:r w:rsidRPr="00B42E03">
        <w:rPr>
          <w:rFonts w:ascii="Helvetica" w:eastAsia="Times New Roman" w:hAnsi="Helvetica" w:cs="Helvetica"/>
          <w:b/>
          <w:bCs/>
          <w:color w:val="000000"/>
          <w:sz w:val="36"/>
          <w:szCs w:val="36"/>
          <w:lang w:eastAsia="en-IE"/>
        </w:rPr>
        <w:t>Types of Data collected</w:t>
      </w:r>
    </w:p>
    <w:p w14:paraId="15279755"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The owner does not provide a list of Personal Data types collected.</w:t>
      </w:r>
    </w:p>
    <w:p w14:paraId="2AE55C97"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Other Personal Data collected may be described in other sections of this privacy policy or by dedicated explanation text contextually with the Data collection.</w:t>
      </w:r>
      <w:r w:rsidRPr="00B42E03">
        <w:rPr>
          <w:rFonts w:ascii="Helvetica" w:eastAsia="Times New Roman" w:hAnsi="Helvetica" w:cs="Helvetica"/>
          <w:color w:val="000000"/>
          <w:sz w:val="17"/>
          <w:szCs w:val="17"/>
          <w:lang w:eastAsia="en-IE"/>
        </w:rPr>
        <w:br/>
        <w:t>The Personal Data may be freely provided by the User, or collected automatically when using this Application.</w:t>
      </w:r>
      <w:r w:rsidRPr="00B42E03">
        <w:rPr>
          <w:rFonts w:ascii="Helvetica" w:eastAsia="Times New Roman" w:hAnsi="Helvetica" w:cs="Helvetica"/>
          <w:color w:val="000000"/>
          <w:sz w:val="17"/>
          <w:szCs w:val="17"/>
          <w:lang w:eastAsia="en-IE"/>
        </w:rPr>
        <w:b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r w:rsidRPr="00B42E03">
        <w:rPr>
          <w:rFonts w:ascii="Helvetica" w:eastAsia="Times New Roman" w:hAnsi="Helvetica" w:cs="Helvetica"/>
          <w:color w:val="000000"/>
          <w:sz w:val="17"/>
          <w:szCs w:val="17"/>
          <w:lang w:eastAsia="en-IE"/>
        </w:rPr>
        <w:br/>
        <w:t>Failure to provide certain Personal Data may make it impossible for this Application to provide its services.</w:t>
      </w:r>
    </w:p>
    <w:p w14:paraId="3C1DD5FC"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Users are responsible for any Personal Data of third parties obtained, published or shared through this Application and confirm that they have the third party's consent to provide the Data to the Owner.</w:t>
      </w:r>
    </w:p>
    <w:p w14:paraId="5FA7092D" w14:textId="77777777" w:rsidR="00B42E03" w:rsidRPr="00B42E03" w:rsidRDefault="00B42E03" w:rsidP="00B42E03">
      <w:pPr>
        <w:spacing w:before="100" w:beforeAutospacing="1" w:after="100" w:afterAutospacing="1" w:line="240" w:lineRule="auto"/>
        <w:outlineLvl w:val="1"/>
        <w:rPr>
          <w:rFonts w:ascii="Helvetica" w:eastAsia="Times New Roman" w:hAnsi="Helvetica" w:cs="Helvetica"/>
          <w:b/>
          <w:bCs/>
          <w:color w:val="000000"/>
          <w:sz w:val="36"/>
          <w:szCs w:val="36"/>
          <w:lang w:eastAsia="en-IE"/>
        </w:rPr>
      </w:pPr>
      <w:r w:rsidRPr="00B42E03">
        <w:rPr>
          <w:rFonts w:ascii="Helvetica" w:eastAsia="Times New Roman" w:hAnsi="Helvetica" w:cs="Helvetica"/>
          <w:b/>
          <w:bCs/>
          <w:color w:val="000000"/>
          <w:sz w:val="36"/>
          <w:szCs w:val="36"/>
          <w:lang w:eastAsia="en-IE"/>
        </w:rPr>
        <w:t>Mode and place of processing the Data</w:t>
      </w:r>
    </w:p>
    <w:p w14:paraId="2617DB04"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Methods of processing</w:t>
      </w:r>
    </w:p>
    <w:p w14:paraId="7C39EFDB"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The Data Controller processes the Data of Users in a proper manner and shall take appropriate security measures to prevent unauthorized access, disclosure, modification, or unauthorized destruction of the Data.</w:t>
      </w:r>
      <w:r w:rsidRPr="00B42E03">
        <w:rPr>
          <w:rFonts w:ascii="Helvetica" w:eastAsia="Times New Roman" w:hAnsi="Helvetica" w:cs="Helvetica"/>
          <w:color w:val="000000"/>
          <w:sz w:val="17"/>
          <w:szCs w:val="17"/>
          <w:lang w:eastAsia="en-IE"/>
        </w:rPr>
        <w:br/>
        <w:t>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agencies) appointed, if necessary, as Data Processors by the Owner. The updated list of these parties may be requested from the Data Controller at any time.</w:t>
      </w:r>
    </w:p>
    <w:p w14:paraId="55B3A8BB"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Place</w:t>
      </w:r>
    </w:p>
    <w:p w14:paraId="685CF7A8"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The Data is processed at the Data Controller's operating offices and in any other places where the parties involved with the processing are located. For further information, please contact the Data Controller.</w:t>
      </w:r>
    </w:p>
    <w:p w14:paraId="5195CD2F"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Retention time</w:t>
      </w:r>
    </w:p>
    <w:p w14:paraId="7AED6627"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The Data is kept for the time necessary to provide the service requested by the User, or stated by the purposes outlined in this document, and the User can always request that the Data Controller suspend or remove the data.</w:t>
      </w:r>
    </w:p>
    <w:p w14:paraId="0074DD75" w14:textId="77777777" w:rsidR="00B42E03" w:rsidRPr="00B42E03" w:rsidRDefault="00B42E03" w:rsidP="00B42E03">
      <w:pPr>
        <w:spacing w:before="100" w:beforeAutospacing="1" w:after="100" w:afterAutospacing="1" w:line="240" w:lineRule="auto"/>
        <w:outlineLvl w:val="1"/>
        <w:rPr>
          <w:rFonts w:ascii="Helvetica" w:eastAsia="Times New Roman" w:hAnsi="Helvetica" w:cs="Helvetica"/>
          <w:b/>
          <w:bCs/>
          <w:color w:val="000000"/>
          <w:sz w:val="36"/>
          <w:szCs w:val="36"/>
          <w:lang w:eastAsia="en-IE"/>
        </w:rPr>
      </w:pPr>
      <w:r w:rsidRPr="00B42E03">
        <w:rPr>
          <w:rFonts w:ascii="Helvetica" w:eastAsia="Times New Roman" w:hAnsi="Helvetica" w:cs="Helvetica"/>
          <w:b/>
          <w:bCs/>
          <w:color w:val="000000"/>
          <w:sz w:val="36"/>
          <w:szCs w:val="36"/>
          <w:lang w:eastAsia="en-IE"/>
        </w:rPr>
        <w:t>The use of the collected Data</w:t>
      </w:r>
    </w:p>
    <w:p w14:paraId="1E608B93"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The Personal Data used for each purpose is outlined in the specific sections of this document.</w:t>
      </w:r>
    </w:p>
    <w:p w14:paraId="78D75779" w14:textId="77777777" w:rsidR="00B42E03" w:rsidRPr="00B42E03" w:rsidRDefault="00B42E03" w:rsidP="00B42E03">
      <w:pPr>
        <w:spacing w:before="100" w:beforeAutospacing="1" w:after="100" w:afterAutospacing="1" w:line="240" w:lineRule="auto"/>
        <w:outlineLvl w:val="1"/>
        <w:rPr>
          <w:rFonts w:ascii="Helvetica" w:eastAsia="Times New Roman" w:hAnsi="Helvetica" w:cs="Helvetica"/>
          <w:b/>
          <w:bCs/>
          <w:color w:val="000000"/>
          <w:sz w:val="36"/>
          <w:szCs w:val="36"/>
          <w:lang w:eastAsia="en-IE"/>
        </w:rPr>
      </w:pPr>
      <w:r w:rsidRPr="00B42E03">
        <w:rPr>
          <w:rFonts w:ascii="Helvetica" w:eastAsia="Times New Roman" w:hAnsi="Helvetica" w:cs="Helvetica"/>
          <w:b/>
          <w:bCs/>
          <w:color w:val="000000"/>
          <w:sz w:val="36"/>
          <w:szCs w:val="36"/>
          <w:lang w:eastAsia="en-IE"/>
        </w:rPr>
        <w:lastRenderedPageBreak/>
        <w:t>Facebook permissions asked by this Application</w:t>
      </w:r>
    </w:p>
    <w:p w14:paraId="7843B6D3"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This Application may ask for some Facebook permissions allowing it to perform actions with the User's Facebook account and to retrieve information, including Personal Data, from it.</w:t>
      </w:r>
    </w:p>
    <w:p w14:paraId="58C9BA9B"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For more information about the following permissions, refer to the </w:t>
      </w:r>
      <w:hyperlink r:id="rId4" w:tgtFrame="_blank" w:history="1">
        <w:r w:rsidRPr="00B42E03">
          <w:rPr>
            <w:rFonts w:ascii="Helvetica" w:eastAsia="Times New Roman" w:hAnsi="Helvetica" w:cs="Helvetica"/>
            <w:color w:val="0000FF"/>
            <w:sz w:val="17"/>
            <w:szCs w:val="17"/>
            <w:u w:val="single"/>
            <w:lang w:eastAsia="en-IE"/>
          </w:rPr>
          <w:t>Facebook permissions documentation</w:t>
        </w:r>
      </w:hyperlink>
      <w:r w:rsidRPr="00B42E03">
        <w:rPr>
          <w:rFonts w:ascii="Helvetica" w:eastAsia="Times New Roman" w:hAnsi="Helvetica" w:cs="Helvetica"/>
          <w:color w:val="000000"/>
          <w:sz w:val="17"/>
          <w:szCs w:val="17"/>
          <w:lang w:eastAsia="en-IE"/>
        </w:rPr>
        <w:t> and to the </w:t>
      </w:r>
      <w:hyperlink r:id="rId5" w:tgtFrame="_blank" w:history="1">
        <w:r w:rsidRPr="00B42E03">
          <w:rPr>
            <w:rFonts w:ascii="Helvetica" w:eastAsia="Times New Roman" w:hAnsi="Helvetica" w:cs="Helvetica"/>
            <w:color w:val="0000FF"/>
            <w:sz w:val="17"/>
            <w:szCs w:val="17"/>
            <w:u w:val="single"/>
            <w:lang w:eastAsia="en-IE"/>
          </w:rPr>
          <w:t>Facebook privacy policy</w:t>
        </w:r>
      </w:hyperlink>
      <w:r w:rsidRPr="00B42E03">
        <w:rPr>
          <w:rFonts w:ascii="Helvetica" w:eastAsia="Times New Roman" w:hAnsi="Helvetica" w:cs="Helvetica"/>
          <w:color w:val="000000"/>
          <w:sz w:val="17"/>
          <w:szCs w:val="17"/>
          <w:lang w:eastAsia="en-IE"/>
        </w:rPr>
        <w:t>.</w:t>
      </w:r>
    </w:p>
    <w:p w14:paraId="4E08B32F"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The permissions asked are the following:</w:t>
      </w:r>
    </w:p>
    <w:p w14:paraId="3ECEFAF9"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Basic information</w:t>
      </w:r>
    </w:p>
    <w:p w14:paraId="257F07B0"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By default, this includes certain User’s Data such as id, name, picture, gender, and their locale. Certain connections of the User, such as the Friends, are also available. If the User has made more of their Data public, more information will be available.</w:t>
      </w:r>
    </w:p>
    <w:p w14:paraId="1556ADA0" w14:textId="77777777" w:rsidR="00B42E03" w:rsidRPr="00B42E03" w:rsidRDefault="00B42E03" w:rsidP="00B42E03">
      <w:pPr>
        <w:spacing w:before="100" w:beforeAutospacing="1" w:after="100" w:afterAutospacing="1" w:line="240" w:lineRule="auto"/>
        <w:outlineLvl w:val="1"/>
        <w:rPr>
          <w:rFonts w:ascii="Helvetica" w:eastAsia="Times New Roman" w:hAnsi="Helvetica" w:cs="Helvetica"/>
          <w:b/>
          <w:bCs/>
          <w:color w:val="000000"/>
          <w:sz w:val="36"/>
          <w:szCs w:val="36"/>
          <w:lang w:eastAsia="en-IE"/>
        </w:rPr>
      </w:pPr>
      <w:r w:rsidRPr="00B42E03">
        <w:rPr>
          <w:rFonts w:ascii="Helvetica" w:eastAsia="Times New Roman" w:hAnsi="Helvetica" w:cs="Helvetica"/>
          <w:b/>
          <w:bCs/>
          <w:color w:val="000000"/>
          <w:sz w:val="36"/>
          <w:szCs w:val="36"/>
          <w:lang w:eastAsia="en-IE"/>
        </w:rPr>
        <w:t>Additional information about Data collection and processing</w:t>
      </w:r>
    </w:p>
    <w:p w14:paraId="394F9FED"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Legal action</w:t>
      </w:r>
    </w:p>
    <w:p w14:paraId="3EB727E8"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The User's Personal Data may be used for legal purposes by the Data Controller, in Court or in the stages leading to possible legal action arising from improper use of this Application or the related services.</w:t>
      </w:r>
      <w:r w:rsidRPr="00B42E03">
        <w:rPr>
          <w:rFonts w:ascii="Helvetica" w:eastAsia="Times New Roman" w:hAnsi="Helvetica" w:cs="Helvetica"/>
          <w:color w:val="000000"/>
          <w:sz w:val="17"/>
          <w:szCs w:val="17"/>
          <w:lang w:eastAsia="en-IE"/>
        </w:rPr>
        <w:br/>
        <w:t>The User declares to be aware that the Data Controller may be required to reveal personal data upon request of public authorities.</w:t>
      </w:r>
    </w:p>
    <w:p w14:paraId="1382BCD6"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Additional information about User's Personal Data</w:t>
      </w:r>
    </w:p>
    <w:p w14:paraId="19931125"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 xml:space="preserve">In addition to the information contained in this privacy policy, this Application may provide the User with additional and contextual information concerning </w:t>
      </w:r>
      <w:proofErr w:type="gramStart"/>
      <w:r w:rsidRPr="00B42E03">
        <w:rPr>
          <w:rFonts w:ascii="Helvetica" w:eastAsia="Times New Roman" w:hAnsi="Helvetica" w:cs="Helvetica"/>
          <w:color w:val="000000"/>
          <w:sz w:val="17"/>
          <w:szCs w:val="17"/>
          <w:lang w:eastAsia="en-IE"/>
        </w:rPr>
        <w:t>particular services</w:t>
      </w:r>
      <w:proofErr w:type="gramEnd"/>
      <w:r w:rsidRPr="00B42E03">
        <w:rPr>
          <w:rFonts w:ascii="Helvetica" w:eastAsia="Times New Roman" w:hAnsi="Helvetica" w:cs="Helvetica"/>
          <w:color w:val="000000"/>
          <w:sz w:val="17"/>
          <w:szCs w:val="17"/>
          <w:lang w:eastAsia="en-IE"/>
        </w:rPr>
        <w:t xml:space="preserve"> or the collection and processing of Personal Data upon request.</w:t>
      </w:r>
    </w:p>
    <w:p w14:paraId="3A058325"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System logs and maintenance</w:t>
      </w:r>
    </w:p>
    <w:p w14:paraId="0084FFF5"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 xml:space="preserve">For operation and maintenance purposes, this Application and any </w:t>
      </w:r>
      <w:proofErr w:type="gramStart"/>
      <w:r w:rsidRPr="00B42E03">
        <w:rPr>
          <w:rFonts w:ascii="Helvetica" w:eastAsia="Times New Roman" w:hAnsi="Helvetica" w:cs="Helvetica"/>
          <w:color w:val="000000"/>
          <w:sz w:val="17"/>
          <w:szCs w:val="17"/>
          <w:lang w:eastAsia="en-IE"/>
        </w:rPr>
        <w:t>third party</w:t>
      </w:r>
      <w:proofErr w:type="gramEnd"/>
      <w:r w:rsidRPr="00B42E03">
        <w:rPr>
          <w:rFonts w:ascii="Helvetica" w:eastAsia="Times New Roman" w:hAnsi="Helvetica" w:cs="Helvetica"/>
          <w:color w:val="000000"/>
          <w:sz w:val="17"/>
          <w:szCs w:val="17"/>
          <w:lang w:eastAsia="en-IE"/>
        </w:rPr>
        <w:t xml:space="preserve"> services may collect files that record interaction with this Application (System logs) or use for this purpose other Personal Data (such as IP Address).</w:t>
      </w:r>
    </w:p>
    <w:p w14:paraId="095C017F"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Information not contained in this policy</w:t>
      </w:r>
    </w:p>
    <w:p w14:paraId="29B20E0D"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More details concerning the collection or processing of Personal Data may be requested from the Data Controller at any time. Please see the contact information at the beginning of this document.</w:t>
      </w:r>
    </w:p>
    <w:p w14:paraId="2ED1CE72"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The rights of Users</w:t>
      </w:r>
    </w:p>
    <w:p w14:paraId="41E9B2B5"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any and all legitimate reasons. Requests should be sent to the Data Controller at the contact information set out above.</w:t>
      </w:r>
    </w:p>
    <w:p w14:paraId="3D79B04B"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t>This Application does not support “Do Not Track” requests.</w:t>
      </w:r>
      <w:r w:rsidRPr="00B42E03">
        <w:rPr>
          <w:rFonts w:ascii="Helvetica" w:eastAsia="Times New Roman" w:hAnsi="Helvetica" w:cs="Helvetica"/>
          <w:color w:val="000000"/>
          <w:sz w:val="17"/>
          <w:szCs w:val="17"/>
          <w:lang w:eastAsia="en-IE"/>
        </w:rPr>
        <w:br/>
        <w:t xml:space="preserve">To determine whether any of the </w:t>
      </w:r>
      <w:proofErr w:type="gramStart"/>
      <w:r w:rsidRPr="00B42E03">
        <w:rPr>
          <w:rFonts w:ascii="Helvetica" w:eastAsia="Times New Roman" w:hAnsi="Helvetica" w:cs="Helvetica"/>
          <w:color w:val="000000"/>
          <w:sz w:val="17"/>
          <w:szCs w:val="17"/>
          <w:lang w:eastAsia="en-IE"/>
        </w:rPr>
        <w:t>third party</w:t>
      </w:r>
      <w:proofErr w:type="gramEnd"/>
      <w:r w:rsidRPr="00B42E03">
        <w:rPr>
          <w:rFonts w:ascii="Helvetica" w:eastAsia="Times New Roman" w:hAnsi="Helvetica" w:cs="Helvetica"/>
          <w:color w:val="000000"/>
          <w:sz w:val="17"/>
          <w:szCs w:val="17"/>
          <w:lang w:eastAsia="en-IE"/>
        </w:rPr>
        <w:t xml:space="preserve"> services it uses </w:t>
      </w:r>
      <w:proofErr w:type="spellStart"/>
      <w:r w:rsidRPr="00B42E03">
        <w:rPr>
          <w:rFonts w:ascii="Helvetica" w:eastAsia="Times New Roman" w:hAnsi="Helvetica" w:cs="Helvetica"/>
          <w:color w:val="000000"/>
          <w:sz w:val="17"/>
          <w:szCs w:val="17"/>
          <w:lang w:eastAsia="en-IE"/>
        </w:rPr>
        <w:t>honor</w:t>
      </w:r>
      <w:proofErr w:type="spellEnd"/>
      <w:r w:rsidRPr="00B42E03">
        <w:rPr>
          <w:rFonts w:ascii="Helvetica" w:eastAsia="Times New Roman" w:hAnsi="Helvetica" w:cs="Helvetica"/>
          <w:color w:val="000000"/>
          <w:sz w:val="17"/>
          <w:szCs w:val="17"/>
          <w:lang w:eastAsia="en-IE"/>
        </w:rPr>
        <w:t xml:space="preserve"> the “Do Not Track” requests, please read their privacy policies.</w:t>
      </w:r>
    </w:p>
    <w:p w14:paraId="006D0A03" w14:textId="77777777" w:rsidR="00B42E03" w:rsidRPr="00B42E03" w:rsidRDefault="00B42E03" w:rsidP="00B42E03">
      <w:pPr>
        <w:spacing w:before="100" w:beforeAutospacing="1" w:after="100" w:afterAutospacing="1" w:line="240" w:lineRule="auto"/>
        <w:outlineLvl w:val="2"/>
        <w:rPr>
          <w:rFonts w:ascii="Helvetica" w:eastAsia="Times New Roman" w:hAnsi="Helvetica" w:cs="Helvetica"/>
          <w:b/>
          <w:bCs/>
          <w:color w:val="000000"/>
          <w:sz w:val="27"/>
          <w:szCs w:val="27"/>
          <w:lang w:eastAsia="en-IE"/>
        </w:rPr>
      </w:pPr>
      <w:r w:rsidRPr="00B42E03">
        <w:rPr>
          <w:rFonts w:ascii="Helvetica" w:eastAsia="Times New Roman" w:hAnsi="Helvetica" w:cs="Helvetica"/>
          <w:b/>
          <w:bCs/>
          <w:color w:val="000000"/>
          <w:sz w:val="27"/>
          <w:szCs w:val="27"/>
          <w:lang w:eastAsia="en-IE"/>
        </w:rPr>
        <w:t>Changes to this privacy policy</w:t>
      </w:r>
    </w:p>
    <w:p w14:paraId="7225C39E" w14:textId="77777777" w:rsidR="00B42E03" w:rsidRPr="00B42E03" w:rsidRDefault="00B42E03" w:rsidP="00B42E03">
      <w:pPr>
        <w:spacing w:before="100" w:beforeAutospacing="1" w:after="100" w:afterAutospacing="1" w:line="240" w:lineRule="auto"/>
        <w:rPr>
          <w:rFonts w:ascii="Helvetica" w:eastAsia="Times New Roman" w:hAnsi="Helvetica" w:cs="Helvetica"/>
          <w:color w:val="000000"/>
          <w:sz w:val="17"/>
          <w:szCs w:val="17"/>
          <w:lang w:eastAsia="en-IE"/>
        </w:rPr>
      </w:pPr>
      <w:r w:rsidRPr="00B42E03">
        <w:rPr>
          <w:rFonts w:ascii="Helvetica" w:eastAsia="Times New Roman" w:hAnsi="Helvetica" w:cs="Helvetica"/>
          <w:color w:val="000000"/>
          <w:sz w:val="17"/>
          <w:szCs w:val="17"/>
          <w:lang w:eastAsia="en-IE"/>
        </w:rPr>
        <w:lastRenderedPageBreak/>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that the Data Controller remove the Personal Data. Unless stated otherwise, the then-current privacy policy applies to all Personal Data the Data Controller has about Users.</w:t>
      </w:r>
    </w:p>
    <w:p w14:paraId="2DCE7CE3" w14:textId="77777777" w:rsidR="00EA5228" w:rsidRPr="00B42E03" w:rsidRDefault="00B42E03" w:rsidP="00B42E03"/>
    <w:sectPr w:rsidR="00EA5228" w:rsidRPr="00B4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03"/>
    <w:rsid w:val="00340A25"/>
    <w:rsid w:val="008F7031"/>
    <w:rsid w:val="0097465C"/>
    <w:rsid w:val="00A21CF2"/>
    <w:rsid w:val="00B42E03"/>
    <w:rsid w:val="00CF22C9"/>
    <w:rsid w:val="00DA05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015"/>
  <w15:chartTrackingRefBased/>
  <w15:docId w15:val="{096F8EF8-684F-4A4D-8698-CCFF1D3D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E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B42E0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B42E0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0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B42E0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B42E03"/>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B42E0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B42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78801">
      <w:bodyDiv w:val="1"/>
      <w:marLeft w:val="0"/>
      <w:marRight w:val="0"/>
      <w:marTop w:val="0"/>
      <w:marBottom w:val="0"/>
      <w:divBdr>
        <w:top w:val="none" w:sz="0" w:space="0" w:color="auto"/>
        <w:left w:val="none" w:sz="0" w:space="0" w:color="auto"/>
        <w:bottom w:val="none" w:sz="0" w:space="0" w:color="auto"/>
        <w:right w:val="none" w:sz="0" w:space="0" w:color="auto"/>
      </w:divBdr>
      <w:divsChild>
        <w:div w:id="1909345784">
          <w:marLeft w:val="0"/>
          <w:marRight w:val="0"/>
          <w:marTop w:val="0"/>
          <w:marBottom w:val="0"/>
          <w:divBdr>
            <w:top w:val="none" w:sz="0" w:space="0" w:color="auto"/>
            <w:left w:val="none" w:sz="0" w:space="0" w:color="auto"/>
            <w:bottom w:val="dotted" w:sz="6" w:space="16" w:color="DFDFDF"/>
            <w:right w:val="none" w:sz="0" w:space="0" w:color="auto"/>
          </w:divBdr>
        </w:div>
        <w:div w:id="1226067136">
          <w:marLeft w:val="0"/>
          <w:marRight w:val="0"/>
          <w:marTop w:val="0"/>
          <w:marBottom w:val="0"/>
          <w:divBdr>
            <w:top w:val="none" w:sz="0" w:space="0" w:color="auto"/>
            <w:left w:val="none" w:sz="0" w:space="0" w:color="auto"/>
            <w:bottom w:val="dotted" w:sz="6" w:space="16" w:color="DFDFDF"/>
            <w:right w:val="none" w:sz="0" w:space="0" w:color="auto"/>
          </w:divBdr>
        </w:div>
        <w:div w:id="2098791246">
          <w:marLeft w:val="0"/>
          <w:marRight w:val="0"/>
          <w:marTop w:val="0"/>
          <w:marBottom w:val="0"/>
          <w:divBdr>
            <w:top w:val="none" w:sz="0" w:space="0" w:color="auto"/>
            <w:left w:val="none" w:sz="0" w:space="0" w:color="auto"/>
            <w:bottom w:val="dotted" w:sz="6" w:space="16" w:color="DFDFDF"/>
            <w:right w:val="none" w:sz="0" w:space="0" w:color="auto"/>
          </w:divBdr>
        </w:div>
        <w:div w:id="1521968862">
          <w:marLeft w:val="0"/>
          <w:marRight w:val="0"/>
          <w:marTop w:val="0"/>
          <w:marBottom w:val="0"/>
          <w:divBdr>
            <w:top w:val="none" w:sz="0" w:space="0" w:color="auto"/>
            <w:left w:val="none" w:sz="0" w:space="0" w:color="auto"/>
            <w:bottom w:val="dotted" w:sz="6" w:space="16" w:color="DFDFDF"/>
            <w:right w:val="none" w:sz="0" w:space="0" w:color="auto"/>
          </w:divBdr>
        </w:div>
        <w:div w:id="2115785718">
          <w:marLeft w:val="0"/>
          <w:marRight w:val="0"/>
          <w:marTop w:val="0"/>
          <w:marBottom w:val="0"/>
          <w:divBdr>
            <w:top w:val="none" w:sz="0" w:space="0" w:color="auto"/>
            <w:left w:val="none" w:sz="0" w:space="0" w:color="auto"/>
            <w:bottom w:val="dotted" w:sz="6" w:space="16" w:color="DFDFDF"/>
            <w:right w:val="none" w:sz="0" w:space="0" w:color="auto"/>
          </w:divBdr>
        </w:div>
        <w:div w:id="635797457">
          <w:marLeft w:val="0"/>
          <w:marRight w:val="0"/>
          <w:marTop w:val="0"/>
          <w:marBottom w:val="0"/>
          <w:divBdr>
            <w:top w:val="none" w:sz="0" w:space="0" w:color="auto"/>
            <w:left w:val="none" w:sz="0" w:space="0" w:color="auto"/>
            <w:bottom w:val="dotted" w:sz="6" w:space="16" w:color="DFDFDF"/>
            <w:right w:val="none" w:sz="0" w:space="0" w:color="auto"/>
          </w:divBdr>
        </w:div>
        <w:div w:id="497814182">
          <w:marLeft w:val="0"/>
          <w:marRight w:val="0"/>
          <w:marTop w:val="0"/>
          <w:marBottom w:val="0"/>
          <w:divBdr>
            <w:top w:val="none" w:sz="0" w:space="0" w:color="auto"/>
            <w:left w:val="none" w:sz="0" w:space="0" w:color="auto"/>
            <w:bottom w:val="dotted" w:sz="6" w:space="16" w:color="DFDFDF"/>
            <w:right w:val="none" w:sz="0" w:space="0" w:color="auto"/>
          </w:divBdr>
        </w:div>
      </w:divsChild>
    </w:div>
    <w:div w:id="676926720">
      <w:bodyDiv w:val="1"/>
      <w:marLeft w:val="0"/>
      <w:marRight w:val="0"/>
      <w:marTop w:val="0"/>
      <w:marBottom w:val="0"/>
      <w:divBdr>
        <w:top w:val="none" w:sz="0" w:space="0" w:color="auto"/>
        <w:left w:val="none" w:sz="0" w:space="0" w:color="auto"/>
        <w:bottom w:val="none" w:sz="0" w:space="0" w:color="auto"/>
        <w:right w:val="none" w:sz="0" w:space="0" w:color="auto"/>
      </w:divBdr>
      <w:divsChild>
        <w:div w:id="352613137">
          <w:marLeft w:val="0"/>
          <w:marRight w:val="0"/>
          <w:marTop w:val="0"/>
          <w:marBottom w:val="0"/>
          <w:divBdr>
            <w:top w:val="none" w:sz="0" w:space="0" w:color="auto"/>
            <w:left w:val="none" w:sz="0" w:space="0" w:color="auto"/>
            <w:bottom w:val="dotted" w:sz="6" w:space="16" w:color="DFDFDF"/>
            <w:right w:val="none" w:sz="0" w:space="0" w:color="auto"/>
          </w:divBdr>
        </w:div>
        <w:div w:id="105127462">
          <w:marLeft w:val="0"/>
          <w:marRight w:val="0"/>
          <w:marTop w:val="0"/>
          <w:marBottom w:val="0"/>
          <w:divBdr>
            <w:top w:val="none" w:sz="0" w:space="0" w:color="auto"/>
            <w:left w:val="none" w:sz="0" w:space="0" w:color="auto"/>
            <w:bottom w:val="dotted" w:sz="6" w:space="16" w:color="DFDFDF"/>
            <w:right w:val="none" w:sz="0" w:space="0" w:color="auto"/>
          </w:divBdr>
        </w:div>
        <w:div w:id="579872266">
          <w:marLeft w:val="0"/>
          <w:marRight w:val="0"/>
          <w:marTop w:val="0"/>
          <w:marBottom w:val="0"/>
          <w:divBdr>
            <w:top w:val="none" w:sz="0" w:space="0" w:color="auto"/>
            <w:left w:val="none" w:sz="0" w:space="0" w:color="auto"/>
            <w:bottom w:val="dotted" w:sz="6" w:space="16" w:color="DFDFDF"/>
            <w:right w:val="none" w:sz="0" w:space="0" w:color="auto"/>
          </w:divBdr>
        </w:div>
        <w:div w:id="1482232392">
          <w:marLeft w:val="0"/>
          <w:marRight w:val="0"/>
          <w:marTop w:val="0"/>
          <w:marBottom w:val="0"/>
          <w:divBdr>
            <w:top w:val="none" w:sz="0" w:space="0" w:color="auto"/>
            <w:left w:val="none" w:sz="0" w:space="0" w:color="auto"/>
            <w:bottom w:val="dotted" w:sz="6" w:space="16" w:color="DFDFDF"/>
            <w:right w:val="none" w:sz="0" w:space="0" w:color="auto"/>
          </w:divBdr>
        </w:div>
        <w:div w:id="1711412891">
          <w:marLeft w:val="0"/>
          <w:marRight w:val="0"/>
          <w:marTop w:val="0"/>
          <w:marBottom w:val="0"/>
          <w:divBdr>
            <w:top w:val="none" w:sz="0" w:space="0" w:color="auto"/>
            <w:left w:val="none" w:sz="0" w:space="0" w:color="auto"/>
            <w:bottom w:val="dotted" w:sz="6" w:space="16" w:color="DFDFDF"/>
            <w:right w:val="none" w:sz="0" w:space="0" w:color="auto"/>
          </w:divBdr>
        </w:div>
        <w:div w:id="1063795209">
          <w:marLeft w:val="0"/>
          <w:marRight w:val="0"/>
          <w:marTop w:val="0"/>
          <w:marBottom w:val="0"/>
          <w:divBdr>
            <w:top w:val="none" w:sz="0" w:space="0" w:color="auto"/>
            <w:left w:val="none" w:sz="0" w:space="0" w:color="auto"/>
            <w:bottom w:val="dotted" w:sz="6" w:space="16" w:color="DFDFDF"/>
            <w:right w:val="none" w:sz="0" w:space="0" w:color="auto"/>
          </w:divBdr>
        </w:div>
        <w:div w:id="2030255056">
          <w:marLeft w:val="0"/>
          <w:marRight w:val="0"/>
          <w:marTop w:val="0"/>
          <w:marBottom w:val="0"/>
          <w:divBdr>
            <w:top w:val="none" w:sz="0" w:space="0" w:color="auto"/>
            <w:left w:val="none" w:sz="0" w:space="0" w:color="auto"/>
            <w:bottom w:val="dotted" w:sz="6" w:space="16" w:color="DFDFDF"/>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about/privacy/" TargetMode="External"/><Relationship Id="rId4" Type="http://schemas.openxmlformats.org/officeDocument/2006/relationships/hyperlink" Target="https://developers.facebook.com/docs/authentication/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X00141559 Aoife Bergin</dc:creator>
  <cp:keywords/>
  <dc:description/>
  <cp:lastModifiedBy>X00141559 Aoife Bergin</cp:lastModifiedBy>
  <cp:revision>1</cp:revision>
  <dcterms:created xsi:type="dcterms:W3CDTF">2020-02-11T20:48:00Z</dcterms:created>
  <dcterms:modified xsi:type="dcterms:W3CDTF">2020-02-11T20:55:00Z</dcterms:modified>
</cp:coreProperties>
</file>