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E5129" w14:textId="77777777" w:rsidR="00A52AB3" w:rsidRPr="00FD24A0" w:rsidRDefault="00A52AB3" w:rsidP="00A52AB3">
      <w:pPr>
        <w:pStyle w:val="ConsPlusNonformat"/>
        <w:spacing w:before="20" w:after="20"/>
        <w:ind w:left="3403" w:firstLine="708"/>
        <w:rPr>
          <w:rFonts w:ascii="Times New Roman" w:hAnsi="Times New Roman" w:cs="Times New Roman"/>
          <w:bCs/>
          <w:sz w:val="22"/>
          <w:szCs w:val="22"/>
          <w:lang w:val="en-US"/>
        </w:rPr>
      </w:pPr>
      <w:r w:rsidRPr="00FD24A0">
        <w:rPr>
          <w:rFonts w:ascii="Times New Roman" w:hAnsi="Times New Roman" w:cs="Times New Roman"/>
          <w:bCs/>
          <w:sz w:val="22"/>
          <w:szCs w:val="22"/>
        </w:rPr>
        <w:t>В</w:t>
      </w:r>
      <w:r w:rsidRPr="00FD24A0">
        <w:rPr>
          <w:rFonts w:ascii="Times New Roman" w:hAnsi="Times New Roman" w:cs="Times New Roman"/>
          <w:bCs/>
          <w:sz w:val="22"/>
          <w:szCs w:val="22"/>
          <w:lang w:val="en-US"/>
        </w:rPr>
        <w:t xml:space="preserve"> </w:t>
      </w:r>
      <w:r w:rsidRPr="00A52AB3">
        <w:rPr>
          <w:rFonts w:ascii="Times New Roman" w:hAnsi="Times New Roman" w:cs="Times New Roman"/>
          <w:bCs/>
          <w:i/>
          <w:iCs/>
          <w:sz w:val="22"/>
          <w:szCs w:val="22"/>
          <w:highlight w:val="green"/>
          <w:lang w:val="en-US"/>
        </w:rPr>
        <w:t xml:space="preserve">Бабушкинский районный суд</w:t>
      </w:r>
    </w:p>
    <w:p w14:paraId="588C941E" w14:textId="77777777" w:rsidR="00A52AB3" w:rsidRPr="00FD24A0" w:rsidRDefault="00A52AB3" w:rsidP="00A52AB3">
      <w:pPr>
        <w:pStyle w:val="ConsPlusNonformat"/>
        <w:spacing w:before="20" w:after="20"/>
        <w:ind w:left="4111"/>
        <w:rPr>
          <w:rFonts w:ascii="Times New Roman" w:hAnsi="Times New Roman" w:cs="Times New Roman"/>
          <w:sz w:val="22"/>
          <w:szCs w:val="22"/>
          <w:lang w:val="en-US"/>
        </w:rPr>
      </w:pPr>
      <w:r w:rsidRPr="00FD24A0">
        <w:rPr>
          <w:rFonts w:ascii="Times New Roman" w:hAnsi="Times New Roman" w:cs="Times New Roman"/>
          <w:color w:val="000000"/>
          <w:sz w:val="22"/>
          <w:szCs w:val="22"/>
          <w:shd w:val="clear" w:color="auto" w:fill="FFFFFF"/>
        </w:rPr>
        <w:t>Адрес</w:t>
      </w:r>
      <w:r w:rsidRPr="00FD24A0">
        <w:rPr>
          <w:rFonts w:ascii="Times New Roman" w:hAnsi="Times New Roman" w:cs="Times New Roman"/>
          <w:color w:val="000000"/>
          <w:sz w:val="22"/>
          <w:szCs w:val="22"/>
          <w:shd w:val="clear" w:color="auto" w:fill="FFFFFF"/>
          <w:lang w:val="en-US"/>
        </w:rPr>
        <w:t xml:space="preserve">: </w:t>
      </w:r>
      <w:r w:rsidRPr="00A52AB3">
        <w:rPr>
          <w:rFonts w:ascii="Times New Roman" w:hAnsi="Times New Roman" w:cs="Times New Roman"/>
          <w:i/>
          <w:iCs/>
          <w:sz w:val="22"/>
          <w:szCs w:val="22"/>
          <w:highlight w:val="green"/>
          <w:lang w:val="en-US"/>
        </w:rPr>
        <w:t xml:space="preserve">129281, г. Москва, ул. Летчика Бабушкина, д.39А</w:t>
      </w:r>
    </w:p>
    <w:p w14:paraId="241B376A" w14:textId="77777777" w:rsidR="00A52AB3" w:rsidRPr="00D902D3" w:rsidRDefault="00A52AB3" w:rsidP="00A52AB3">
      <w:pPr>
        <w:pStyle w:val="ConsPlusNonformat"/>
        <w:spacing w:before="20" w:after="20"/>
        <w:ind w:left="4111"/>
        <w:rPr>
          <w:rFonts w:ascii="Times New Roman" w:hAnsi="Times New Roman" w:cs="Times New Roman"/>
          <w:color w:val="000000" w:themeColor="text1"/>
          <w:sz w:val="22"/>
          <w:szCs w:val="22"/>
          <w:lang w:val="en-US"/>
        </w:rPr>
      </w:pPr>
    </w:p>
    <w:p w14:paraId="4329A24B" w14:textId="77777777" w:rsidR="00A52AB3" w:rsidRPr="00D902D3" w:rsidRDefault="00A52AB3" w:rsidP="00A52AB3">
      <w:pPr>
        <w:pStyle w:val="ConsPlusNonformat"/>
        <w:spacing w:before="20" w:after="20"/>
        <w:ind w:left="4111"/>
        <w:rPr>
          <w:rFonts w:ascii="Times New Roman" w:hAnsi="Times New Roman" w:cs="Times New Roman"/>
          <w:b/>
          <w:color w:val="000000" w:themeColor="text1"/>
          <w:sz w:val="22"/>
          <w:szCs w:val="22"/>
          <w:lang w:val="en-US"/>
        </w:rPr>
      </w:pPr>
      <w:r w:rsidRPr="00FD24A0">
        <w:rPr>
          <w:rFonts w:ascii="Times New Roman" w:hAnsi="Times New Roman" w:cs="Times New Roman"/>
          <w:b/>
          <w:color w:val="000000" w:themeColor="text1"/>
          <w:sz w:val="22"/>
          <w:szCs w:val="22"/>
        </w:rPr>
        <w:t>Истец</w:t>
      </w:r>
      <w:r w:rsidRPr="00D902D3">
        <w:rPr>
          <w:rFonts w:ascii="Times New Roman" w:hAnsi="Times New Roman" w:cs="Times New Roman"/>
          <w:b/>
          <w:color w:val="000000" w:themeColor="text1"/>
          <w:sz w:val="22"/>
          <w:szCs w:val="22"/>
          <w:lang w:val="en-US"/>
        </w:rPr>
        <w:t xml:space="preserve">: </w:t>
      </w:r>
      <w:r w:rsidRPr="00D902D3">
        <w:rPr>
          <w:rFonts w:ascii="Times New Roman" w:hAnsi="Times New Roman" w:cs="Times New Roman"/>
          <w:b/>
          <w:i/>
          <w:iCs/>
          <w:color w:val="000000" w:themeColor="text1"/>
          <w:sz w:val="22"/>
          <w:szCs w:val="22"/>
          <w:highlight w:val="green"/>
          <w:lang w:val="en-US"/>
        </w:rPr>
        <w:t xml:space="preserve">СНТ "АКСАНОВО"</w:t>
      </w:r>
    </w:p>
    <w:p w14:paraId="2F43E759" w14:textId="77777777" w:rsidR="00A52AB3" w:rsidRPr="00B15E0E" w:rsidRDefault="00A52AB3" w:rsidP="00A52AB3">
      <w:pPr>
        <w:pStyle w:val="ConsPlusNonformat"/>
        <w:spacing w:before="20" w:after="20"/>
        <w:ind w:left="4111"/>
        <w:rPr>
          <w:rFonts w:ascii="Times New Roman" w:hAnsi="Times New Roman" w:cs="Times New Roman"/>
          <w:bCs/>
          <w:sz w:val="22"/>
          <w:szCs w:val="22"/>
          <w:lang w:val="en-US"/>
        </w:rPr>
      </w:pPr>
      <w:r w:rsidRPr="00B15E0E">
        <w:rPr>
          <w:rFonts w:ascii="Times New Roman" w:hAnsi="Times New Roman" w:cs="Times New Roman"/>
          <w:bCs/>
          <w:color w:val="000000" w:themeColor="text1"/>
          <w:sz w:val="22"/>
          <w:szCs w:val="22"/>
        </w:rPr>
        <w:t>ИНН</w:t>
      </w:r>
      <w:r w:rsidRPr="00B15E0E">
        <w:rPr>
          <w:rFonts w:ascii="Times New Roman" w:hAnsi="Times New Roman" w:cs="Times New Roman"/>
          <w:bCs/>
          <w:color w:val="000000" w:themeColor="text1"/>
          <w:sz w:val="22"/>
          <w:szCs w:val="22"/>
          <w:lang w:val="en-US"/>
        </w:rPr>
        <w:t>:</w:t>
      </w:r>
      <w:r w:rsidRPr="00B15E0E">
        <w:rPr>
          <w:rFonts w:ascii="Times New Roman" w:hAnsi="Times New Roman" w:cs="Times New Roman"/>
          <w:bCs/>
          <w:sz w:val="22"/>
          <w:szCs w:val="22"/>
          <w:lang w:val="en-US"/>
        </w:rPr>
        <w:t xml:space="preserve"> </w:t>
      </w:r>
      <w:r w:rsidRPr="00A52AB3">
        <w:rPr>
          <w:rFonts w:ascii="Times New Roman" w:hAnsi="Times New Roman" w:cs="Times New Roman"/>
          <w:bCs/>
          <w:i/>
          <w:iCs/>
          <w:sz w:val="22"/>
          <w:szCs w:val="22"/>
          <w:highlight w:val="green"/>
          <w:lang w:val="en-US"/>
        </w:rPr>
        <w:t xml:space="preserve">5028024233</w:t>
      </w:r>
    </w:p>
    <w:p w14:paraId="5B0EFB7A" w14:textId="77777777" w:rsidR="00A52AB3" w:rsidRPr="00B15E0E" w:rsidRDefault="00A52AB3" w:rsidP="00A52AB3">
      <w:pPr>
        <w:pStyle w:val="ConsPlusNonformat"/>
        <w:spacing w:before="20" w:after="20"/>
        <w:ind w:left="4111"/>
        <w:rPr>
          <w:rFonts w:ascii="Times New Roman" w:hAnsi="Times New Roman" w:cs="Times New Roman"/>
          <w:bCs/>
          <w:sz w:val="22"/>
          <w:szCs w:val="22"/>
          <w:lang w:val="en-US"/>
        </w:rPr>
      </w:pPr>
      <w:r w:rsidRPr="00B15E0E">
        <w:rPr>
          <w:rFonts w:ascii="Times New Roman" w:hAnsi="Times New Roman" w:cs="Times New Roman"/>
          <w:bCs/>
          <w:color w:val="000000" w:themeColor="text1"/>
          <w:sz w:val="22"/>
          <w:szCs w:val="22"/>
        </w:rPr>
        <w:t>ОГРН</w:t>
      </w:r>
      <w:r w:rsidRPr="00B15E0E">
        <w:rPr>
          <w:rFonts w:ascii="Times New Roman" w:hAnsi="Times New Roman" w:cs="Times New Roman"/>
          <w:bCs/>
          <w:color w:val="000000" w:themeColor="text1"/>
          <w:sz w:val="22"/>
          <w:szCs w:val="22"/>
          <w:lang w:val="en-US"/>
        </w:rPr>
        <w:t xml:space="preserve">: </w:t>
      </w:r>
      <w:r w:rsidRPr="00A52AB3">
        <w:rPr>
          <w:rFonts w:ascii="Times New Roman" w:hAnsi="Times New Roman" w:cs="Times New Roman"/>
          <w:bCs/>
          <w:i/>
          <w:iCs/>
          <w:sz w:val="22"/>
          <w:szCs w:val="22"/>
          <w:highlight w:val="green"/>
          <w:lang w:val="en-US"/>
        </w:rPr>
        <w:t xml:space="preserve">1065028009441</w:t>
      </w:r>
    </w:p>
    <w:p w14:paraId="68D24F5C" w14:textId="77777777" w:rsidR="00A52AB3" w:rsidRPr="00FD24A0" w:rsidRDefault="00A52AB3" w:rsidP="00A52AB3">
      <w:pPr>
        <w:pStyle w:val="ConsPlusNonformat"/>
        <w:spacing w:before="20" w:after="20"/>
        <w:ind w:left="4111"/>
        <w:rPr>
          <w:rStyle w:val="FontStyle15"/>
          <w:color w:val="000000" w:themeColor="text1"/>
          <w:sz w:val="22"/>
          <w:szCs w:val="22"/>
          <w:lang w:val="en-US"/>
        </w:rPr>
      </w:pPr>
      <w:r w:rsidRPr="00FD24A0">
        <w:rPr>
          <w:rFonts w:ascii="Times New Roman" w:hAnsi="Times New Roman" w:cs="Times New Roman"/>
          <w:color w:val="000000" w:themeColor="text1"/>
          <w:sz w:val="22"/>
          <w:szCs w:val="22"/>
        </w:rPr>
        <w:t>Адрес</w:t>
      </w:r>
      <w:r w:rsidRPr="00FD24A0">
        <w:rPr>
          <w:rFonts w:ascii="Times New Roman" w:hAnsi="Times New Roman" w:cs="Times New Roman"/>
          <w:color w:val="000000" w:themeColor="text1"/>
          <w:sz w:val="22"/>
          <w:szCs w:val="22"/>
          <w:lang w:val="en-US"/>
        </w:rPr>
        <w:t xml:space="preserve">: </w:t>
      </w:r>
      <w:r w:rsidRPr="00A52AB3">
        <w:rPr>
          <w:rStyle w:val="FontStyle15"/>
          <w:i/>
          <w:iCs/>
          <w:color w:val="000000" w:themeColor="text1"/>
          <w:sz w:val="22"/>
          <w:szCs w:val="22"/>
          <w:highlight w:val="green"/>
          <w:lang w:val="en-US"/>
        </w:rPr>
        <w:t xml:space="preserve">143222, Московская обл, г Можайск, деревня Хотилово, тер. СНТ Аксаново, д 13А, помещ 22</w:t>
      </w:r>
    </w:p>
    <w:p w14:paraId="673B66AB" w14:textId="77777777" w:rsidR="00A52AB3" w:rsidRPr="00FD24A0" w:rsidRDefault="00A52AB3" w:rsidP="00A52AB3">
      <w:pPr>
        <w:pStyle w:val="ConsPlusNonformat"/>
        <w:spacing w:before="20" w:after="20"/>
        <w:ind w:left="4111"/>
        <w:rPr>
          <w:rFonts w:ascii="Times New Roman" w:hAnsi="Times New Roman" w:cs="Times New Roman"/>
          <w:color w:val="000000" w:themeColor="text1"/>
          <w:sz w:val="22"/>
          <w:szCs w:val="22"/>
          <w:highlight w:val="cyan"/>
          <w:lang w:val="en-US"/>
        </w:rPr>
      </w:pPr>
      <w:r w:rsidRPr="00FD24A0">
        <w:rPr>
          <w:rFonts w:ascii="Times New Roman" w:hAnsi="Times New Roman" w:cs="Times New Roman"/>
          <w:color w:val="000000" w:themeColor="text1"/>
          <w:sz w:val="22"/>
          <w:szCs w:val="22"/>
          <w:lang w:val="en-US"/>
        </w:rPr>
        <w:br/>
      </w:r>
      <w:r w:rsidRPr="00FD24A0">
        <w:rPr>
          <w:rFonts w:ascii="Times New Roman" w:hAnsi="Times New Roman" w:cs="Times New Roman"/>
          <w:color w:val="000000" w:themeColor="text1"/>
          <w:sz w:val="22"/>
          <w:szCs w:val="22"/>
        </w:rPr>
        <w:t>Представитель</w:t>
      </w:r>
      <w:r w:rsidRPr="00FD24A0">
        <w:rPr>
          <w:rFonts w:ascii="Times New Roman" w:hAnsi="Times New Roman" w:cs="Times New Roman"/>
          <w:color w:val="000000" w:themeColor="text1"/>
          <w:sz w:val="22"/>
          <w:szCs w:val="22"/>
          <w:lang w:val="en-US"/>
        </w:rPr>
        <w:t xml:space="preserve"> </w:t>
      </w:r>
      <w:r w:rsidRPr="00FD24A0">
        <w:rPr>
          <w:rFonts w:ascii="Times New Roman" w:hAnsi="Times New Roman" w:cs="Times New Roman"/>
          <w:color w:val="000000" w:themeColor="text1"/>
          <w:sz w:val="22"/>
          <w:szCs w:val="22"/>
        </w:rPr>
        <w:t>Истца</w:t>
      </w:r>
      <w:r w:rsidRPr="00FD24A0">
        <w:rPr>
          <w:rFonts w:ascii="Times New Roman" w:hAnsi="Times New Roman" w:cs="Times New Roman"/>
          <w:color w:val="000000" w:themeColor="text1"/>
          <w:sz w:val="22"/>
          <w:szCs w:val="22"/>
          <w:lang w:val="en-US"/>
        </w:rPr>
        <w:t xml:space="preserve">: </w:t>
      </w:r>
      <w:r w:rsidRPr="00A52AB3">
        <w:rPr>
          <w:rFonts w:ascii="Times New Roman" w:hAnsi="Times New Roman" w:cs="Times New Roman"/>
          <w:i/>
          <w:iCs/>
          <w:color w:val="000000" w:themeColor="text1"/>
          <w:sz w:val="22"/>
          <w:szCs w:val="22"/>
          <w:highlight w:val="green"/>
          <w:lang w:val="en-US"/>
        </w:rPr>
        <w:t xml:space="preserve">Мельникова Галина Сергеевна</w:t>
      </w:r>
    </w:p>
    <w:p w14:paraId="6CDE9DB0" w14:textId="77777777" w:rsidR="00A52AB3" w:rsidRPr="00FD24A0" w:rsidRDefault="00A52AB3" w:rsidP="00A52AB3">
      <w:pPr>
        <w:pStyle w:val="ConsPlusNonformat"/>
        <w:spacing w:before="20" w:after="20"/>
        <w:ind w:left="4111"/>
        <w:rPr>
          <w:rFonts w:ascii="Times New Roman" w:hAnsi="Times New Roman" w:cs="Times New Roman"/>
          <w:color w:val="000000" w:themeColor="text1"/>
          <w:sz w:val="22"/>
          <w:szCs w:val="22"/>
          <w:lang w:val="en-US"/>
        </w:rPr>
      </w:pPr>
      <w:r w:rsidRPr="00FD24A0">
        <w:rPr>
          <w:rFonts w:ascii="Times New Roman" w:hAnsi="Times New Roman" w:cs="Times New Roman"/>
          <w:color w:val="000000" w:themeColor="text1"/>
          <w:sz w:val="22"/>
          <w:szCs w:val="22"/>
        </w:rPr>
        <w:t>Адрес</w:t>
      </w:r>
      <w:r w:rsidRPr="00FD24A0">
        <w:rPr>
          <w:rFonts w:ascii="Times New Roman" w:hAnsi="Times New Roman" w:cs="Times New Roman"/>
          <w:color w:val="000000" w:themeColor="text1"/>
          <w:sz w:val="22"/>
          <w:szCs w:val="22"/>
          <w:lang w:val="en-US"/>
        </w:rPr>
        <w:t xml:space="preserve">: </w:t>
      </w:r>
      <w:r w:rsidRPr="00A52AB3">
        <w:rPr>
          <w:rFonts w:ascii="Times New Roman" w:hAnsi="Times New Roman" w:cs="Times New Roman"/>
          <w:i/>
          <w:iCs/>
          <w:color w:val="000000" w:themeColor="text1"/>
          <w:sz w:val="22"/>
          <w:szCs w:val="22"/>
          <w:highlight w:val="green"/>
          <w:lang w:val="en-US"/>
        </w:rPr>
        <w:t xml:space="preserve"/>
      </w:r>
    </w:p>
    <w:p w14:paraId="33545489" w14:textId="77777777" w:rsidR="00A52AB3" w:rsidRPr="00FD24A0" w:rsidRDefault="00A52AB3" w:rsidP="00A52AB3">
      <w:pPr>
        <w:pStyle w:val="ConsPlusNonformat"/>
        <w:spacing w:before="20" w:after="20"/>
        <w:ind w:left="4111"/>
        <w:rPr>
          <w:rFonts w:ascii="Times New Roman" w:hAnsi="Times New Roman" w:cs="Times New Roman"/>
          <w:color w:val="000000" w:themeColor="text1"/>
          <w:sz w:val="22"/>
          <w:szCs w:val="22"/>
          <w:lang w:val="en-US"/>
        </w:rPr>
      </w:pPr>
      <w:r w:rsidRPr="00FD24A0">
        <w:rPr>
          <w:rFonts w:ascii="Times New Roman" w:hAnsi="Times New Roman" w:cs="Times New Roman"/>
          <w:color w:val="000000" w:themeColor="text1"/>
          <w:sz w:val="22"/>
          <w:szCs w:val="22"/>
        </w:rPr>
        <w:t>Тел</w:t>
      </w:r>
      <w:r w:rsidRPr="00FD24A0">
        <w:rPr>
          <w:rFonts w:ascii="Times New Roman" w:hAnsi="Times New Roman" w:cs="Times New Roman"/>
          <w:color w:val="000000" w:themeColor="text1"/>
          <w:sz w:val="22"/>
          <w:szCs w:val="22"/>
          <w:lang w:val="en-US"/>
        </w:rPr>
        <w:t xml:space="preserve">: </w:t>
      </w:r>
      <w:r w:rsidRPr="00A52AB3">
        <w:rPr>
          <w:rFonts w:ascii="Times New Roman" w:hAnsi="Times New Roman" w:cs="Times New Roman"/>
          <w:i/>
          <w:iCs/>
          <w:color w:val="000000" w:themeColor="text1"/>
          <w:sz w:val="22"/>
          <w:szCs w:val="22"/>
          <w:highlight w:val="green"/>
          <w:lang w:val="en-US"/>
        </w:rPr>
        <w:t xml:space="preserve"/>
      </w:r>
    </w:p>
    <w:p w14:paraId="453BDF51" w14:textId="77777777" w:rsidR="00A52AB3" w:rsidRPr="00FD24A0" w:rsidRDefault="00A52AB3" w:rsidP="00A52AB3">
      <w:pPr>
        <w:pStyle w:val="ConsPlusNonformat"/>
        <w:spacing w:before="20" w:after="20"/>
        <w:ind w:left="4111"/>
        <w:rPr>
          <w:rFonts w:ascii="Times New Roman" w:hAnsi="Times New Roman" w:cs="Times New Roman"/>
          <w:color w:val="000000" w:themeColor="text1"/>
          <w:sz w:val="22"/>
          <w:szCs w:val="22"/>
          <w:lang w:val="en-US"/>
        </w:rPr>
      </w:pPr>
    </w:p>
    <w:p w14:paraId="24F2EE36" w14:textId="77777777" w:rsidR="00A52AB3" w:rsidRPr="00FD24A0" w:rsidRDefault="00A52AB3" w:rsidP="00A52AB3">
      <w:pPr>
        <w:pStyle w:val="ConsPlusNonformat"/>
        <w:spacing w:before="20" w:after="20"/>
        <w:ind w:left="4111"/>
        <w:rPr>
          <w:rFonts w:ascii="Times New Roman" w:hAnsi="Times New Roman" w:cs="Times New Roman"/>
          <w:color w:val="000000" w:themeColor="text1"/>
          <w:sz w:val="22"/>
          <w:szCs w:val="22"/>
          <w:lang w:val="en-US"/>
        </w:rPr>
      </w:pPr>
      <w:r w:rsidRPr="00FD24A0">
        <w:rPr>
          <w:rFonts w:ascii="Times New Roman" w:hAnsi="Times New Roman" w:cs="Times New Roman"/>
          <w:b/>
          <w:color w:val="000000" w:themeColor="text1"/>
          <w:sz w:val="22"/>
          <w:szCs w:val="22"/>
        </w:rPr>
        <w:t>Ответчик</w:t>
      </w:r>
      <w:r w:rsidRPr="00FD24A0">
        <w:rPr>
          <w:rFonts w:ascii="Times New Roman" w:hAnsi="Times New Roman" w:cs="Times New Roman"/>
          <w:b/>
          <w:color w:val="000000" w:themeColor="text1"/>
          <w:sz w:val="22"/>
          <w:szCs w:val="22"/>
          <w:lang w:val="en-US"/>
        </w:rPr>
        <w:t xml:space="preserve">: </w:t>
      </w:r>
      <w:r w:rsidRPr="00A52AB3">
        <w:rPr>
          <w:rFonts w:ascii="Times New Roman" w:hAnsi="Times New Roman" w:cs="Times New Roman"/>
          <w:b/>
          <w:i/>
          <w:iCs/>
          <w:color w:val="000000" w:themeColor="text1"/>
          <w:sz w:val="22"/>
          <w:szCs w:val="22"/>
          <w:highlight w:val="green"/>
          <w:lang w:val="en-US"/>
        </w:rPr>
        <w:t xml:space="preserve">Викторов Сергей Антонович</w:t>
      </w:r>
    </w:p>
    <w:p w14:paraId="16A9418C" w14:textId="77777777" w:rsidR="00A52AB3" w:rsidRDefault="00A52AB3" w:rsidP="00A52AB3">
      <w:pPr>
        <w:pStyle w:val="ConsPlusNonformat"/>
        <w:spacing w:before="20" w:after="20"/>
        <w:ind w:left="4111"/>
        <w:rPr>
          <w:rFonts w:ascii="Times New Roman" w:hAnsi="Times New Roman" w:cs="Times New Roman"/>
          <w:i/>
          <w:iCs/>
          <w:color w:val="000000" w:themeColor="text1"/>
          <w:sz w:val="22"/>
          <w:szCs w:val="22"/>
          <w:shd w:val="clear" w:color="auto" w:fill="FFFFFF"/>
          <w:lang w:val="en-US"/>
        </w:rPr>
      </w:pPr>
      <w:r w:rsidRPr="00FD24A0">
        <w:rPr>
          <w:rFonts w:ascii="Times New Roman" w:hAnsi="Times New Roman" w:cs="Times New Roman"/>
          <w:color w:val="000000" w:themeColor="text1"/>
          <w:sz w:val="22"/>
          <w:szCs w:val="22"/>
        </w:rPr>
        <w:t>Адрес</w:t>
      </w:r>
      <w:r w:rsidRPr="00FD24A0">
        <w:rPr>
          <w:rFonts w:ascii="Times New Roman" w:hAnsi="Times New Roman" w:cs="Times New Roman"/>
          <w:color w:val="000000" w:themeColor="text1"/>
          <w:sz w:val="22"/>
          <w:szCs w:val="22"/>
          <w:lang w:val="en-US"/>
        </w:rPr>
        <w:t xml:space="preserve">: </w:t>
      </w:r>
      <w:r w:rsidRPr="00A52AB3">
        <w:rPr>
          <w:rFonts w:ascii="Times New Roman" w:hAnsi="Times New Roman" w:cs="Times New Roman"/>
          <w:i/>
          <w:iCs/>
          <w:color w:val="000000" w:themeColor="text1"/>
          <w:sz w:val="22"/>
          <w:szCs w:val="22"/>
          <w:highlight w:val="green"/>
          <w:shd w:val="clear" w:color="auto" w:fill="FFFFFF"/>
          <w:lang w:val="en-US"/>
        </w:rPr>
        <w:t xml:space="preserve">г Москва, ул Дудинка, дом 2, корп 2, кв 8</w:t>
      </w:r>
    </w:p>
    <w:p w14:paraId="031C26DB" w14:textId="77777777" w:rsidR="00852358" w:rsidRPr="00852358" w:rsidRDefault="00852358" w:rsidP="00852358">
      <w:pPr>
        <w:pStyle w:val="ConsPlusNonformat"/>
        <w:spacing w:before="20" w:after="20"/>
        <w:ind w:left="4111"/>
        <w:rPr>
          <w:rFonts w:ascii="Times New Roman" w:hAnsi="Times New Roman" w:cs="Times New Roman"/>
          <w:i/>
          <w:iCs/>
          <w:color w:val="000000" w:themeColor="text1"/>
          <w:sz w:val="22"/>
          <w:szCs w:val="22"/>
          <w:highlight w:val="green"/>
          <w:shd w:val="clear" w:color="auto" w:fill="FFFFFF"/>
          <w:lang w:val="en-US"/>
        </w:rPr>
      </w:pPr>
      <w:r w:rsidRPr="00852358">
        <w:rPr>
          <w:rFonts w:ascii="Times New Roman" w:hAnsi="Times New Roman" w:cs="Times New Roman"/>
          <w:i/>
          <w:iCs/>
          <w:color w:val="000000" w:themeColor="text1"/>
          <w:sz w:val="22"/>
          <w:szCs w:val="22"/>
          <w:highlight w:val="green"/>
          <w:shd w:val="clear" w:color="auto" w:fill="FFFFFF"/>
          <w:lang w:val="en-US"/>
        </w:rPr>
        <w:t xml:space="preserve"/>
      </w:r>
    </w:p>
    <w:p w14:paraId="6A0B63BE" w14:textId="77777777" w:rsidR="00852358" w:rsidRPr="00852358" w:rsidRDefault="00852358" w:rsidP="00852358">
      <w:pPr>
        <w:pStyle w:val="ConsPlusNonformat"/>
        <w:spacing w:before="20" w:after="20"/>
        <w:ind w:left="4111"/>
        <w:rPr>
          <w:rFonts w:ascii="Times New Roman" w:hAnsi="Times New Roman" w:cs="Times New Roman"/>
          <w:i/>
          <w:iCs/>
          <w:color w:val="000000" w:themeColor="text1"/>
          <w:sz w:val="22"/>
          <w:szCs w:val="22"/>
          <w:highlight w:val="green"/>
          <w:shd w:val="clear" w:color="auto" w:fill="FFFFFF"/>
          <w:lang w:val="en-US"/>
        </w:rPr>
      </w:pPr>
      <w:r w:rsidRPr="00852358">
        <w:rPr>
          <w:rFonts w:ascii="Times New Roman" w:hAnsi="Times New Roman" w:cs="Times New Roman"/>
          <w:i/>
          <w:iCs/>
          <w:color w:val="000000" w:themeColor="text1"/>
          <w:sz w:val="22"/>
          <w:szCs w:val="22"/>
          <w:highlight w:val="green"/>
          <w:shd w:val="clear" w:color="auto" w:fill="FFFFFF"/>
          <w:lang w:val="en-US"/>
        </w:rPr>
        <w:t xml:space="preserve"/>
      </w:r>
    </w:p>
    <w:p w14:paraId="51FE551A" w14:textId="77777777" w:rsidR="00852358" w:rsidRPr="00FD24A0" w:rsidRDefault="00852358" w:rsidP="00852358">
      <w:pPr>
        <w:pStyle w:val="ConsPlusNonformat"/>
        <w:spacing w:before="20" w:after="20"/>
        <w:ind w:left="4111"/>
        <w:rPr>
          <w:rFonts w:ascii="Times New Roman" w:hAnsi="Times New Roman" w:cs="Times New Roman"/>
          <w:color w:val="000000" w:themeColor="text1"/>
          <w:sz w:val="22"/>
          <w:szCs w:val="22"/>
          <w:lang w:val="en-US"/>
        </w:rPr>
      </w:pPr>
      <w:r w:rsidRPr="00852358">
        <w:rPr>
          <w:rFonts w:ascii="Times New Roman" w:hAnsi="Times New Roman" w:cs="Times New Roman"/>
          <w:i/>
          <w:iCs/>
          <w:color w:val="000000" w:themeColor="text1"/>
          <w:sz w:val="22"/>
          <w:szCs w:val="22"/>
          <w:highlight w:val="green"/>
          <w:shd w:val="clear" w:color="auto" w:fill="FFFFFF"/>
          <w:lang w:val="en-US"/>
        </w:rPr>
        <w:t xml:space="preserve">Иными сведениями заявитель не располагает.</w:t>
      </w:r>
    </w:p>
    <w:p w14:paraId="0F27C0CD" w14:textId="77777777" w:rsidR="00852358" w:rsidRPr="00FD24A0" w:rsidRDefault="00852358" w:rsidP="00A52AB3">
      <w:pPr>
        <w:pStyle w:val="ConsPlusNonformat"/>
        <w:spacing w:before="20" w:after="20"/>
        <w:ind w:left="4111"/>
        <w:rPr>
          <w:rFonts w:ascii="Times New Roman" w:hAnsi="Times New Roman" w:cs="Times New Roman"/>
          <w:color w:val="000000" w:themeColor="text1"/>
          <w:sz w:val="22"/>
          <w:szCs w:val="22"/>
          <w:lang w:val="en-US"/>
        </w:rPr>
      </w:pPr>
    </w:p>
    <w:p w14:paraId="7644469D" w14:textId="77777777" w:rsidR="00A52AB3" w:rsidRPr="00FD24A0" w:rsidRDefault="00A52AB3" w:rsidP="00A52AB3">
      <w:pPr>
        <w:pStyle w:val="ConsPlusNonformat"/>
        <w:spacing w:before="20" w:after="20"/>
        <w:ind w:left="4111"/>
        <w:rPr>
          <w:rFonts w:ascii="Times New Roman" w:hAnsi="Times New Roman" w:cs="Times New Roman"/>
          <w:color w:val="000000" w:themeColor="text1"/>
          <w:sz w:val="22"/>
          <w:szCs w:val="22"/>
          <w:lang w:val="en-US"/>
        </w:rPr>
      </w:pPr>
    </w:p>
    <w:p w14:paraId="3455DC10" w14:textId="6E757C93" w:rsidR="00A52AB3" w:rsidRPr="00852358" w:rsidRDefault="00A52AB3" w:rsidP="00A52AB3">
      <w:pPr>
        <w:pStyle w:val="ConsPlusNonformat"/>
        <w:spacing w:before="20" w:after="20"/>
        <w:ind w:left="4111"/>
        <w:rPr>
          <w:rFonts w:ascii="Times New Roman" w:hAnsi="Times New Roman" w:cs="Times New Roman"/>
          <w:color w:val="000000" w:themeColor="text1"/>
          <w:sz w:val="22"/>
          <w:szCs w:val="22"/>
          <w:lang w:val="en-US"/>
        </w:rPr>
      </w:pPr>
      <w:r w:rsidRPr="00FD24A0">
        <w:rPr>
          <w:rFonts w:ascii="Times New Roman" w:hAnsi="Times New Roman" w:cs="Times New Roman"/>
          <w:color w:val="000000" w:themeColor="text1"/>
          <w:sz w:val="22"/>
          <w:szCs w:val="22"/>
        </w:rPr>
        <w:t>Цена</w:t>
      </w:r>
      <w:r w:rsidRPr="00852358">
        <w:rPr>
          <w:rFonts w:ascii="Times New Roman" w:hAnsi="Times New Roman" w:cs="Times New Roman"/>
          <w:color w:val="000000" w:themeColor="text1"/>
          <w:sz w:val="22"/>
          <w:szCs w:val="22"/>
          <w:lang w:val="en-US"/>
        </w:rPr>
        <w:t xml:space="preserve"> </w:t>
      </w:r>
      <w:r w:rsidRPr="00FD24A0">
        <w:rPr>
          <w:rFonts w:ascii="Times New Roman" w:hAnsi="Times New Roman" w:cs="Times New Roman"/>
          <w:color w:val="000000" w:themeColor="text1"/>
          <w:sz w:val="22"/>
          <w:szCs w:val="22"/>
        </w:rPr>
        <w:t>иска</w:t>
      </w:r>
      <w:r w:rsidRPr="00852358">
        <w:rPr>
          <w:rFonts w:ascii="Times New Roman" w:hAnsi="Times New Roman" w:cs="Times New Roman"/>
          <w:color w:val="000000" w:themeColor="text1"/>
          <w:sz w:val="22"/>
          <w:szCs w:val="22"/>
          <w:lang w:val="en-US"/>
        </w:rPr>
        <w:t xml:space="preserve">: </w:t>
      </w:r>
      <w:r w:rsidRPr="00852358">
        <w:rPr>
          <w:rFonts w:ascii="Times New Roman" w:hAnsi="Times New Roman" w:cs="Times New Roman"/>
          <w:i/>
          <w:iCs/>
          <w:color w:val="000000" w:themeColor="text1"/>
          <w:sz w:val="22"/>
          <w:szCs w:val="22"/>
          <w:highlight w:val="green"/>
          <w:lang w:val="en-US"/>
        </w:rPr>
        <w:t xml:space="preserve">6425.89</w:t>
      </w:r>
      <w:r w:rsidRPr="00852358">
        <w:rPr>
          <w:rFonts w:ascii="Times New Roman" w:hAnsi="Times New Roman" w:cs="Times New Roman"/>
          <w:color w:val="000000" w:themeColor="text1"/>
          <w:sz w:val="22"/>
          <w:szCs w:val="22"/>
          <w:lang w:val="en-US"/>
        </w:rPr>
        <w:t xml:space="preserve"> </w:t>
      </w:r>
      <w:r w:rsidRPr="00FD24A0">
        <w:rPr>
          <w:rFonts w:ascii="Times New Roman" w:hAnsi="Times New Roman" w:cs="Times New Roman"/>
          <w:color w:val="000000" w:themeColor="text1"/>
          <w:sz w:val="22"/>
          <w:szCs w:val="22"/>
        </w:rPr>
        <w:t>рублей</w:t>
      </w:r>
    </w:p>
    <w:p w14:paraId="5CE8225C" w14:textId="5F0D132B" w:rsidR="00A52AB3" w:rsidRPr="00852358" w:rsidRDefault="00A52AB3" w:rsidP="00A52AB3">
      <w:pPr>
        <w:pStyle w:val="ConsPlusNonformat"/>
        <w:spacing w:before="20" w:after="20"/>
        <w:ind w:left="4111"/>
        <w:rPr>
          <w:rFonts w:ascii="Times New Roman" w:hAnsi="Times New Roman" w:cs="Times New Roman"/>
          <w:color w:val="000000" w:themeColor="text1"/>
          <w:sz w:val="22"/>
          <w:szCs w:val="22"/>
          <w:lang w:val="en-US"/>
        </w:rPr>
      </w:pPr>
      <w:r w:rsidRPr="00FD24A0">
        <w:rPr>
          <w:rFonts w:ascii="Times New Roman" w:hAnsi="Times New Roman" w:cs="Times New Roman"/>
          <w:color w:val="000000" w:themeColor="text1"/>
          <w:sz w:val="22"/>
          <w:szCs w:val="22"/>
        </w:rPr>
        <w:t>Госпошлина</w:t>
      </w:r>
      <w:r w:rsidRPr="00852358">
        <w:rPr>
          <w:rFonts w:ascii="Times New Roman" w:hAnsi="Times New Roman" w:cs="Times New Roman"/>
          <w:color w:val="000000" w:themeColor="text1"/>
          <w:sz w:val="22"/>
          <w:szCs w:val="22"/>
          <w:lang w:val="en-US"/>
        </w:rPr>
        <w:t xml:space="preserve">: </w:t>
      </w:r>
      <w:proofErr w:type="gramStart"/>
      <w:r w:rsidR="002F4497" w:rsidRPr="00852358">
        <w:rPr>
          <w:rFonts w:ascii="Times New Roman" w:hAnsi="Times New Roman" w:cs="Times New Roman"/>
          <w:i/>
          <w:iCs/>
          <w:color w:val="000000" w:themeColor="text1"/>
          <w:sz w:val="22"/>
          <w:szCs w:val="22"/>
          <w:highlight w:val="green"/>
          <w:lang w:val="en-US"/>
        </w:rPr>
        <w:t xml:space="preserve">400.00</w:t>
      </w:r>
      <w:r w:rsidRPr="00852358">
        <w:rPr>
          <w:rFonts w:ascii="Times New Roman" w:hAnsi="Times New Roman" w:cs="Times New Roman"/>
          <w:color w:val="000000" w:themeColor="text1"/>
          <w:sz w:val="22"/>
          <w:szCs w:val="22"/>
          <w:lang w:val="en-US"/>
        </w:rPr>
        <w:t xml:space="preserve"> </w:t>
      </w:r>
      <w:r w:rsidRPr="00FD24A0">
        <w:rPr>
          <w:rFonts w:ascii="Times New Roman" w:hAnsi="Times New Roman" w:cs="Times New Roman"/>
          <w:color w:val="000000" w:themeColor="text1"/>
          <w:sz w:val="22"/>
          <w:szCs w:val="22"/>
        </w:rPr>
        <w:t>рублей</w:t>
      </w:r>
      <w:r w:rsidRPr="00852358">
        <w:rPr>
          <w:rFonts w:ascii="Times New Roman" w:hAnsi="Times New Roman" w:cs="Times New Roman"/>
          <w:color w:val="000000" w:themeColor="text1"/>
          <w:sz w:val="22"/>
          <w:szCs w:val="22"/>
          <w:lang w:val="en-US"/>
        </w:rPr>
        <w:t xml:space="preserve"> </w:t>
      </w:r>
    </w:p>
    <w:p w14:paraId="008A7D6E" w14:textId="77777777" w:rsidR="00CD37A1" w:rsidRPr="00852358" w:rsidRDefault="00CD37A1" w:rsidP="00F06A30">
      <w:pPr>
        <w:widowControl w:val="0"/>
        <w:autoSpaceDE w:val="0"/>
        <w:autoSpaceDN w:val="0"/>
        <w:adjustRightInd w:val="0"/>
        <w:spacing w:before="20" w:after="20"/>
        <w:rPr>
          <w:b/>
          <w:color w:val="000000" w:themeColor="text1"/>
          <w:sz w:val="22"/>
          <w:szCs w:val="22"/>
          <w:lang w:val="en-US"/>
        </w:rPr>
      </w:pPr>
    </w:p>
    <w:p w14:paraId="7C66A8B2" w14:textId="77777777" w:rsidR="00A52AB3" w:rsidRPr="00FD24A0" w:rsidRDefault="00A52AB3" w:rsidP="00A52AB3">
      <w:pPr>
        <w:widowControl w:val="0"/>
        <w:autoSpaceDE w:val="0"/>
        <w:autoSpaceDN w:val="0"/>
        <w:adjustRightInd w:val="0"/>
        <w:spacing w:before="20" w:after="20"/>
        <w:jc w:val="center"/>
        <w:rPr>
          <w:bCs/>
          <w:color w:val="000000" w:themeColor="text1"/>
          <w:sz w:val="22"/>
          <w:szCs w:val="22"/>
        </w:rPr>
      </w:pPr>
      <w:r w:rsidRPr="00FD24A0">
        <w:rPr>
          <w:bCs/>
          <w:color w:val="000000" w:themeColor="text1"/>
          <w:sz w:val="22"/>
          <w:szCs w:val="22"/>
        </w:rPr>
        <w:t xml:space="preserve">ИСКОВОЕ ЗАЯВЛЕНИЕ </w:t>
      </w:r>
    </w:p>
    <w:p w14:paraId="0962BA44" w14:textId="46AC0742" w:rsidR="00A52AB3" w:rsidRDefault="00A52AB3" w:rsidP="00A52AB3">
      <w:pPr>
        <w:widowControl w:val="0"/>
        <w:autoSpaceDE w:val="0"/>
        <w:autoSpaceDN w:val="0"/>
        <w:adjustRightInd w:val="0"/>
        <w:spacing w:before="20" w:after="20"/>
        <w:jc w:val="center"/>
        <w:rPr>
          <w:bCs/>
          <w:color w:val="000000" w:themeColor="text1"/>
          <w:sz w:val="22"/>
          <w:szCs w:val="22"/>
        </w:rPr>
      </w:pPr>
      <w:r w:rsidRPr="00FD24A0">
        <w:rPr>
          <w:bCs/>
          <w:color w:val="000000" w:themeColor="text1"/>
          <w:sz w:val="22"/>
          <w:szCs w:val="22"/>
        </w:rPr>
        <w:t>О ВЗЫСКАНИИ НЕОСНОВАТЕЛЬНОГО ОБОГАЩЕНИЯ</w:t>
      </w:r>
    </w:p>
    <w:p w14:paraId="509F51CE" w14:textId="77777777" w:rsidR="00A52AB3" w:rsidRDefault="00A52AB3" w:rsidP="00A52AB3">
      <w:pPr>
        <w:widowControl w:val="0"/>
        <w:autoSpaceDE w:val="0"/>
        <w:autoSpaceDN w:val="0"/>
        <w:adjustRightInd w:val="0"/>
        <w:spacing w:before="20" w:after="20"/>
        <w:jc w:val="center"/>
        <w:rPr>
          <w:bCs/>
          <w:color w:val="000000" w:themeColor="text1"/>
          <w:sz w:val="22"/>
          <w:szCs w:val="22"/>
        </w:rPr>
      </w:pPr>
    </w:p>
    <w:p w14:paraId="0B136CE7" w14:textId="17742388" w:rsidR="00E26756" w:rsidRDefault="005A24C6" w:rsidP="005A24C6">
      <w:pPr>
        <w:widowControl w:val="0"/>
        <w:autoSpaceDE w:val="0"/>
        <w:autoSpaceDN w:val="0"/>
        <w:adjustRightInd w:val="0"/>
        <w:spacing w:before="20" w:after="20"/>
        <w:ind w:firstLine="540"/>
        <w:jc w:val="both"/>
        <w:rPr>
          <w:color w:val="000000" w:themeColor="text1"/>
          <w:sz w:val="22"/>
          <w:szCs w:val="22"/>
        </w:rPr>
      </w:pPr>
      <w:r w:rsidRPr="001E7D23">
        <w:rPr>
          <w:rFonts w:eastAsia="Calibri"/>
          <w:sz w:val="22"/>
          <w:szCs w:val="22"/>
          <w:lang w:eastAsia="en-US"/>
        </w:rPr>
        <w:t xml:space="preserve"/>
      </w:r>
      <w:r w:rsidR="00A52AB3" w:rsidRPr="00C50DB0">
        <w:rPr>
          <w:i/>
          <w:iCs/>
          <w:color w:val="000000" w:themeColor="text1"/>
          <w:sz w:val="22"/>
          <w:szCs w:val="22"/>
          <w:highlight w:val="green"/>
        </w:rPr>
        <w:t xml:space="preserve">Викторов Сергей Антонович</w:t>
      </w:r>
      <w:r w:rsidR="00A52AB3" w:rsidRPr="00FD24A0">
        <w:rPr>
          <w:color w:val="000000" w:themeColor="text1"/>
          <w:sz w:val="22"/>
          <w:szCs w:val="22"/>
        </w:rPr>
        <w:t xml:space="preserve"> (далее – «Ответчик») является собственником земельного участка с </w:t>
      </w:r>
      <w:proofErr w:type="spellStart"/>
      <w:r w:rsidR="00A52AB3" w:rsidRPr="00FD24A0">
        <w:rPr>
          <w:color w:val="000000" w:themeColor="text1"/>
          <w:sz w:val="22"/>
          <w:szCs w:val="22"/>
        </w:rPr>
        <w:t xml:space="preserve">кад</w:t>
      </w:r>
      <w:proofErr w:type="spellEnd"/>
      <w:r w:rsidR="00A52AB3" w:rsidRPr="00FD24A0">
        <w:rPr>
          <w:color w:val="000000" w:themeColor="text1"/>
          <w:sz w:val="22"/>
          <w:szCs w:val="22"/>
        </w:rPr>
        <w:t xml:space="preserve">. № </w:t>
      </w:r>
      <w:r w:rsidR="00B9788E" w:rsidRPr="00E26756">
        <w:rPr>
          <w:rFonts w:eastAsia="Calibri"/>
          <w:sz w:val="22"/>
          <w:szCs w:val="22"/>
          <w:lang w:eastAsia="en-US"/>
        </w:rPr>
        <w:t xml:space="preserve"/>
      </w:r>
      <w:r w:rsidR="00A52AB3" w:rsidRPr="00D81EB2">
        <w:rPr>
          <w:rFonts w:eastAsia="Calibri"/>
          <w:i/>
          <w:iCs/>
          <w:sz w:val="22"/>
          <w:szCs w:val="22"/>
          <w:highlight w:val="green"/>
          <w:lang w:eastAsia="en-US"/>
        </w:rPr>
        <w:t xml:space="preserve">78:34:9823478:9237</w:t>
      </w:r>
      <w:r w:rsidR="00A52AB3">
        <w:rPr>
          <w:rFonts w:eastAsia="Calibri"/>
          <w:i/>
          <w:iCs/>
          <w:sz w:val="22"/>
          <w:szCs w:val="22"/>
          <w:lang w:eastAsia="en-US"/>
        </w:rPr>
        <w:t xml:space="preserve"> </w:t>
      </w:r>
      <w:r w:rsidR="00A52AB3" w:rsidRPr="00FD24A0">
        <w:rPr>
          <w:color w:val="000000" w:themeColor="text1"/>
          <w:sz w:val="22"/>
          <w:szCs w:val="22"/>
        </w:rPr>
        <w:t xml:space="preserve">по адресу: </w:t>
      </w:r>
      <w:r w:rsidR="00A52AB3" w:rsidRPr="00D81EB2">
        <w:rPr>
          <w:i/>
          <w:iCs/>
          <w:color w:val="000000" w:themeColor="text1"/>
          <w:sz w:val="22"/>
          <w:szCs w:val="22"/>
          <w:highlight w:val="green"/>
          <w:shd w:val="clear" w:color="auto" w:fill="FFFFFF"/>
        </w:rPr>
        <w:t xml:space="preserve">обл Московская, г Красногорск, ул Зеленая, дом 8</w:t>
      </w:r>
      <w:r w:rsidR="00B9788E" w:rsidRPr="00E26756">
        <w:rPr>
          <w:rFonts w:eastAsia="Calibri"/>
          <w:sz w:val="22"/>
          <w:szCs w:val="22"/>
          <w:lang w:eastAsia="en-US"/>
        </w:rPr>
        <w:t xml:space="preserve"/>
      </w:r>
      <w:r w:rsidR="00A52AB3" w:rsidRPr="00FD24A0">
        <w:rPr>
          <w:color w:val="000000" w:themeColor="text1"/>
          <w:sz w:val="22"/>
          <w:szCs w:val="22"/>
        </w:rPr>
        <w:t xml:space="preserve">, расположенного на территории </w:t>
      </w:r>
      <w:r w:rsidR="00A52AB3" w:rsidRPr="00D81EB2">
        <w:rPr>
          <w:bCs/>
          <w:i/>
          <w:iCs/>
          <w:color w:val="000000" w:themeColor="text1"/>
          <w:sz w:val="22"/>
          <w:szCs w:val="22"/>
          <w:highlight w:val="green"/>
        </w:rPr>
        <w:t xml:space="preserve">СНТ "АКСАНОВО"</w:t>
      </w:r>
      <w:r w:rsidR="00A52AB3" w:rsidRPr="00A52AB3">
        <w:rPr>
          <w:color w:val="000000" w:themeColor="text1"/>
          <w:sz w:val="22"/>
          <w:szCs w:val="22"/>
        </w:rPr>
        <w:t xml:space="preserve">, </w:t>
      </w:r>
      <w:r w:rsidR="00132280">
        <w:rPr>
          <w:color w:val="000000" w:themeColor="text1"/>
          <w:sz w:val="22"/>
          <w:szCs w:val="22"/>
        </w:rPr>
        <w:t xml:space="preserve">также является членом </w:t>
      </w:r>
      <w:r w:rsidR="00A52AB3" w:rsidRPr="00D81EB2">
        <w:rPr>
          <w:bCs/>
          <w:i/>
          <w:iCs/>
          <w:color w:val="000000" w:themeColor="text1"/>
          <w:sz w:val="22"/>
          <w:szCs w:val="22"/>
          <w:highlight w:val="green"/>
        </w:rPr>
        <w:t xml:space="preserve">СНТ "АКСАНОВО"</w:t>
      </w:r>
      <w:r w:rsidR="00A52AB3" w:rsidRPr="00F06A30">
        <w:rPr>
          <w:color w:val="000000" w:themeColor="text1"/>
          <w:sz w:val="22"/>
          <w:szCs w:val="22"/>
        </w:rPr>
        <w:t xml:space="preserve"> </w:t>
      </w:r>
      <w:r w:rsidR="00563C33" w:rsidRPr="00F06A30">
        <w:rPr>
          <w:color w:val="000000" w:themeColor="text1"/>
          <w:sz w:val="22"/>
          <w:szCs w:val="22"/>
        </w:rPr>
        <w:t>(далее также – «Истец»)</w:t>
      </w:r>
      <w:r w:rsidR="007038D5" w:rsidRPr="00F06A30">
        <w:rPr>
          <w:color w:val="000000" w:themeColor="text1"/>
          <w:sz w:val="22"/>
          <w:szCs w:val="22"/>
        </w:rPr>
        <w:t>.</w:t>
      </w:r>
    </w:p>
    <w:p w14:paraId="2F8CBF07" w14:textId="00DD11D7" w:rsidR="005A24C6" w:rsidRPr="00F06A30" w:rsidRDefault="00E26756" w:rsidP="00E26756">
      <w:pPr>
        <w:widowControl w:val="0"/>
        <w:autoSpaceDE w:val="0"/>
        <w:autoSpaceDN w:val="0"/>
        <w:adjustRightInd w:val="0"/>
        <w:spacing w:before="20" w:after="20"/>
        <w:ind w:firstLine="540"/>
        <w:jc w:val="both"/>
        <w:rPr>
          <w:color w:val="000000" w:themeColor="text1"/>
          <w:sz w:val="22"/>
          <w:szCs w:val="22"/>
        </w:rPr>
      </w:pPr>
      <w:r w:rsidRPr="001E7D23">
        <w:rPr>
          <w:rFonts w:eastAsia="Calibri"/>
          <w:sz w:val="22"/>
          <w:szCs w:val="22"/>
          <w:lang w:eastAsia="en-US"/>
        </w:rPr>
        <w:t xml:space="preserve"/>
      </w:r>
    </w:p>
    <w:p w14:paraId="610D129B" w14:textId="05AAF736" w:rsidR="00DF0B85" w:rsidRPr="00132280" w:rsidRDefault="00DF0B85" w:rsidP="00132280">
      <w:pPr>
        <w:widowControl w:val="0"/>
        <w:autoSpaceDE w:val="0"/>
        <w:autoSpaceDN w:val="0"/>
        <w:adjustRightInd w:val="0"/>
        <w:spacing w:before="20" w:after="20"/>
        <w:ind w:firstLine="540"/>
        <w:jc w:val="both"/>
        <w:rPr>
          <w:i/>
          <w:color w:val="000000" w:themeColor="text1"/>
          <w:sz w:val="22"/>
          <w:szCs w:val="22"/>
        </w:rPr>
      </w:pPr>
      <w:r w:rsidRPr="00132280">
        <w:rPr>
          <w:i/>
          <w:sz w:val="22"/>
          <w:szCs w:val="22"/>
        </w:rPr>
        <w:t xml:space="preserve">Согласно ст. 210 ГК РФ </w:t>
      </w:r>
      <w:r w:rsidR="00CD37A1" w:rsidRPr="00132280">
        <w:rPr>
          <w:i/>
          <w:sz w:val="22"/>
          <w:szCs w:val="22"/>
        </w:rPr>
        <w:t>с</w:t>
      </w:r>
      <w:r w:rsidRPr="00132280">
        <w:rPr>
          <w:i/>
          <w:sz w:val="22"/>
          <w:szCs w:val="22"/>
        </w:rPr>
        <w:t xml:space="preserve">обственник несет </w:t>
      </w:r>
      <w:r w:rsidRPr="00132280">
        <w:rPr>
          <w:i/>
          <w:color w:val="000000" w:themeColor="text1"/>
          <w:sz w:val="22"/>
          <w:szCs w:val="22"/>
        </w:rPr>
        <w:t xml:space="preserve">бремя </w:t>
      </w:r>
      <w:proofErr w:type="gramStart"/>
      <w:r w:rsidRPr="00132280">
        <w:rPr>
          <w:i/>
          <w:color w:val="000000" w:themeColor="text1"/>
          <w:sz w:val="22"/>
          <w:szCs w:val="22"/>
        </w:rPr>
        <w:t>содержания</w:t>
      </w:r>
      <w:proofErr w:type="gramEnd"/>
      <w:r w:rsidRPr="00132280">
        <w:rPr>
          <w:i/>
          <w:color w:val="000000" w:themeColor="text1"/>
          <w:sz w:val="22"/>
          <w:szCs w:val="22"/>
        </w:rPr>
        <w:t xml:space="preserve"> принадлежащего ему имущества, если иное не предусмотрено законом или договором.</w:t>
      </w:r>
    </w:p>
    <w:p w14:paraId="5C2BB32D" w14:textId="0C0A97A4" w:rsidR="00132280" w:rsidRPr="00132280" w:rsidRDefault="00132280" w:rsidP="00132280">
      <w:pPr>
        <w:ind w:firstLine="540"/>
        <w:jc w:val="both"/>
        <w:rPr>
          <w:i/>
          <w:color w:val="000000" w:themeColor="text1"/>
          <w:sz w:val="22"/>
          <w:szCs w:val="22"/>
          <w:shd w:val="clear" w:color="auto" w:fill="FFFFFF"/>
        </w:rPr>
      </w:pPr>
      <w:r w:rsidRPr="00132280">
        <w:rPr>
          <w:i/>
          <w:color w:val="000000" w:themeColor="text1"/>
          <w:sz w:val="22"/>
          <w:szCs w:val="22"/>
        </w:rPr>
        <w:t xml:space="preserve">В соответствии с </w:t>
      </w:r>
      <w:proofErr w:type="spellStart"/>
      <w:r w:rsidRPr="00132280">
        <w:rPr>
          <w:i/>
          <w:color w:val="000000" w:themeColor="text1"/>
          <w:sz w:val="22"/>
          <w:szCs w:val="22"/>
        </w:rPr>
        <w:t>пп</w:t>
      </w:r>
      <w:proofErr w:type="spellEnd"/>
      <w:r w:rsidRPr="00132280">
        <w:rPr>
          <w:i/>
          <w:color w:val="000000" w:themeColor="text1"/>
          <w:sz w:val="22"/>
          <w:szCs w:val="22"/>
        </w:rPr>
        <w:t>. 2 пункта</w:t>
      </w:r>
      <w:r>
        <w:rPr>
          <w:i/>
          <w:color w:val="000000" w:themeColor="text1"/>
          <w:sz w:val="22"/>
          <w:szCs w:val="22"/>
        </w:rPr>
        <w:t xml:space="preserve"> </w:t>
      </w:r>
      <w:r w:rsidRPr="00132280">
        <w:rPr>
          <w:i/>
          <w:color w:val="000000" w:themeColor="text1"/>
          <w:sz w:val="22"/>
          <w:szCs w:val="22"/>
        </w:rPr>
        <w:t xml:space="preserve">6 статьи 11 Федерального закона № 217-ФЗ от 29.07.2017 г. «О ведении гражданами садоводства и огородничества для собственных нужд и о внесении изменений в отдельные законодательные акты Российской Федерации» </w:t>
      </w:r>
      <w:r w:rsidRPr="00132280">
        <w:rPr>
          <w:i/>
          <w:color w:val="000000" w:themeColor="text1"/>
          <w:sz w:val="22"/>
          <w:szCs w:val="22"/>
          <w:shd w:val="clear" w:color="auto" w:fill="FFFFFF"/>
        </w:rPr>
        <w:t>наряду с обязанностями, предусмотренными гражданским законодательством для членов некоммерческой корпоративной организации, член товарищества обязан:</w:t>
      </w:r>
      <w:r w:rsidRPr="00132280">
        <w:rPr>
          <w:rFonts w:ascii="PT Sans" w:hAnsi="PT Sans"/>
          <w:i/>
          <w:color w:val="000000" w:themeColor="text1"/>
          <w:sz w:val="22"/>
          <w:szCs w:val="22"/>
          <w:shd w:val="clear" w:color="auto" w:fill="FFFFFF"/>
        </w:rPr>
        <w:t xml:space="preserve"> </w:t>
      </w:r>
      <w:r w:rsidRPr="00132280">
        <w:rPr>
          <w:i/>
          <w:color w:val="000000" w:themeColor="text1"/>
          <w:sz w:val="22"/>
          <w:szCs w:val="22"/>
          <w:shd w:val="clear" w:color="auto" w:fill="FFFFFF"/>
        </w:rPr>
        <w:t>своевременно уплачивать взносы, предусмотренные настоящим Федеральным </w:t>
      </w:r>
      <w:hyperlink r:id="rId6" w:anchor="dst100140" w:history="1">
        <w:r w:rsidRPr="00132280">
          <w:rPr>
            <w:rStyle w:val="a6"/>
            <w:i/>
            <w:color w:val="000000" w:themeColor="text1"/>
            <w:sz w:val="22"/>
            <w:szCs w:val="22"/>
            <w:u w:val="none"/>
            <w:shd w:val="clear" w:color="auto" w:fill="FFFFFF"/>
          </w:rPr>
          <w:t>законом</w:t>
        </w:r>
      </w:hyperlink>
      <w:r w:rsidRPr="00132280">
        <w:rPr>
          <w:i/>
          <w:color w:val="000000" w:themeColor="text1"/>
          <w:sz w:val="22"/>
          <w:szCs w:val="22"/>
          <w:shd w:val="clear" w:color="auto" w:fill="FFFFFF"/>
        </w:rPr>
        <w:t>.</w:t>
      </w:r>
    </w:p>
    <w:p w14:paraId="14A4F8D8" w14:textId="0A4ECC91" w:rsidR="00132280" w:rsidRPr="00132280" w:rsidRDefault="00132280" w:rsidP="00132280">
      <w:pPr>
        <w:ind w:firstLine="540"/>
        <w:jc w:val="both"/>
        <w:rPr>
          <w:i/>
          <w:color w:val="000000" w:themeColor="text1"/>
          <w:sz w:val="22"/>
          <w:szCs w:val="22"/>
          <w:shd w:val="clear" w:color="auto" w:fill="FFFFFF"/>
        </w:rPr>
      </w:pPr>
      <w:r w:rsidRPr="00132280">
        <w:rPr>
          <w:i/>
          <w:color w:val="000000" w:themeColor="text1"/>
          <w:sz w:val="22"/>
          <w:szCs w:val="22"/>
          <w:shd w:val="clear" w:color="auto" w:fill="FFFFFF"/>
        </w:rPr>
        <w:t xml:space="preserve">Согласно п. 2-4 ст. 14 </w:t>
      </w:r>
      <w:r w:rsidRPr="00132280">
        <w:rPr>
          <w:i/>
          <w:iCs/>
          <w:color w:val="000000" w:themeColor="text1"/>
          <w:sz w:val="22"/>
          <w:szCs w:val="22"/>
        </w:rPr>
        <w:t xml:space="preserve">Федерального закона № 217-ФЗ от 29.07.2017 г. </w:t>
      </w:r>
      <w:r w:rsidRPr="00132280">
        <w:rPr>
          <w:i/>
          <w:color w:val="000000" w:themeColor="text1"/>
          <w:sz w:val="22"/>
          <w:szCs w:val="22"/>
          <w:shd w:val="clear" w:color="auto" w:fill="FFFFFF"/>
        </w:rPr>
        <w:t>обязанность по внесению взносов распространяется на всех членов товарищества.</w:t>
      </w:r>
      <w:r w:rsidRPr="00132280">
        <w:rPr>
          <w:rFonts w:ascii="PT Sans" w:hAnsi="PT Sans"/>
          <w:color w:val="000000"/>
          <w:sz w:val="22"/>
          <w:szCs w:val="22"/>
        </w:rPr>
        <w:t xml:space="preserve"> </w:t>
      </w:r>
      <w:r w:rsidRPr="00132280">
        <w:rPr>
          <w:i/>
          <w:color w:val="000000" w:themeColor="text1"/>
          <w:sz w:val="22"/>
          <w:szCs w:val="22"/>
          <w:shd w:val="clear" w:color="auto" w:fill="FFFFFF"/>
        </w:rPr>
        <w:t>Членские взносы вносятся членами товарищества в порядке, установленном уставом товарищества, на расчетный счет товарищества.</w:t>
      </w:r>
      <w:bookmarkStart w:id="0" w:name="dst100146"/>
      <w:bookmarkEnd w:id="0"/>
      <w:r w:rsidRPr="00132280">
        <w:rPr>
          <w:i/>
          <w:color w:val="000000" w:themeColor="text1"/>
          <w:sz w:val="22"/>
          <w:szCs w:val="22"/>
          <w:shd w:val="clear" w:color="auto" w:fill="FFFFFF"/>
        </w:rPr>
        <w:t xml:space="preserve"> Периодичность (не может быть чаще одного раза в месяц) и срок внесения членских взносов определяются уставом товарищества.</w:t>
      </w:r>
    </w:p>
    <w:p w14:paraId="57642B04" w14:textId="0D683491" w:rsidR="00132280" w:rsidRPr="00132280" w:rsidRDefault="00132280" w:rsidP="00132280">
      <w:pPr>
        <w:pStyle w:val="a5"/>
        <w:spacing w:after="0" w:line="240" w:lineRule="auto"/>
        <w:ind w:left="0" w:firstLine="567"/>
        <w:jc w:val="both"/>
        <w:rPr>
          <w:rFonts w:ascii="Times New Roman" w:hAnsi="Times New Roman" w:cs="Times New Roman"/>
          <w:i/>
          <w:iCs/>
          <w:lang w:eastAsia="ru-RU"/>
        </w:rPr>
      </w:pPr>
      <w:r w:rsidRPr="00132280">
        <w:rPr>
          <w:rFonts w:ascii="Times New Roman" w:hAnsi="Times New Roman" w:cs="Times New Roman"/>
          <w:i/>
          <w:iCs/>
          <w:lang w:eastAsia="ru-RU"/>
        </w:rPr>
        <w:t>В соответствии с п.</w:t>
      </w:r>
      <w:r>
        <w:rPr>
          <w:rFonts w:ascii="Times New Roman" w:hAnsi="Times New Roman" w:cs="Times New Roman"/>
          <w:i/>
          <w:iCs/>
          <w:lang w:eastAsia="ru-RU"/>
        </w:rPr>
        <w:t xml:space="preserve"> </w:t>
      </w:r>
      <w:r w:rsidRPr="00132280">
        <w:rPr>
          <w:rFonts w:ascii="Times New Roman" w:hAnsi="Times New Roman" w:cs="Times New Roman"/>
          <w:i/>
          <w:iCs/>
          <w:lang w:eastAsia="ru-RU"/>
        </w:rPr>
        <w:t xml:space="preserve">27. ст.17 </w:t>
      </w:r>
      <w:r w:rsidRPr="00132280">
        <w:rPr>
          <w:rFonts w:ascii="Times New Roman" w:hAnsi="Times New Roman" w:cs="Times New Roman"/>
          <w:i/>
          <w:iCs/>
          <w:color w:val="000000" w:themeColor="text1"/>
        </w:rPr>
        <w:t xml:space="preserve">Федерального закона № 217-ФЗ от 29.07.2017 г. «О ведении гражданами садоводства и огородничества для собственных нужд и о внесении изменений в отдельные законодательные акты Российской Федерации» </w:t>
      </w:r>
      <w:r w:rsidRPr="00132280">
        <w:rPr>
          <w:rFonts w:ascii="Times New Roman" w:hAnsi="Times New Roman" w:cs="Times New Roman"/>
          <w:b/>
          <w:i/>
          <w:iCs/>
          <w:lang w:eastAsia="ru-RU"/>
        </w:rPr>
        <w:t>решения общего собрания членов товарищества являются обязательными для исполнения</w:t>
      </w:r>
      <w:r w:rsidRPr="00132280">
        <w:rPr>
          <w:rFonts w:ascii="Times New Roman" w:hAnsi="Times New Roman" w:cs="Times New Roman"/>
          <w:i/>
          <w:iCs/>
          <w:lang w:eastAsia="ru-RU"/>
        </w:rPr>
        <w:t xml:space="preserve"> органами товарищества, членами товарищества, а также </w:t>
      </w:r>
      <w:r w:rsidRPr="00132280">
        <w:rPr>
          <w:rFonts w:ascii="Times New Roman" w:hAnsi="Times New Roman" w:cs="Times New Roman"/>
          <w:b/>
          <w:i/>
          <w:iCs/>
          <w:lang w:eastAsia="ru-RU"/>
        </w:rPr>
        <w:t>лицами, указанными в части 1 статьи 5 настоящего Федерального закона</w:t>
      </w:r>
      <w:r w:rsidRPr="00132280">
        <w:rPr>
          <w:rFonts w:ascii="Times New Roman" w:hAnsi="Times New Roman" w:cs="Times New Roman"/>
          <w:i/>
          <w:iCs/>
          <w:lang w:eastAsia="ru-RU"/>
        </w:rPr>
        <w:t xml:space="preserve"> (в случае, если такие решения принимаются по вопросам, указанным в пунктах 4 - 6, 21 и 22 части 1 настоящей статьи).</w:t>
      </w:r>
    </w:p>
    <w:p w14:paraId="7046F0BB" w14:textId="6E1276E5" w:rsidR="00132280" w:rsidRPr="00132280" w:rsidRDefault="00132280" w:rsidP="00132280">
      <w:pPr>
        <w:widowControl w:val="0"/>
        <w:autoSpaceDE w:val="0"/>
        <w:autoSpaceDN w:val="0"/>
        <w:adjustRightInd w:val="0"/>
        <w:ind w:firstLine="567"/>
        <w:jc w:val="both"/>
        <w:rPr>
          <w:i/>
          <w:iCs/>
          <w:sz w:val="22"/>
          <w:szCs w:val="22"/>
        </w:rPr>
      </w:pPr>
      <w:r w:rsidRPr="00132280">
        <w:rPr>
          <w:i/>
          <w:iCs/>
          <w:sz w:val="22"/>
          <w:szCs w:val="22"/>
        </w:rPr>
        <w:t xml:space="preserve">В силу ст.17 </w:t>
      </w:r>
      <w:r w:rsidRPr="00132280">
        <w:rPr>
          <w:i/>
          <w:iCs/>
          <w:color w:val="000000" w:themeColor="text1"/>
          <w:sz w:val="22"/>
          <w:szCs w:val="22"/>
        </w:rPr>
        <w:t xml:space="preserve">Федерального закона № 217-ФЗ от 29.07.2017 г. «О ведении гражданами садоводства и огородничества для собственных нужд и о внесении изменений в отдельные законодательные акты Российской Федерации» </w:t>
      </w:r>
      <w:r w:rsidRPr="00132280">
        <w:rPr>
          <w:i/>
          <w:iCs/>
          <w:sz w:val="22"/>
          <w:szCs w:val="22"/>
        </w:rPr>
        <w:t xml:space="preserve">к исключительной компетенции общего собрания членов товарищества относится определение размера и срока внесения взносов, порядка расходования целевых взносов, а также размера и срока внесения платы, предусмотренной </w:t>
      </w:r>
      <w:r w:rsidRPr="00132280">
        <w:rPr>
          <w:i/>
          <w:iCs/>
          <w:sz w:val="22"/>
          <w:szCs w:val="22"/>
        </w:rPr>
        <w:lastRenderedPageBreak/>
        <w:t>частью 3 статьи 5 настоящего Федерального закона.</w:t>
      </w:r>
    </w:p>
    <w:p w14:paraId="32B838EE" w14:textId="77777777" w:rsidR="00A52AB3" w:rsidRPr="001E7D23" w:rsidRDefault="00A52AB3" w:rsidP="00A52AB3">
      <w:pPr>
        <w:ind w:firstLine="567"/>
        <w:jc w:val="both"/>
        <w:rPr>
          <w:rFonts w:eastAsia="Calibri"/>
          <w:sz w:val="22"/>
          <w:szCs w:val="22"/>
          <w:lang w:eastAsia="en-US"/>
        </w:rPr>
      </w:pPr>
      <w:r w:rsidRPr="001E7D23">
        <w:rPr>
          <w:rFonts w:eastAsia="Calibri"/>
          <w:sz w:val="22"/>
          <w:szCs w:val="22"/>
          <w:lang w:eastAsia="en-US"/>
        </w:rPr>
        <w:t xml:space="preserve"/>
      </w:r>
      <w:r w:rsidRPr="00A52AB3">
        <w:rPr>
          <w:rFonts w:eastAsia="Calibri"/>
          <w:i/>
          <w:iCs/>
          <w:sz w:val="22"/>
          <w:szCs w:val="22"/>
          <w:highlight w:val="green"/>
          <w:lang w:eastAsia="en-US"/>
        </w:rPr>
        <w:t xml:space="preserve">1 января 2020</w:t>
      </w:r>
      <w:r w:rsidRPr="001E7D23">
        <w:rPr>
          <w:rFonts w:eastAsia="Calibri"/>
          <w:i/>
          <w:iCs/>
          <w:sz w:val="22"/>
          <w:szCs w:val="22"/>
          <w:lang w:eastAsia="en-US"/>
        </w:rPr>
        <w:t xml:space="preserve"> года</w:t>
      </w:r>
      <w:r w:rsidRPr="001E7D23">
        <w:rPr>
          <w:rFonts w:eastAsia="Calibri"/>
          <w:sz w:val="22"/>
          <w:szCs w:val="22"/>
          <w:lang w:eastAsia="en-US"/>
        </w:rPr>
        <w:t xml:space="preserve"> Протоколом Очередного/Внеочередного общего собрания членов  </w:t>
      </w:r>
      <w:r>
        <w:rPr>
          <w:rFonts w:eastAsia="Calibri"/>
          <w:i/>
          <w:iCs/>
          <w:sz w:val="22"/>
          <w:szCs w:val="22"/>
          <w:lang w:eastAsia="en-US"/>
        </w:rPr>
        <w:t>Протокол</w:t>
      </w:r>
      <w:r w:rsidRPr="001E7D23">
        <w:rPr>
          <w:rFonts w:eastAsia="Calibri"/>
          <w:i/>
          <w:iCs/>
          <w:sz w:val="22"/>
          <w:szCs w:val="22"/>
          <w:lang w:eastAsia="en-US"/>
        </w:rPr>
        <w:t xml:space="preserve"> № </w:t>
      </w:r>
      <w:r w:rsidRPr="00A52AB3">
        <w:rPr>
          <w:rFonts w:eastAsia="Calibri"/>
          <w:i/>
          <w:iCs/>
          <w:sz w:val="22"/>
          <w:szCs w:val="22"/>
          <w:highlight w:val="green"/>
          <w:lang w:eastAsia="en-US"/>
        </w:rPr>
        <w:t xml:space="preserve">1</w:t>
      </w:r>
      <w:r w:rsidRPr="001E7D23">
        <w:rPr>
          <w:rFonts w:eastAsia="Calibri"/>
          <w:sz w:val="22"/>
          <w:szCs w:val="22"/>
          <w:lang w:eastAsia="en-US"/>
        </w:rPr>
        <w:t xml:space="preserve"> была утверждена смета расходов на содержание </w:t>
      </w:r>
      <w:r w:rsidRPr="00A52AB3">
        <w:rPr>
          <w:rFonts w:eastAsia="Calibri"/>
          <w:i/>
          <w:iCs/>
          <w:sz w:val="22"/>
          <w:szCs w:val="22"/>
          <w:highlight w:val="green"/>
          <w:lang w:eastAsia="en-US"/>
        </w:rPr>
        <w:t xml:space="preserve">СНТ "АКСАНОВО"</w:t>
      </w:r>
      <w:r w:rsidRPr="001E7D23">
        <w:rPr>
          <w:rFonts w:eastAsia="Calibri"/>
          <w:sz w:val="22"/>
          <w:szCs w:val="22"/>
          <w:lang w:eastAsia="en-US"/>
        </w:rPr>
        <w:t xml:space="preserve"> в период с </w:t>
      </w:r>
      <w:r w:rsidRPr="00A52AB3">
        <w:rPr>
          <w:rFonts w:eastAsia="Calibri"/>
          <w:i/>
          <w:iCs/>
          <w:sz w:val="22"/>
          <w:szCs w:val="22"/>
          <w:highlight w:val="green"/>
          <w:lang w:eastAsia="en-US"/>
        </w:rPr>
        <w:t xml:space="preserve">1 января 2020</w:t>
      </w:r>
      <w:r w:rsidRPr="001E7D23">
        <w:rPr>
          <w:rFonts w:eastAsia="Calibri"/>
          <w:i/>
          <w:iCs/>
          <w:sz w:val="22"/>
          <w:szCs w:val="22"/>
          <w:lang w:eastAsia="en-US"/>
        </w:rPr>
        <w:t xml:space="preserve"> года</w:t>
      </w:r>
      <w:r w:rsidRPr="001E7D23">
        <w:rPr>
          <w:rFonts w:eastAsia="Calibri"/>
          <w:sz w:val="22"/>
          <w:szCs w:val="22"/>
          <w:lang w:eastAsia="en-US"/>
        </w:rPr>
        <w:t xml:space="preserve"> по </w:t>
      </w:r>
      <w:r w:rsidRPr="00A52AB3">
        <w:rPr>
          <w:rFonts w:eastAsia="Calibri"/>
          <w:i/>
          <w:iCs/>
          <w:sz w:val="22"/>
          <w:szCs w:val="22"/>
          <w:highlight w:val="green"/>
          <w:lang w:eastAsia="en-US"/>
        </w:rPr>
        <w:t xml:space="preserve">31 декабря 2020</w:t>
      </w:r>
      <w:r w:rsidRPr="001E7D23">
        <w:rPr>
          <w:rFonts w:eastAsia="Calibri"/>
          <w:i/>
          <w:iCs/>
          <w:sz w:val="22"/>
          <w:szCs w:val="22"/>
          <w:lang w:eastAsia="en-US"/>
        </w:rPr>
        <w:t xml:space="preserve"> год</w:t>
      </w:r>
      <w:r w:rsidRPr="001E7D23">
        <w:rPr>
          <w:rFonts w:eastAsia="Calibri"/>
          <w:sz w:val="22"/>
          <w:szCs w:val="22"/>
          <w:lang w:eastAsia="en-US"/>
        </w:rPr>
        <w:t xml:space="preserve">, размер взносов в месяц составил – </w:t>
      </w:r>
      <w:r w:rsidRPr="00A52AB3">
        <w:rPr>
          <w:rFonts w:eastAsia="Calibri"/>
          <w:i/>
          <w:iCs/>
          <w:sz w:val="22"/>
          <w:szCs w:val="22"/>
          <w:highlight w:val="green"/>
          <w:lang w:eastAsia="en-US"/>
        </w:rPr>
        <w:t xml:space="preserve">5000.0</w:t>
      </w:r>
      <w:r w:rsidRPr="001E7D23">
        <w:rPr>
          <w:rFonts w:eastAsia="Calibri"/>
          <w:i/>
          <w:iCs/>
          <w:sz w:val="22"/>
          <w:szCs w:val="22"/>
          <w:lang w:eastAsia="en-US"/>
        </w:rPr>
        <w:t xml:space="preserve"> рублей. (</w:t>
      </w:r>
      <w:r w:rsidRPr="00A52AB3">
        <w:rPr>
          <w:rFonts w:eastAsia="Calibri"/>
          <w:i/>
          <w:iCs/>
          <w:sz w:val="22"/>
          <w:szCs w:val="22"/>
          <w:highlight w:val="green"/>
          <w:lang w:eastAsia="en-US"/>
        </w:rPr>
        <w:t xml:space="preserve">пять тысяч рублей, ноль копеек</w:t>
      </w:r>
      <w:r w:rsidRPr="001E7D23">
        <w:rPr>
          <w:rFonts w:eastAsia="Calibri"/>
          <w:i/>
          <w:iCs/>
          <w:sz w:val="22"/>
          <w:szCs w:val="22"/>
          <w:lang w:eastAsia="en-US"/>
        </w:rPr>
        <w:t xml:space="preserve">)</w:t>
      </w:r>
      <w:r w:rsidRPr="001E7D23">
        <w:rPr>
          <w:rFonts w:eastAsia="Calibri"/>
          <w:sz w:val="22"/>
          <w:szCs w:val="22"/>
          <w:lang w:eastAsia="en-US"/>
        </w:rPr>
        <w:t xml:space="preserve">. </w:t>
      </w:r>
    </w:p>
    <w:p w14:paraId="606CE225" w14:textId="44FAD026" w:rsidR="00A52AB3" w:rsidRDefault="00A52AB3" w:rsidP="00A52AB3">
      <w:pPr>
        <w:ind w:firstLine="567"/>
        <w:jc w:val="both"/>
        <w:rPr>
          <w:rFonts w:eastAsia="Calibri"/>
          <w:sz w:val="22"/>
          <w:szCs w:val="22"/>
          <w:lang w:eastAsia="en-US"/>
        </w:rPr>
      </w:pPr>
      <w:r w:rsidRPr="001E7D23">
        <w:rPr>
          <w:rFonts w:eastAsia="Calibri"/>
          <w:sz w:val="22"/>
          <w:szCs w:val="22"/>
          <w:lang w:eastAsia="en-US"/>
        </w:rPr>
        <w:t xml:space="preserve"/>
      </w:r>
      <w:r w:rsidRPr="00A52AB3">
        <w:rPr>
          <w:rFonts w:eastAsia="Calibri"/>
          <w:i/>
          <w:iCs/>
          <w:sz w:val="22"/>
          <w:szCs w:val="22"/>
          <w:highlight w:val="green"/>
          <w:lang w:eastAsia="en-US"/>
        </w:rPr>
        <w:t xml:space="preserve">1 января 2021</w:t>
      </w:r>
      <w:r w:rsidRPr="001E7D23">
        <w:rPr>
          <w:rFonts w:eastAsia="Calibri"/>
          <w:i/>
          <w:iCs/>
          <w:sz w:val="22"/>
          <w:szCs w:val="22"/>
          <w:lang w:eastAsia="en-US"/>
        </w:rPr>
        <w:t xml:space="preserve"> года</w:t>
      </w:r>
      <w:r w:rsidRPr="001E7D23">
        <w:rPr>
          <w:rFonts w:eastAsia="Calibri"/>
          <w:sz w:val="22"/>
          <w:szCs w:val="22"/>
          <w:lang w:eastAsia="en-US"/>
        </w:rPr>
        <w:t xml:space="preserve"> Протоколом Очередного/Внеочередного общего собрания членов  </w:t>
      </w:r>
      <w:r>
        <w:rPr>
          <w:rFonts w:eastAsia="Calibri"/>
          <w:i/>
          <w:iCs/>
          <w:sz w:val="22"/>
          <w:szCs w:val="22"/>
          <w:lang w:eastAsia="en-US"/>
        </w:rPr>
        <w:t>Протокол</w:t>
      </w:r>
      <w:r w:rsidRPr="001E7D23">
        <w:rPr>
          <w:rFonts w:eastAsia="Calibri"/>
          <w:i/>
          <w:iCs/>
          <w:sz w:val="22"/>
          <w:szCs w:val="22"/>
          <w:lang w:eastAsia="en-US"/>
        </w:rPr>
        <w:t xml:space="preserve"> № </w:t>
      </w:r>
      <w:r w:rsidRPr="00A52AB3">
        <w:rPr>
          <w:rFonts w:eastAsia="Calibri"/>
          <w:i/>
          <w:iCs/>
          <w:sz w:val="22"/>
          <w:szCs w:val="22"/>
          <w:highlight w:val="green"/>
          <w:lang w:eastAsia="en-US"/>
        </w:rPr>
        <w:t xml:space="preserve">2</w:t>
      </w:r>
      <w:r w:rsidRPr="001E7D23">
        <w:rPr>
          <w:rFonts w:eastAsia="Calibri"/>
          <w:sz w:val="22"/>
          <w:szCs w:val="22"/>
          <w:lang w:eastAsia="en-US"/>
        </w:rPr>
        <w:t xml:space="preserve"> была утверждена смета расходов на содержание </w:t>
      </w:r>
      <w:r w:rsidRPr="00A52AB3">
        <w:rPr>
          <w:rFonts w:eastAsia="Calibri"/>
          <w:i/>
          <w:iCs/>
          <w:sz w:val="22"/>
          <w:szCs w:val="22"/>
          <w:highlight w:val="green"/>
          <w:lang w:eastAsia="en-US"/>
        </w:rPr>
        <w:t xml:space="preserve">СНТ "АКСАНОВО"</w:t>
      </w:r>
      <w:r w:rsidRPr="001E7D23">
        <w:rPr>
          <w:rFonts w:eastAsia="Calibri"/>
          <w:sz w:val="22"/>
          <w:szCs w:val="22"/>
          <w:lang w:eastAsia="en-US"/>
        </w:rPr>
        <w:t xml:space="preserve"> в период с </w:t>
      </w:r>
      <w:r w:rsidRPr="00A52AB3">
        <w:rPr>
          <w:rFonts w:eastAsia="Calibri"/>
          <w:i/>
          <w:iCs/>
          <w:sz w:val="22"/>
          <w:szCs w:val="22"/>
          <w:highlight w:val="green"/>
          <w:lang w:eastAsia="en-US"/>
        </w:rPr>
        <w:t xml:space="preserve">1 января 2021</w:t>
      </w:r>
      <w:r w:rsidRPr="001E7D23">
        <w:rPr>
          <w:rFonts w:eastAsia="Calibri"/>
          <w:i/>
          <w:iCs/>
          <w:sz w:val="22"/>
          <w:szCs w:val="22"/>
          <w:lang w:eastAsia="en-US"/>
        </w:rPr>
        <w:t xml:space="preserve"> года</w:t>
      </w:r>
      <w:r w:rsidRPr="001E7D23">
        <w:rPr>
          <w:rFonts w:eastAsia="Calibri"/>
          <w:sz w:val="22"/>
          <w:szCs w:val="22"/>
          <w:lang w:eastAsia="en-US"/>
        </w:rPr>
        <w:t xml:space="preserve"> по </w:t>
      </w:r>
      <w:r w:rsidRPr="00A52AB3">
        <w:rPr>
          <w:rFonts w:eastAsia="Calibri"/>
          <w:i/>
          <w:iCs/>
          <w:sz w:val="22"/>
          <w:szCs w:val="22"/>
          <w:highlight w:val="green"/>
          <w:lang w:eastAsia="en-US"/>
        </w:rPr>
        <w:t xml:space="preserve">31 декабря 2021</w:t>
      </w:r>
      <w:r w:rsidRPr="001E7D23">
        <w:rPr>
          <w:rFonts w:eastAsia="Calibri"/>
          <w:i/>
          <w:iCs/>
          <w:sz w:val="22"/>
          <w:szCs w:val="22"/>
          <w:lang w:eastAsia="en-US"/>
        </w:rPr>
        <w:t xml:space="preserve"> год</w:t>
      </w:r>
      <w:r w:rsidRPr="001E7D23">
        <w:rPr>
          <w:rFonts w:eastAsia="Calibri"/>
          <w:sz w:val="22"/>
          <w:szCs w:val="22"/>
          <w:lang w:eastAsia="en-US"/>
        </w:rPr>
        <w:t xml:space="preserve">, размер взносов в месяц составил – </w:t>
      </w:r>
      <w:r w:rsidRPr="00A52AB3">
        <w:rPr>
          <w:rFonts w:eastAsia="Calibri"/>
          <w:i/>
          <w:iCs/>
          <w:sz w:val="22"/>
          <w:szCs w:val="22"/>
          <w:highlight w:val="green"/>
          <w:lang w:eastAsia="en-US"/>
        </w:rPr>
        <w:t xml:space="preserve">6000.0</w:t>
      </w:r>
      <w:r w:rsidRPr="001E7D23">
        <w:rPr>
          <w:rFonts w:eastAsia="Calibri"/>
          <w:i/>
          <w:iCs/>
          <w:sz w:val="22"/>
          <w:szCs w:val="22"/>
          <w:lang w:eastAsia="en-US"/>
        </w:rPr>
        <w:t xml:space="preserve"> рублей. (</w:t>
      </w:r>
      <w:r w:rsidRPr="00A52AB3">
        <w:rPr>
          <w:rFonts w:eastAsia="Calibri"/>
          <w:i/>
          <w:iCs/>
          <w:sz w:val="22"/>
          <w:szCs w:val="22"/>
          <w:highlight w:val="green"/>
          <w:lang w:eastAsia="en-US"/>
        </w:rPr>
        <w:t xml:space="preserve">шесть тысяч рублей, ноль копеек</w:t>
      </w:r>
      <w:r w:rsidRPr="001E7D23">
        <w:rPr>
          <w:rFonts w:eastAsia="Calibri"/>
          <w:i/>
          <w:iCs/>
          <w:sz w:val="22"/>
          <w:szCs w:val="22"/>
          <w:lang w:eastAsia="en-US"/>
        </w:rPr>
        <w:t xml:space="preserve">)</w:t>
      </w:r>
      <w:r w:rsidRPr="001E7D23">
        <w:rPr>
          <w:rFonts w:eastAsia="Calibri"/>
          <w:sz w:val="22"/>
          <w:szCs w:val="22"/>
          <w:lang w:eastAsia="en-US"/>
        </w:rPr>
        <w:t xml:space="preserve">. </w:t>
      </w:r>
    </w:p>
    <w:p w14:paraId="606CE225" w14:textId="44FAD026" w:rsidR="00A52AB3" w:rsidRDefault="00A52AB3" w:rsidP="00A52AB3">
      <w:pPr>
        <w:ind w:firstLine="567"/>
        <w:jc w:val="both"/>
        <w:rPr>
          <w:rFonts w:eastAsia="Calibri"/>
          <w:sz w:val="22"/>
          <w:szCs w:val="22"/>
          <w:lang w:eastAsia="en-US"/>
        </w:rPr>
      </w:pPr>
      <w:r w:rsidRPr="001E7D23">
        <w:rPr>
          <w:rFonts w:eastAsia="Calibri"/>
          <w:sz w:val="22"/>
          <w:szCs w:val="22"/>
          <w:lang w:eastAsia="en-US"/>
        </w:rPr>
        <w:t xml:space="preserve"/>
      </w:r>
      <w:r w:rsidRPr="00A52AB3">
        <w:rPr>
          <w:rFonts w:eastAsia="Calibri"/>
          <w:i/>
          <w:iCs/>
          <w:sz w:val="22"/>
          <w:szCs w:val="22"/>
          <w:highlight w:val="green"/>
          <w:lang w:eastAsia="en-US"/>
        </w:rPr>
        <w:t xml:space="preserve">1 января 2022</w:t>
      </w:r>
      <w:r w:rsidRPr="001E7D23">
        <w:rPr>
          <w:rFonts w:eastAsia="Calibri"/>
          <w:i/>
          <w:iCs/>
          <w:sz w:val="22"/>
          <w:szCs w:val="22"/>
          <w:lang w:eastAsia="en-US"/>
        </w:rPr>
        <w:t xml:space="preserve"> года</w:t>
      </w:r>
      <w:r w:rsidRPr="001E7D23">
        <w:rPr>
          <w:rFonts w:eastAsia="Calibri"/>
          <w:sz w:val="22"/>
          <w:szCs w:val="22"/>
          <w:lang w:eastAsia="en-US"/>
        </w:rPr>
        <w:t xml:space="preserve"> Протоколом Очередного/Внеочередного общего собрания членов  </w:t>
      </w:r>
      <w:r>
        <w:rPr>
          <w:rFonts w:eastAsia="Calibri"/>
          <w:i/>
          <w:iCs/>
          <w:sz w:val="22"/>
          <w:szCs w:val="22"/>
          <w:lang w:eastAsia="en-US"/>
        </w:rPr>
        <w:t>Протокол</w:t>
      </w:r>
      <w:r w:rsidRPr="001E7D23">
        <w:rPr>
          <w:rFonts w:eastAsia="Calibri"/>
          <w:i/>
          <w:iCs/>
          <w:sz w:val="22"/>
          <w:szCs w:val="22"/>
          <w:lang w:eastAsia="en-US"/>
        </w:rPr>
        <w:t xml:space="preserve"> № </w:t>
      </w:r>
      <w:r w:rsidRPr="00A52AB3">
        <w:rPr>
          <w:rFonts w:eastAsia="Calibri"/>
          <w:i/>
          <w:iCs/>
          <w:sz w:val="22"/>
          <w:szCs w:val="22"/>
          <w:highlight w:val="green"/>
          <w:lang w:eastAsia="en-US"/>
        </w:rPr>
        <w:t xml:space="preserve">3</w:t>
      </w:r>
      <w:r w:rsidRPr="001E7D23">
        <w:rPr>
          <w:rFonts w:eastAsia="Calibri"/>
          <w:sz w:val="22"/>
          <w:szCs w:val="22"/>
          <w:lang w:eastAsia="en-US"/>
        </w:rPr>
        <w:t xml:space="preserve"> была утверждена смета расходов на содержание </w:t>
      </w:r>
      <w:r w:rsidRPr="00A52AB3">
        <w:rPr>
          <w:rFonts w:eastAsia="Calibri"/>
          <w:i/>
          <w:iCs/>
          <w:sz w:val="22"/>
          <w:szCs w:val="22"/>
          <w:highlight w:val="green"/>
          <w:lang w:eastAsia="en-US"/>
        </w:rPr>
        <w:t xml:space="preserve">СНТ "АКСАНОВО"</w:t>
      </w:r>
      <w:r w:rsidRPr="001E7D23">
        <w:rPr>
          <w:rFonts w:eastAsia="Calibri"/>
          <w:sz w:val="22"/>
          <w:szCs w:val="22"/>
          <w:lang w:eastAsia="en-US"/>
        </w:rPr>
        <w:t xml:space="preserve"> в период с </w:t>
      </w:r>
      <w:r w:rsidRPr="00A52AB3">
        <w:rPr>
          <w:rFonts w:eastAsia="Calibri"/>
          <w:i/>
          <w:iCs/>
          <w:sz w:val="22"/>
          <w:szCs w:val="22"/>
          <w:highlight w:val="green"/>
          <w:lang w:eastAsia="en-US"/>
        </w:rPr>
        <w:t xml:space="preserve">1 января 2022</w:t>
      </w:r>
      <w:r w:rsidRPr="001E7D23">
        <w:rPr>
          <w:rFonts w:eastAsia="Calibri"/>
          <w:i/>
          <w:iCs/>
          <w:sz w:val="22"/>
          <w:szCs w:val="22"/>
          <w:lang w:eastAsia="en-US"/>
        </w:rPr>
        <w:t xml:space="preserve"> года</w:t>
      </w:r>
      <w:r w:rsidRPr="001E7D23">
        <w:rPr>
          <w:rFonts w:eastAsia="Calibri"/>
          <w:sz w:val="22"/>
          <w:szCs w:val="22"/>
          <w:lang w:eastAsia="en-US"/>
        </w:rPr>
        <w:t xml:space="preserve"> по </w:t>
      </w:r>
      <w:r w:rsidRPr="00A52AB3">
        <w:rPr>
          <w:rFonts w:eastAsia="Calibri"/>
          <w:i/>
          <w:iCs/>
          <w:sz w:val="22"/>
          <w:szCs w:val="22"/>
          <w:highlight w:val="green"/>
          <w:lang w:eastAsia="en-US"/>
        </w:rPr>
        <w:t xml:space="preserve">31 декабря 2022</w:t>
      </w:r>
      <w:r w:rsidRPr="001E7D23">
        <w:rPr>
          <w:rFonts w:eastAsia="Calibri"/>
          <w:i/>
          <w:iCs/>
          <w:sz w:val="22"/>
          <w:szCs w:val="22"/>
          <w:lang w:eastAsia="en-US"/>
        </w:rPr>
        <w:t xml:space="preserve"> год</w:t>
      </w:r>
      <w:r w:rsidRPr="001E7D23">
        <w:rPr>
          <w:rFonts w:eastAsia="Calibri"/>
          <w:sz w:val="22"/>
          <w:szCs w:val="22"/>
          <w:lang w:eastAsia="en-US"/>
        </w:rPr>
        <w:t xml:space="preserve">, размер взносов в месяц составил – </w:t>
      </w:r>
      <w:r w:rsidRPr="00A52AB3">
        <w:rPr>
          <w:rFonts w:eastAsia="Calibri"/>
          <w:i/>
          <w:iCs/>
          <w:sz w:val="22"/>
          <w:szCs w:val="22"/>
          <w:highlight w:val="green"/>
          <w:lang w:eastAsia="en-US"/>
        </w:rPr>
        <w:t xml:space="preserve">1500.0</w:t>
      </w:r>
      <w:r w:rsidRPr="001E7D23">
        <w:rPr>
          <w:rFonts w:eastAsia="Calibri"/>
          <w:i/>
          <w:iCs/>
          <w:sz w:val="22"/>
          <w:szCs w:val="22"/>
          <w:lang w:eastAsia="en-US"/>
        </w:rPr>
        <w:t xml:space="preserve"> рублей. (</w:t>
      </w:r>
      <w:r w:rsidRPr="00A52AB3">
        <w:rPr>
          <w:rFonts w:eastAsia="Calibri"/>
          <w:i/>
          <w:iCs/>
          <w:sz w:val="22"/>
          <w:szCs w:val="22"/>
          <w:highlight w:val="green"/>
          <w:lang w:eastAsia="en-US"/>
        </w:rPr>
        <w:t xml:space="preserve">одна тысяча пятьсот рублей, ноль копеек</w:t>
      </w:r>
      <w:r w:rsidRPr="001E7D23">
        <w:rPr>
          <w:rFonts w:eastAsia="Calibri"/>
          <w:i/>
          <w:iCs/>
          <w:sz w:val="22"/>
          <w:szCs w:val="22"/>
          <w:lang w:eastAsia="en-US"/>
        </w:rPr>
        <w:t xml:space="preserve">)</w:t>
      </w:r>
      <w:r w:rsidRPr="001E7D23">
        <w:rPr>
          <w:rFonts w:eastAsia="Calibri"/>
          <w:sz w:val="22"/>
          <w:szCs w:val="22"/>
          <w:lang w:eastAsia="en-US"/>
        </w:rPr>
        <w:t xml:space="preserve">. </w:t>
      </w:r>
    </w:p>
    <w:p w14:paraId="606CE225" w14:textId="44FAD026" w:rsidR="00A52AB3" w:rsidRDefault="00A52AB3" w:rsidP="00A52AB3">
      <w:pPr>
        <w:ind w:firstLine="567"/>
        <w:jc w:val="both"/>
        <w:rPr>
          <w:rFonts w:eastAsia="Calibri"/>
          <w:sz w:val="22"/>
          <w:szCs w:val="22"/>
          <w:lang w:eastAsia="en-US"/>
        </w:rPr>
      </w:pPr>
      <w:r w:rsidRPr="001E7D23">
        <w:rPr>
          <w:rFonts w:eastAsia="Calibri"/>
          <w:sz w:val="22"/>
          <w:szCs w:val="22"/>
          <w:lang w:eastAsia="en-US"/>
        </w:rPr>
        <w:t xml:space="preserve"/>
      </w:r>
      <w:r w:rsidRPr="00A52AB3">
        <w:rPr>
          <w:rFonts w:eastAsia="Calibri"/>
          <w:i/>
          <w:iCs/>
          <w:sz w:val="22"/>
          <w:szCs w:val="22"/>
          <w:highlight w:val="green"/>
          <w:lang w:eastAsia="en-US"/>
        </w:rPr>
        <w:t xml:space="preserve">2 января 2023</w:t>
      </w:r>
      <w:r w:rsidRPr="001E7D23">
        <w:rPr>
          <w:rFonts w:eastAsia="Calibri"/>
          <w:i/>
          <w:iCs/>
          <w:sz w:val="22"/>
          <w:szCs w:val="22"/>
          <w:lang w:eastAsia="en-US"/>
        </w:rPr>
        <w:t xml:space="preserve"> года</w:t>
      </w:r>
      <w:r w:rsidRPr="001E7D23">
        <w:rPr>
          <w:rFonts w:eastAsia="Calibri"/>
          <w:sz w:val="22"/>
          <w:szCs w:val="22"/>
          <w:lang w:eastAsia="en-US"/>
        </w:rPr>
        <w:t xml:space="preserve"> Протоколом Очередного/Внеочередного общего собрания членов  </w:t>
      </w:r>
      <w:r>
        <w:rPr>
          <w:rFonts w:eastAsia="Calibri"/>
          <w:i/>
          <w:iCs/>
          <w:sz w:val="22"/>
          <w:szCs w:val="22"/>
          <w:lang w:eastAsia="en-US"/>
        </w:rPr>
        <w:t>Протокол</w:t>
      </w:r>
      <w:r w:rsidRPr="001E7D23">
        <w:rPr>
          <w:rFonts w:eastAsia="Calibri"/>
          <w:i/>
          <w:iCs/>
          <w:sz w:val="22"/>
          <w:szCs w:val="22"/>
          <w:lang w:eastAsia="en-US"/>
        </w:rPr>
        <w:t xml:space="preserve"> № </w:t>
      </w:r>
      <w:r w:rsidRPr="00A52AB3">
        <w:rPr>
          <w:rFonts w:eastAsia="Calibri"/>
          <w:i/>
          <w:iCs/>
          <w:sz w:val="22"/>
          <w:szCs w:val="22"/>
          <w:highlight w:val="green"/>
          <w:lang w:eastAsia="en-US"/>
        </w:rPr>
        <w:t xml:space="preserve">4</w:t>
      </w:r>
      <w:r w:rsidRPr="001E7D23">
        <w:rPr>
          <w:rFonts w:eastAsia="Calibri"/>
          <w:sz w:val="22"/>
          <w:szCs w:val="22"/>
          <w:lang w:eastAsia="en-US"/>
        </w:rPr>
        <w:t xml:space="preserve"> была утверждена смета расходов на содержание </w:t>
      </w:r>
      <w:r w:rsidRPr="00A52AB3">
        <w:rPr>
          <w:rFonts w:eastAsia="Calibri"/>
          <w:i/>
          <w:iCs/>
          <w:sz w:val="22"/>
          <w:szCs w:val="22"/>
          <w:highlight w:val="green"/>
          <w:lang w:eastAsia="en-US"/>
        </w:rPr>
        <w:t xml:space="preserve">СНТ "АКСАНОВО"</w:t>
      </w:r>
      <w:r w:rsidRPr="001E7D23">
        <w:rPr>
          <w:rFonts w:eastAsia="Calibri"/>
          <w:sz w:val="22"/>
          <w:szCs w:val="22"/>
          <w:lang w:eastAsia="en-US"/>
        </w:rPr>
        <w:t xml:space="preserve"> в период с </w:t>
      </w:r>
      <w:r w:rsidRPr="00A52AB3">
        <w:rPr>
          <w:rFonts w:eastAsia="Calibri"/>
          <w:i/>
          <w:iCs/>
          <w:sz w:val="22"/>
          <w:szCs w:val="22"/>
          <w:highlight w:val="green"/>
          <w:lang w:eastAsia="en-US"/>
        </w:rPr>
        <w:t xml:space="preserve">1 января 2023</w:t>
      </w:r>
      <w:r w:rsidRPr="001E7D23">
        <w:rPr>
          <w:rFonts w:eastAsia="Calibri"/>
          <w:i/>
          <w:iCs/>
          <w:sz w:val="22"/>
          <w:szCs w:val="22"/>
          <w:lang w:eastAsia="en-US"/>
        </w:rPr>
        <w:t xml:space="preserve"> года</w:t>
      </w:r>
      <w:r w:rsidRPr="001E7D23">
        <w:rPr>
          <w:rFonts w:eastAsia="Calibri"/>
          <w:sz w:val="22"/>
          <w:szCs w:val="22"/>
          <w:lang w:eastAsia="en-US"/>
        </w:rPr>
        <w:t xml:space="preserve"> по </w:t>
      </w:r>
      <w:r w:rsidRPr="00A52AB3">
        <w:rPr>
          <w:rFonts w:eastAsia="Calibri"/>
          <w:i/>
          <w:iCs/>
          <w:sz w:val="22"/>
          <w:szCs w:val="22"/>
          <w:highlight w:val="green"/>
          <w:lang w:eastAsia="en-US"/>
        </w:rPr>
        <w:t xml:space="preserve">31 декабря 2023</w:t>
      </w:r>
      <w:r w:rsidRPr="001E7D23">
        <w:rPr>
          <w:rFonts w:eastAsia="Calibri"/>
          <w:i/>
          <w:iCs/>
          <w:sz w:val="22"/>
          <w:szCs w:val="22"/>
          <w:lang w:eastAsia="en-US"/>
        </w:rPr>
        <w:t xml:space="preserve"> год</w:t>
      </w:r>
      <w:r w:rsidRPr="001E7D23">
        <w:rPr>
          <w:rFonts w:eastAsia="Calibri"/>
          <w:sz w:val="22"/>
          <w:szCs w:val="22"/>
          <w:lang w:eastAsia="en-US"/>
        </w:rPr>
        <w:t xml:space="preserve">, размер взносов в месяц составил – </w:t>
      </w:r>
      <w:r w:rsidRPr="00A52AB3">
        <w:rPr>
          <w:rFonts w:eastAsia="Calibri"/>
          <w:i/>
          <w:iCs/>
          <w:sz w:val="22"/>
          <w:szCs w:val="22"/>
          <w:highlight w:val="green"/>
          <w:lang w:eastAsia="en-US"/>
        </w:rPr>
        <w:t xml:space="preserve">11000.0</w:t>
      </w:r>
      <w:r w:rsidRPr="001E7D23">
        <w:rPr>
          <w:rFonts w:eastAsia="Calibri"/>
          <w:i/>
          <w:iCs/>
          <w:sz w:val="22"/>
          <w:szCs w:val="22"/>
          <w:lang w:eastAsia="en-US"/>
        </w:rPr>
        <w:t xml:space="preserve"> рублей. (</w:t>
      </w:r>
      <w:r w:rsidRPr="00A52AB3">
        <w:rPr>
          <w:rFonts w:eastAsia="Calibri"/>
          <w:i/>
          <w:iCs/>
          <w:sz w:val="22"/>
          <w:szCs w:val="22"/>
          <w:highlight w:val="green"/>
          <w:lang w:eastAsia="en-US"/>
        </w:rPr>
        <w:t xml:space="preserve">одиннадцать тысяч рублей, ноль копеек</w:t>
      </w:r>
      <w:r w:rsidRPr="001E7D23">
        <w:rPr>
          <w:rFonts w:eastAsia="Calibri"/>
          <w:i/>
          <w:iCs/>
          <w:sz w:val="22"/>
          <w:szCs w:val="22"/>
          <w:lang w:eastAsia="en-US"/>
        </w:rPr>
        <w:t xml:space="preserve">)</w:t>
      </w:r>
      <w:r w:rsidRPr="001E7D23">
        <w:rPr>
          <w:rFonts w:eastAsia="Calibri"/>
          <w:sz w:val="22"/>
          <w:szCs w:val="22"/>
          <w:lang w:eastAsia="en-US"/>
        </w:rPr>
        <w:t xml:space="preserve">. </w:t>
      </w:r>
    </w:p>
    <w:p w14:paraId="606CE225" w14:textId="44FAD026" w:rsidR="00A52AB3" w:rsidRDefault="00A52AB3" w:rsidP="00A52AB3">
      <w:pPr>
        <w:ind w:firstLine="567"/>
        <w:jc w:val="both"/>
        <w:rPr>
          <w:rFonts w:eastAsia="Calibri"/>
          <w:sz w:val="22"/>
          <w:szCs w:val="22"/>
          <w:lang w:eastAsia="en-US"/>
        </w:rPr>
      </w:pPr>
      <w:r w:rsidRPr="001E7D23">
        <w:rPr>
          <w:rFonts w:eastAsia="Calibri"/>
          <w:sz w:val="22"/>
          <w:szCs w:val="22"/>
          <w:lang w:eastAsia="en-US"/>
        </w:rPr>
        <w:t xml:space="preserve"/>
      </w:r>
    </w:p>
    <w:p w14:paraId="65100D08" w14:textId="77777777" w:rsidR="00A52AB3" w:rsidRPr="001E7D23" w:rsidRDefault="00A52AB3" w:rsidP="00A52AB3">
      <w:pPr>
        <w:ind w:firstLine="567"/>
        <w:jc w:val="both"/>
        <w:rPr>
          <w:rFonts w:eastAsia="Calibri"/>
          <w:sz w:val="22"/>
          <w:szCs w:val="22"/>
          <w:lang w:eastAsia="en-US"/>
        </w:rPr>
      </w:pPr>
    </w:p>
    <w:p w14:paraId="50681CA8" w14:textId="77777777" w:rsidR="00AE7102" w:rsidRDefault="00AE7102" w:rsidP="00AE7102">
      <w:pPr>
        <w:ind w:firstLine="567"/>
        <w:jc w:val="both"/>
        <w:rPr>
          <w:color w:val="000000" w:themeColor="text1"/>
          <w:sz w:val="22"/>
          <w:szCs w:val="22"/>
          <w:shd w:val="clear" w:color="auto" w:fill="FFFFFF"/>
        </w:rPr>
      </w:pPr>
      <w:r>
        <w:rPr>
          <w:color w:val="000000" w:themeColor="text1"/>
          <w:sz w:val="22"/>
          <w:szCs w:val="22"/>
          <w:shd w:val="clear" w:color="auto" w:fill="FFFFFF"/>
        </w:rPr>
        <w:t>В соответствии с п.1. ст.395 Гражданского кодекса РФ в случаях неправомерного удержания денежных средств, уклонения от их возврата, иной просрочки в их уплате подлежат уплате проценты на сумму долга. Размер процентов определяется </w:t>
      </w:r>
      <w:hyperlink r:id="rId7" w:anchor="dst100163" w:history="1">
        <w:r>
          <w:rPr>
            <w:rStyle w:val="a6"/>
            <w:color w:val="000000" w:themeColor="text1"/>
            <w:sz w:val="22"/>
            <w:szCs w:val="22"/>
            <w:shd w:val="clear" w:color="auto" w:fill="FFFFFF"/>
          </w:rPr>
          <w:t>ключевой ставкой</w:t>
        </w:r>
      </w:hyperlink>
      <w:r>
        <w:rPr>
          <w:color w:val="000000" w:themeColor="text1"/>
          <w:sz w:val="22"/>
          <w:szCs w:val="22"/>
          <w:shd w:val="clear" w:color="auto" w:fill="FFFFFF"/>
        </w:rPr>
        <w:t> Банка России, действовавшей в соответствующие периоды. Эти правила применяются, если </w:t>
      </w:r>
      <w:hyperlink r:id="rId8" w:anchor="dst100203" w:history="1">
        <w:r>
          <w:rPr>
            <w:rStyle w:val="a6"/>
            <w:color w:val="000000" w:themeColor="text1"/>
            <w:sz w:val="22"/>
            <w:szCs w:val="22"/>
            <w:shd w:val="clear" w:color="auto" w:fill="FFFFFF"/>
          </w:rPr>
          <w:t>иной</w:t>
        </w:r>
      </w:hyperlink>
      <w:r>
        <w:rPr>
          <w:color w:val="000000" w:themeColor="text1"/>
          <w:sz w:val="22"/>
          <w:szCs w:val="22"/>
          <w:shd w:val="clear" w:color="auto" w:fill="FFFFFF"/>
        </w:rPr>
        <w:t> размер процентов не установлен законом или договором.</w:t>
      </w:r>
    </w:p>
    <w:p w14:paraId="452032DF" w14:textId="77777777" w:rsidR="00AE7102" w:rsidRDefault="00AE7102" w:rsidP="00AE7102">
      <w:pPr>
        <w:ind w:firstLine="567"/>
        <w:jc w:val="both"/>
        <w:rPr>
          <w:color w:val="000000" w:themeColor="text1"/>
          <w:sz w:val="22"/>
          <w:szCs w:val="22"/>
          <w:shd w:val="clear" w:color="auto" w:fill="FFFFFF"/>
        </w:rPr>
      </w:pPr>
      <w:r>
        <w:rPr>
          <w:color w:val="000000" w:themeColor="text1"/>
          <w:sz w:val="22"/>
          <w:szCs w:val="22"/>
          <w:shd w:val="clear" w:color="auto" w:fill="FFFFFF"/>
        </w:rPr>
        <w:t>В силу п.3. ст.395 Гражданского кодекса РФ Проценты за пользование чужими средствами взимаются по день уплаты суммы этих средств кредитору, если законом, иными правовыми актами или договором не установлен для начисления процентов более короткий срок.</w:t>
      </w:r>
    </w:p>
    <w:p w14:paraId="165547FA" w14:textId="57CEC66C" w:rsidR="00A22309" w:rsidRPr="00A270D2" w:rsidRDefault="00A22309" w:rsidP="007F65EF">
      <w:pPr>
        <w:widowControl w:val="0"/>
        <w:tabs>
          <w:tab w:val="left" w:pos="4820"/>
        </w:tabs>
        <w:autoSpaceDE w:val="0"/>
        <w:autoSpaceDN w:val="0"/>
        <w:adjustRightInd w:val="0"/>
        <w:spacing w:before="20" w:after="20"/>
        <w:ind w:firstLine="567"/>
        <w:jc w:val="both"/>
        <w:rPr>
          <w:rFonts w:eastAsia="Calibri"/>
          <w:sz w:val="22"/>
          <w:szCs w:val="22"/>
          <w:lang w:eastAsia="en-US"/>
        </w:rPr>
      </w:pPr>
      <w:r w:rsidRPr="001E7D23">
        <w:rPr>
          <w:rFonts w:eastAsia="Calibri"/>
          <w:sz w:val="22"/>
          <w:szCs w:val="22"/>
          <w:lang w:eastAsia="en-US"/>
        </w:rPr>
        <w:t xml:space="preserve"/>
      </w:r>
      <w:r w:rsidR="00A52AB3" w:rsidRPr="001E7D23">
        <w:rPr>
          <w:color w:val="000000" w:themeColor="text1"/>
          <w:sz w:val="22"/>
          <w:szCs w:val="22"/>
        </w:rPr>
        <w:t xml:space="preserve">Ответчик</w:t>
      </w:r>
      <w:proofErr w:type="gramEnd"/>
      <w:r w:rsidR="00A52AB3" w:rsidRPr="001E7D23">
        <w:rPr>
          <w:color w:val="000000" w:themeColor="text1"/>
          <w:sz w:val="22"/>
          <w:szCs w:val="22"/>
        </w:rPr>
        <w:t xml:space="preserve"> не вносил плату за пользование объектами инфраструктуры и другим имуществом общего пользования. За Ответчиком сформировалась задолженность за период с</w:t>
      </w:r>
      <w:r w:rsidR="00A270D2" w:rsidRPr="00A270D2">
        <w:rPr>
          <w:color w:val="000000" w:themeColor="text1"/>
          <w:sz w:val="22"/>
          <w:szCs w:val="22"/>
        </w:rPr>
        <w:t xml:space="preserve"> </w:t>
      </w:r>
      <w:r w:rsidR="00A270D2" w:rsidRPr="00A270D2">
        <w:rPr>
          <w:rFonts w:eastAsia="Calibri"/>
          <w:sz w:val="22"/>
          <w:szCs w:val="22"/>
          <w:lang w:eastAsia="en-US"/>
        </w:rPr>
        <w:t xml:space="preserve"/>
      </w:r>
      <w:r w:rsidR="00A52AB3" w:rsidRPr="00A52AB3">
        <w:rPr>
          <w:i/>
          <w:iCs/>
          <w:sz w:val="22"/>
          <w:szCs w:val="22"/>
          <w:highlight w:val="green"/>
        </w:rPr>
        <w:t xml:space="preserve">1 сентября 2022</w:t>
      </w:r>
      <w:r w:rsidR="00A52AB3" w:rsidRPr="001E7D23">
        <w:rPr>
          <w:color w:val="000000" w:themeColor="text1"/>
          <w:sz w:val="22"/>
          <w:szCs w:val="22"/>
        </w:rPr>
        <w:t xml:space="preserve"> по </w:t>
      </w:r>
      <w:r w:rsidR="00A52AB3" w:rsidRPr="00A52AB3">
        <w:rPr>
          <w:i/>
          <w:iCs/>
          <w:sz w:val="22"/>
          <w:szCs w:val="22"/>
          <w:highlight w:val="green"/>
        </w:rPr>
        <w:t xml:space="preserve">16 сентября 2023</w:t>
      </w:r>
      <w:r w:rsidR="00A52AB3" w:rsidRPr="001E7D23">
        <w:rPr>
          <w:sz w:val="22"/>
          <w:szCs w:val="22"/>
        </w:rPr>
        <w:t xml:space="preserve"> </w:t>
      </w:r>
      <w:r w:rsidR="00A52AB3" w:rsidRPr="001E7D23">
        <w:rPr>
          <w:color w:val="000000" w:themeColor="text1"/>
          <w:sz w:val="22"/>
          <w:szCs w:val="22"/>
        </w:rPr>
        <w:t xml:space="preserve">в размере </w:t>
      </w:r>
      <w:r w:rsidR="00A52AB3" w:rsidRPr="00A52AB3">
        <w:rPr>
          <w:i/>
          <w:iCs/>
          <w:sz w:val="22"/>
          <w:szCs w:val="22"/>
          <w:highlight w:val="green"/>
        </w:rPr>
        <w:t xml:space="preserve">6000.0</w:t>
      </w:r>
      <w:r w:rsidR="003B7B4F">
        <w:rPr>
          <w:i/>
          <w:iCs/>
          <w:sz w:val="22"/>
          <w:szCs w:val="22"/>
          <w:highlight w:val="green"/>
        </w:rPr>
        <w:t xml:space="preserve"> рублей</w:t>
      </w:r>
      <w:r w:rsidR="00A52AB3" w:rsidRPr="00A52AB3">
        <w:rPr>
          <w:i/>
          <w:iCs/>
          <w:color w:val="000000" w:themeColor="text1"/>
          <w:sz w:val="22"/>
          <w:szCs w:val="22"/>
          <w:highlight w:val="green"/>
        </w:rPr>
        <w:t xml:space="preserve"> (</w:t>
      </w:r>
      <w:r w:rsidR="00A52AB3" w:rsidRPr="00A52AB3">
        <w:rPr>
          <w:i/>
          <w:iCs/>
          <w:sz w:val="22"/>
          <w:szCs w:val="22"/>
          <w:highlight w:val="green"/>
        </w:rPr>
        <w:t xml:space="preserve">шесть тысяч рублей, ноль копеек</w:t>
      </w:r>
      <w:r w:rsidR="00A52AB3" w:rsidRPr="00A52AB3">
        <w:rPr>
          <w:i/>
          <w:iCs/>
          <w:color w:val="000000" w:themeColor="text1"/>
          <w:sz w:val="22"/>
          <w:szCs w:val="22"/>
          <w:highlight w:val="green"/>
        </w:rPr>
        <w:t>)</w:t>
      </w:r>
      <w:r w:rsidR="007F65EF" w:rsidRPr="00A22309">
        <w:rPr>
          <w:rFonts w:eastAsia="Calibri"/>
          <w:sz w:val="22"/>
          <w:szCs w:val="22"/>
          <w:lang w:eastAsia="en-US"/>
        </w:rPr>
        <w:t xml:space="preserve"/>
      </w:r>
      <w:r w:rsidR="00A52AB3" w:rsidRPr="001E7D23">
        <w:rPr>
          <w:color w:val="000000" w:themeColor="text1"/>
          <w:sz w:val="22"/>
          <w:szCs w:val="22"/>
        </w:rPr>
        <w:t xml:space="preserve">, а также начислена неустойка за период с </w:t>
      </w:r>
      <w:r w:rsidR="00A52AB3" w:rsidRPr="00A52AB3">
        <w:rPr>
          <w:i/>
          <w:iCs/>
          <w:sz w:val="22"/>
          <w:szCs w:val="22"/>
          <w:highlight w:val="green"/>
        </w:rPr>
        <w:t xml:space="preserve">1 сентября 2022</w:t>
      </w:r>
      <w:r w:rsidR="00A52AB3" w:rsidRPr="001E7D23">
        <w:rPr>
          <w:color w:val="000000" w:themeColor="text1"/>
          <w:sz w:val="22"/>
          <w:szCs w:val="22"/>
        </w:rPr>
        <w:t xml:space="preserve"> по </w:t>
      </w:r>
      <w:r w:rsidR="00A52AB3" w:rsidRPr="00A52AB3">
        <w:rPr>
          <w:i/>
          <w:iCs/>
          <w:sz w:val="22"/>
          <w:szCs w:val="22"/>
          <w:highlight w:val="green"/>
        </w:rPr>
        <w:t xml:space="preserve">16 сентября 2023</w:t>
      </w:r>
      <w:r w:rsidR="00A52AB3" w:rsidRPr="001E7D23">
        <w:rPr>
          <w:sz w:val="22"/>
          <w:szCs w:val="22"/>
        </w:rPr>
        <w:t xml:space="preserve"> </w:t>
      </w:r>
      <w:r w:rsidR="00A52AB3" w:rsidRPr="001E7D23">
        <w:rPr>
          <w:color w:val="000000" w:themeColor="text1"/>
          <w:sz w:val="22"/>
          <w:szCs w:val="22"/>
        </w:rPr>
        <w:t xml:space="preserve">в размере </w:t>
      </w:r>
      <w:r w:rsidR="00B05A97" w:rsidRPr="00B05A97">
        <w:rPr>
          <w:i/>
          <w:iCs/>
          <w:sz w:val="22"/>
          <w:szCs w:val="22"/>
          <w:highlight w:val="green"/>
        </w:rPr>
        <w:t xml:space="preserve">425.89</w:t>
      </w:r>
      <w:r w:rsidR="00546CB4" w:rsidRPr="00546CB4">
        <w:rPr>
          <w:i/>
          <w:iCs/>
          <w:sz w:val="22"/>
          <w:szCs w:val="22"/>
          <w:highlight w:val="green"/>
        </w:rPr>
        <w:t xml:space="preserve"> </w:t>
      </w:r>
      <w:r w:rsidR="00546CB4">
        <w:rPr>
          <w:i/>
          <w:iCs/>
          <w:sz w:val="22"/>
          <w:szCs w:val="22"/>
          <w:highlight w:val="green"/>
        </w:rPr>
        <w:t>рублей</w:t>
      </w:r>
      <w:r w:rsidR="00A52AB3" w:rsidRPr="00A52AB3">
        <w:rPr>
          <w:i/>
          <w:iCs/>
          <w:color w:val="000000" w:themeColor="text1"/>
          <w:sz w:val="22"/>
          <w:szCs w:val="22"/>
          <w:highlight w:val="green"/>
        </w:rPr>
        <w:t xml:space="preserve"> (</w:t>
      </w:r>
      <w:r w:rsidR="00A52AB3" w:rsidRPr="00A52AB3">
        <w:rPr>
          <w:i/>
          <w:iCs/>
          <w:sz w:val="22"/>
          <w:szCs w:val="22"/>
          <w:highlight w:val="green"/>
        </w:rPr>
        <w:t xml:space="preserve">четыреста двадцать пять рублей, восемьдесят девять копеек</w:t>
      </w:r>
      <w:r w:rsidR="00A52AB3" w:rsidRPr="00A52AB3">
        <w:rPr>
          <w:i/>
          <w:iCs/>
          <w:color w:val="000000" w:themeColor="text1"/>
          <w:sz w:val="22"/>
          <w:szCs w:val="22"/>
          <w:highlight w:val="green"/>
        </w:rPr>
        <w:t xml:space="preserve">)</w:t>
      </w:r>
      <w:r w:rsidR="00A52AB3" w:rsidRPr="001E7D23">
        <w:rPr>
          <w:sz w:val="22"/>
          <w:szCs w:val="22"/>
        </w:rPr>
        <w:t xml:space="preserve"> (расчет задолженности и пени – Приложение № 3).</w:t>
      </w:r>
    </w:p>
    <w:p w14:paraId="3352B72D" w14:textId="77777777" w:rsidR="00A22309" w:rsidRPr="00A22309" w:rsidRDefault="00A22309" w:rsidP="00A52AB3">
      <w:pPr>
        <w:widowControl w:val="0"/>
        <w:tabs>
          <w:tab w:val="left" w:pos="4820"/>
        </w:tabs>
        <w:autoSpaceDE w:val="0"/>
        <w:autoSpaceDN w:val="0"/>
        <w:adjustRightInd w:val="0"/>
        <w:spacing w:before="20" w:after="20"/>
        <w:ind w:firstLine="567"/>
        <w:jc w:val="both"/>
        <w:rPr>
          <w:sz w:val="22"/>
          <w:szCs w:val="22"/>
        </w:rPr>
      </w:pPr>
      <w:r w:rsidRPr="00A22309">
        <w:rPr>
          <w:sz w:val="22"/>
          <w:szCs w:val="22"/>
        </w:rPr>
        <w:t xml:space="preserve"/>
      </w:r>
    </w:p>
    <w:p w14:paraId="22C4B71A" w14:textId="2BFA45F7" w:rsidR="00004911" w:rsidRDefault="00004911" w:rsidP="00004911">
      <w:pPr>
        <w:widowControl w:val="0"/>
        <w:autoSpaceDE w:val="0"/>
        <w:autoSpaceDN w:val="0"/>
        <w:adjustRightInd w:val="0"/>
        <w:spacing w:before="20" w:after="20"/>
        <w:ind w:firstLine="540"/>
        <w:jc w:val="both"/>
        <w:rPr>
          <w:sz w:val="22"/>
          <w:szCs w:val="22"/>
        </w:rPr>
      </w:pPr>
      <w:r w:rsidRPr="00004911">
        <w:rPr>
          <w:sz w:val="22"/>
          <w:szCs w:val="22"/>
        </w:rPr>
        <w:t>На основании изложенного, руководствуясь ст. ст. 131-132 ГПК</w:t>
      </w:r>
      <w:r>
        <w:rPr>
          <w:sz w:val="22"/>
          <w:szCs w:val="22"/>
        </w:rPr>
        <w:t xml:space="preserve"> РФ, ст.210 ГК РФ, ст.5 </w:t>
      </w:r>
      <w:r>
        <w:rPr>
          <w:color w:val="000000" w:themeColor="text1"/>
          <w:sz w:val="22"/>
          <w:szCs w:val="22"/>
        </w:rPr>
        <w:t>ФЗ № 217-ФЗ</w:t>
      </w:r>
      <w:r>
        <w:rPr>
          <w:sz w:val="22"/>
          <w:szCs w:val="22"/>
        </w:rPr>
        <w:t>,</w:t>
      </w:r>
    </w:p>
    <w:p w14:paraId="78530B06" w14:textId="1D5AC0B4" w:rsidR="00004911" w:rsidRPr="00004911" w:rsidRDefault="00004911" w:rsidP="00004911">
      <w:pPr>
        <w:widowControl w:val="0"/>
        <w:autoSpaceDE w:val="0"/>
        <w:autoSpaceDN w:val="0"/>
        <w:adjustRightInd w:val="0"/>
        <w:spacing w:before="20" w:after="20"/>
        <w:ind w:firstLine="540"/>
        <w:jc w:val="center"/>
        <w:rPr>
          <w:b/>
          <w:sz w:val="22"/>
          <w:szCs w:val="22"/>
        </w:rPr>
      </w:pPr>
      <w:r>
        <w:rPr>
          <w:b/>
          <w:sz w:val="22"/>
          <w:szCs w:val="22"/>
        </w:rPr>
        <w:t>Прошу:</w:t>
      </w:r>
    </w:p>
    <w:p w14:paraId="25289485" w14:textId="7567C4A6" w:rsidR="00A52AB3" w:rsidRPr="007C05A4" w:rsidRDefault="00A52AB3" w:rsidP="00A52AB3">
      <w:pPr>
        <w:pStyle w:val="a5"/>
        <w:widowControl w:val="0"/>
        <w:numPr>
          <w:ilvl w:val="0"/>
          <w:numId w:val="14"/>
        </w:numPr>
        <w:tabs>
          <w:tab w:val="left" w:pos="851"/>
        </w:tabs>
        <w:autoSpaceDE w:val="0"/>
        <w:autoSpaceDN w:val="0"/>
        <w:adjustRightInd w:val="0"/>
        <w:spacing w:before="20" w:after="20" w:line="240" w:lineRule="auto"/>
        <w:ind w:left="0" w:firstLine="567"/>
        <w:jc w:val="both"/>
        <w:rPr>
          <w:rFonts w:ascii="Times New Roman" w:hAnsi="Times New Roman" w:cs="Times New Roman"/>
          <w:color w:val="000000" w:themeColor="text1"/>
        </w:rPr>
      </w:pPr>
      <w:r w:rsidRPr="00FD24A0">
        <w:rPr>
          <w:rFonts w:ascii="Times New Roman" w:hAnsi="Times New Roman" w:cs="Times New Roman"/>
          <w:color w:val="000000" w:themeColor="text1"/>
        </w:rPr>
        <w:t xml:space="preserve">Взыскать с Ответчика в пользу Истца </w:t>
      </w:r>
      <w:r w:rsidRPr="00FD24A0">
        <w:rPr>
          <w:rFonts w:ascii="Times New Roman" w:hAnsi="Times New Roman" w:cs="Times New Roman"/>
        </w:rPr>
        <w:t xml:space="preserve">задолженность по внесению платы за пользование </w:t>
      </w:r>
      <w:r w:rsidRPr="007C05A4">
        <w:rPr>
          <w:rFonts w:ascii="Times New Roman" w:hAnsi="Times New Roman" w:cs="Times New Roman"/>
        </w:rPr>
        <w:t>объектами инфраструктуры в размере</w:t>
      </w:r>
      <w:r w:rsidRPr="007C05A4">
        <w:rPr>
          <w:rFonts w:ascii="Times New Roman" w:hAnsi="Times New Roman" w:cs="Times New Roman"/>
          <w:color w:val="000000" w:themeColor="text1"/>
        </w:rPr>
        <w:t xml:space="preserve"> </w:t>
      </w:r>
      <w:r w:rsidRPr="00A52AB3">
        <w:rPr>
          <w:rFonts w:ascii="Times New Roman" w:hAnsi="Times New Roman" w:cs="Times New Roman"/>
          <w:i/>
          <w:iCs/>
          <w:color w:val="000000" w:themeColor="text1"/>
          <w:highlight w:val="green"/>
        </w:rPr>
        <w:t xml:space="preserve">6000.0</w:t>
      </w:r>
      <w:r w:rsidR="00AA1E57">
        <w:rPr>
          <w:rFonts w:ascii="Times New Roman" w:hAnsi="Times New Roman" w:cs="Times New Roman"/>
          <w:i/>
          <w:iCs/>
          <w:color w:val="000000" w:themeColor="text1"/>
          <w:highlight w:val="green"/>
        </w:rPr>
        <w:t xml:space="preserve"> рублей</w:t>
      </w:r>
      <w:r w:rsidRPr="00A52AB3">
        <w:rPr>
          <w:rFonts w:ascii="Times New Roman" w:hAnsi="Times New Roman" w:cs="Times New Roman"/>
          <w:i/>
          <w:iCs/>
          <w:color w:val="000000" w:themeColor="text1"/>
          <w:highlight w:val="green"/>
        </w:rPr>
        <w:t xml:space="preserve"> (шесть тысяч рублей, ноль копеек)</w:t>
      </w:r>
      <w:r w:rsidRPr="007C05A4">
        <w:rPr>
          <w:rFonts w:ascii="Times New Roman" w:hAnsi="Times New Roman" w:cs="Times New Roman"/>
          <w:color w:val="000000" w:themeColor="text1"/>
        </w:rPr>
        <w:t>;</w:t>
      </w:r>
    </w:p>
    <w:p w14:paraId="20D6814B" w14:textId="29D2DC89" w:rsidR="00A52AB3" w:rsidRPr="007C05A4" w:rsidRDefault="00A52AB3" w:rsidP="00A52AB3">
      <w:pPr>
        <w:pStyle w:val="a5"/>
        <w:widowControl w:val="0"/>
        <w:numPr>
          <w:ilvl w:val="0"/>
          <w:numId w:val="14"/>
        </w:numPr>
        <w:tabs>
          <w:tab w:val="left" w:pos="851"/>
        </w:tabs>
        <w:autoSpaceDE w:val="0"/>
        <w:autoSpaceDN w:val="0"/>
        <w:adjustRightInd w:val="0"/>
        <w:spacing w:before="20" w:after="20" w:line="240" w:lineRule="auto"/>
        <w:ind w:left="0" w:firstLine="567"/>
        <w:jc w:val="both"/>
        <w:rPr>
          <w:rFonts w:ascii="Times New Roman" w:hAnsi="Times New Roman" w:cs="Times New Roman"/>
          <w:color w:val="000000" w:themeColor="text1"/>
        </w:rPr>
      </w:pPr>
      <w:r w:rsidRPr="007C05A4">
        <w:rPr>
          <w:rFonts w:ascii="Times New Roman" w:hAnsi="Times New Roman" w:cs="Times New Roman"/>
          <w:color w:val="000000" w:themeColor="text1"/>
        </w:rPr>
        <w:t xml:space="preserve">Взыскать с Ответчика в пользу Истца неустойку в размере </w:t>
      </w:r>
      <w:proofErr w:type="gramStart"/>
      <w:r w:rsidR="00B05A97" w:rsidRPr="00B05A97">
        <w:rPr>
          <w:rFonts w:ascii="Times New Roman" w:hAnsi="Times New Roman" w:cs="Times New Roman"/>
          <w:i/>
          <w:iCs/>
          <w:color w:val="000000" w:themeColor="text1"/>
          <w:highlight w:val="green"/>
        </w:rPr>
        <w:t xml:space="preserve">425.89</w:t>
      </w:r>
      <w:r w:rsidR="00AA1E57" w:rsidRPr="00AA1E57">
        <w:rPr>
          <w:rFonts w:ascii="Times New Roman" w:hAnsi="Times New Roman" w:cs="Times New Roman"/>
          <w:i/>
          <w:iCs/>
          <w:color w:val="000000" w:themeColor="text1"/>
          <w:highlight w:val="green"/>
        </w:rPr>
        <w:t xml:space="preserve"> рублей (четыреста двадцать пять рублей, восемьдесят девять копеек)</w:t>
      </w:r>
      <w:r w:rsidRPr="007C05A4">
        <w:rPr>
          <w:rFonts w:ascii="Times New Roman" w:hAnsi="Times New Roman" w:cs="Times New Roman"/>
          <w:bCs/>
          <w:color w:val="000000" w:themeColor="text1"/>
        </w:rPr>
        <w:t xml:space="preserve"> </w:t>
      </w:r>
      <w:r w:rsidRPr="007C05A4">
        <w:rPr>
          <w:rFonts w:ascii="Times New Roman" w:hAnsi="Times New Roman" w:cs="Times New Roman"/>
          <w:color w:val="000000" w:themeColor="text1"/>
          <w:shd w:val="clear" w:color="auto" w:fill="FFFFFF"/>
        </w:rPr>
        <w:t>с указанием в решении суда на последующее начисление и взыскание процентов на сумму задолженности, в соответствии с п.3 ст.395 ГК РФ по день фактической оплаты долга;</w:t>
      </w:r>
    </w:p>
    <w:p w14:paraId="602ADEF4" w14:textId="4F9080B2" w:rsidR="00A52AB3" w:rsidRDefault="00A52AB3" w:rsidP="00A52AB3">
      <w:pPr>
        <w:pStyle w:val="a5"/>
        <w:widowControl w:val="0"/>
        <w:numPr>
          <w:ilvl w:val="0"/>
          <w:numId w:val="14"/>
        </w:numPr>
        <w:tabs>
          <w:tab w:val="left" w:pos="851"/>
        </w:tabs>
        <w:autoSpaceDE w:val="0"/>
        <w:autoSpaceDN w:val="0"/>
        <w:adjustRightInd w:val="0"/>
        <w:spacing w:before="20" w:after="20" w:line="240" w:lineRule="auto"/>
        <w:ind w:left="0" w:firstLine="567"/>
        <w:jc w:val="both"/>
        <w:rPr>
          <w:rFonts w:ascii="Times New Roman" w:hAnsi="Times New Roman" w:cs="Times New Roman"/>
          <w:color w:val="000000" w:themeColor="text1"/>
        </w:rPr>
      </w:pPr>
      <w:r w:rsidRPr="00FD24A0">
        <w:rPr>
          <w:rFonts w:ascii="Times New Roman" w:hAnsi="Times New Roman" w:cs="Times New Roman"/>
          <w:color w:val="000000" w:themeColor="text1"/>
        </w:rPr>
        <w:t xml:space="preserve">Взыскать с Ответчика в пользу Истца расходы по оплате государственной пошлины </w:t>
      </w:r>
      <w:proofErr w:type="gramStart"/>
      <w:r w:rsidR="002F4497" w:rsidRPr="002F4497">
        <w:rPr>
          <w:rFonts w:ascii="Times New Roman" w:hAnsi="Times New Roman" w:cs="Times New Roman"/>
          <w:i/>
          <w:iCs/>
          <w:color w:val="000000" w:themeColor="text1"/>
          <w:highlight w:val="green"/>
        </w:rPr>
        <w:t xml:space="preserve">400.00 </w:t>
      </w:r>
      <w:r w:rsidR="00AA1E57">
        <w:rPr>
          <w:rFonts w:ascii="Times New Roman" w:hAnsi="Times New Roman" w:cs="Times New Roman"/>
          <w:i/>
          <w:iCs/>
          <w:color w:val="000000" w:themeColor="text1"/>
          <w:highlight w:val="green"/>
        </w:rPr>
        <w:t xml:space="preserve">рублей</w:t>
      </w:r>
      <w:r w:rsidRPr="00A52AB3">
        <w:rPr>
          <w:rFonts w:ascii="Times New Roman" w:hAnsi="Times New Roman" w:cs="Times New Roman"/>
          <w:i/>
          <w:iCs/>
          <w:color w:val="000000" w:themeColor="text1"/>
          <w:highlight w:val="green"/>
        </w:rPr>
        <w:t xml:space="preserve"> (четыре рубля, ноль копеек).</w:t>
      </w:r>
    </w:p>
    <w:p w14:paraId="2F5014DA" w14:textId="77777777" w:rsidR="00817207" w:rsidRPr="00F06A30" w:rsidRDefault="00817207" w:rsidP="00F06A30">
      <w:pPr>
        <w:widowControl w:val="0"/>
        <w:autoSpaceDE w:val="0"/>
        <w:autoSpaceDN w:val="0"/>
        <w:adjustRightInd w:val="0"/>
        <w:spacing w:before="20" w:after="20"/>
        <w:ind w:firstLine="540"/>
        <w:jc w:val="both"/>
        <w:rPr>
          <w:sz w:val="22"/>
          <w:szCs w:val="22"/>
        </w:rPr>
      </w:pPr>
    </w:p>
    <w:p w14:paraId="0D81A137" w14:textId="77777777" w:rsidR="00A52AB3" w:rsidRPr="00FD24A0" w:rsidRDefault="00A52AB3" w:rsidP="00A52AB3">
      <w:pPr>
        <w:widowControl w:val="0"/>
        <w:autoSpaceDE w:val="0"/>
        <w:autoSpaceDN w:val="0"/>
        <w:adjustRightInd w:val="0"/>
        <w:spacing w:before="20" w:after="20"/>
        <w:jc w:val="both"/>
        <w:rPr>
          <w:sz w:val="22"/>
          <w:szCs w:val="22"/>
        </w:rPr>
      </w:pPr>
      <w:r w:rsidRPr="00FD24A0">
        <w:rPr>
          <w:sz w:val="22"/>
          <w:szCs w:val="22"/>
        </w:rPr>
        <w:t>Приложения:</w:t>
      </w:r>
    </w:p>
    <w:p w14:paraId="41126E9B" w14:textId="77777777" w:rsidR="00A52AB3" w:rsidRPr="00FD24A0" w:rsidRDefault="00A52AB3" w:rsidP="00A52AB3">
      <w:pPr>
        <w:pStyle w:val="a5"/>
        <w:widowControl w:val="0"/>
        <w:numPr>
          <w:ilvl w:val="0"/>
          <w:numId w:val="15"/>
        </w:numPr>
        <w:tabs>
          <w:tab w:val="left" w:pos="284"/>
        </w:tabs>
        <w:autoSpaceDE w:val="0"/>
        <w:autoSpaceDN w:val="0"/>
        <w:adjustRightInd w:val="0"/>
        <w:spacing w:before="20" w:after="20" w:line="240" w:lineRule="auto"/>
        <w:ind w:left="0" w:firstLine="0"/>
        <w:jc w:val="both"/>
        <w:rPr>
          <w:rFonts w:ascii="Times New Roman" w:hAnsi="Times New Roman" w:cs="Times New Roman"/>
          <w:color w:val="000000" w:themeColor="text1"/>
        </w:rPr>
      </w:pPr>
      <w:r w:rsidRPr="00FD24A0">
        <w:rPr>
          <w:rFonts w:ascii="Times New Roman" w:hAnsi="Times New Roman" w:cs="Times New Roman"/>
          <w:color w:val="000000" w:themeColor="text1"/>
        </w:rPr>
        <w:t>Квитанция об уплате государственной пошлины;</w:t>
      </w:r>
    </w:p>
    <w:p w14:paraId="7B2A0FEA" w14:textId="77777777" w:rsidR="00A52AB3" w:rsidRPr="00FD24A0" w:rsidRDefault="00A52AB3" w:rsidP="00A52AB3">
      <w:pPr>
        <w:pStyle w:val="a5"/>
        <w:widowControl w:val="0"/>
        <w:numPr>
          <w:ilvl w:val="0"/>
          <w:numId w:val="15"/>
        </w:numPr>
        <w:tabs>
          <w:tab w:val="left" w:pos="284"/>
        </w:tabs>
        <w:autoSpaceDE w:val="0"/>
        <w:autoSpaceDN w:val="0"/>
        <w:adjustRightInd w:val="0"/>
        <w:spacing w:before="20" w:after="20" w:line="240" w:lineRule="auto"/>
        <w:ind w:left="0" w:firstLine="0"/>
        <w:jc w:val="both"/>
        <w:rPr>
          <w:rFonts w:ascii="Times New Roman" w:hAnsi="Times New Roman" w:cs="Times New Roman"/>
          <w:color w:val="000000" w:themeColor="text1"/>
        </w:rPr>
      </w:pPr>
      <w:r w:rsidRPr="00FD24A0">
        <w:rPr>
          <w:rFonts w:ascii="Times New Roman" w:hAnsi="Times New Roman" w:cs="Times New Roman"/>
          <w:color w:val="000000" w:themeColor="text1"/>
        </w:rPr>
        <w:t>Квитанция об отправке заявления Ответчику;</w:t>
      </w:r>
    </w:p>
    <w:p w14:paraId="17B17B85" w14:textId="77777777" w:rsidR="00A52AB3" w:rsidRPr="00FD24A0" w:rsidRDefault="00A52AB3" w:rsidP="00A52AB3">
      <w:pPr>
        <w:pStyle w:val="a5"/>
        <w:widowControl w:val="0"/>
        <w:numPr>
          <w:ilvl w:val="0"/>
          <w:numId w:val="15"/>
        </w:numPr>
        <w:tabs>
          <w:tab w:val="left" w:pos="284"/>
        </w:tabs>
        <w:autoSpaceDE w:val="0"/>
        <w:autoSpaceDN w:val="0"/>
        <w:adjustRightInd w:val="0"/>
        <w:spacing w:before="20" w:after="20" w:line="240" w:lineRule="auto"/>
        <w:ind w:left="0" w:firstLine="0"/>
        <w:jc w:val="both"/>
        <w:rPr>
          <w:rFonts w:ascii="Times New Roman" w:hAnsi="Times New Roman" w:cs="Times New Roman"/>
          <w:color w:val="000000" w:themeColor="text1"/>
        </w:rPr>
      </w:pPr>
      <w:r w:rsidRPr="00FD24A0">
        <w:rPr>
          <w:rFonts w:ascii="Times New Roman" w:hAnsi="Times New Roman" w:cs="Times New Roman"/>
          <w:color w:val="000000" w:themeColor="text1"/>
        </w:rPr>
        <w:t>Копия претензии и квитанция об отправке;</w:t>
      </w:r>
    </w:p>
    <w:p w14:paraId="0EDC6C5E" w14:textId="77777777" w:rsidR="00A52AB3" w:rsidRPr="00FD24A0" w:rsidRDefault="00A52AB3" w:rsidP="00A52AB3">
      <w:pPr>
        <w:pStyle w:val="a5"/>
        <w:widowControl w:val="0"/>
        <w:numPr>
          <w:ilvl w:val="0"/>
          <w:numId w:val="15"/>
        </w:numPr>
        <w:tabs>
          <w:tab w:val="left" w:pos="284"/>
        </w:tabs>
        <w:autoSpaceDE w:val="0"/>
        <w:autoSpaceDN w:val="0"/>
        <w:adjustRightInd w:val="0"/>
        <w:spacing w:before="20" w:after="20" w:line="240" w:lineRule="auto"/>
        <w:ind w:left="0" w:firstLine="0"/>
        <w:jc w:val="both"/>
        <w:rPr>
          <w:rFonts w:ascii="Times New Roman" w:hAnsi="Times New Roman" w:cs="Times New Roman"/>
          <w:color w:val="000000" w:themeColor="text1"/>
        </w:rPr>
      </w:pPr>
      <w:r w:rsidRPr="00FD24A0">
        <w:rPr>
          <w:rFonts w:ascii="Times New Roman" w:hAnsi="Times New Roman" w:cs="Times New Roman"/>
          <w:color w:val="000000" w:themeColor="text1"/>
        </w:rPr>
        <w:t>Расчет задолженности и неустойки;</w:t>
      </w:r>
    </w:p>
    <w:p w14:paraId="39361DD4" w14:textId="77777777" w:rsidR="00A52AB3" w:rsidRPr="00FD24A0" w:rsidRDefault="00A52AB3" w:rsidP="00A52AB3">
      <w:pPr>
        <w:pStyle w:val="a5"/>
        <w:widowControl w:val="0"/>
        <w:numPr>
          <w:ilvl w:val="0"/>
          <w:numId w:val="15"/>
        </w:numPr>
        <w:tabs>
          <w:tab w:val="left" w:pos="284"/>
        </w:tabs>
        <w:autoSpaceDE w:val="0"/>
        <w:autoSpaceDN w:val="0"/>
        <w:adjustRightInd w:val="0"/>
        <w:spacing w:before="20" w:after="20" w:line="240" w:lineRule="auto"/>
        <w:ind w:left="0" w:firstLine="0"/>
        <w:jc w:val="both"/>
        <w:rPr>
          <w:rFonts w:ascii="Times New Roman" w:hAnsi="Times New Roman" w:cs="Times New Roman"/>
          <w:color w:val="000000" w:themeColor="text1"/>
        </w:rPr>
      </w:pPr>
      <w:r w:rsidRPr="00FD24A0">
        <w:rPr>
          <w:rFonts w:ascii="Times New Roman" w:hAnsi="Times New Roman" w:cs="Times New Roman"/>
          <w:color w:val="000000" w:themeColor="text1"/>
        </w:rPr>
        <w:t>Выписка из ЕГРП на земельный участок Ответчика;</w:t>
      </w:r>
    </w:p>
    <w:p w14:paraId="6C231306" w14:textId="75E22D3A" w:rsidR="00A52AB3" w:rsidRPr="00A52AB3" w:rsidRDefault="00A52AB3" w:rsidP="00A52AB3">
      <w:pPr>
        <w:pStyle w:val="a5"/>
        <w:widowControl w:val="0"/>
        <w:numPr>
          <w:ilvl w:val="0"/>
          <w:numId w:val="15"/>
        </w:numPr>
        <w:tabs>
          <w:tab w:val="left" w:pos="284"/>
        </w:tabs>
        <w:autoSpaceDE w:val="0"/>
        <w:autoSpaceDN w:val="0"/>
        <w:adjustRightInd w:val="0"/>
        <w:spacing w:before="20" w:after="20" w:line="240" w:lineRule="auto"/>
        <w:ind w:left="0" w:firstLine="0"/>
        <w:jc w:val="both"/>
        <w:rPr>
          <w:rFonts w:ascii="Times New Roman" w:hAnsi="Times New Roman" w:cs="Times New Roman"/>
          <w:color w:val="000000" w:themeColor="text1"/>
        </w:rPr>
      </w:pPr>
      <w:r w:rsidRPr="00FD24A0">
        <w:rPr>
          <w:rFonts w:ascii="Times New Roman" w:hAnsi="Times New Roman" w:cs="Times New Roman"/>
          <w:color w:val="000000" w:themeColor="text1"/>
        </w:rPr>
        <w:t xml:space="preserve">Копия </w:t>
      </w:r>
      <w:r w:rsidRPr="00FD24A0">
        <w:rPr>
          <w:rFonts w:ascii="Times New Roman" w:hAnsi="Times New Roman" w:cs="Times New Roman"/>
        </w:rPr>
        <w:t xml:space="preserve">Протокола № </w:t>
      </w:r>
      <w:r w:rsidRPr="00A52AB3">
        <w:rPr>
          <w:rFonts w:ascii="Times New Roman" w:hAnsi="Times New Roman" w:cs="Times New Roman"/>
          <w:i/>
          <w:iCs/>
          <w:highlight w:val="green"/>
        </w:rPr>
        <w:t xml:space="preserve"/>
      </w:r>
      <w:r w:rsidRPr="00FD24A0">
        <w:rPr>
          <w:rFonts w:ascii="Times New Roman" w:hAnsi="Times New Roman" w:cs="Times New Roman"/>
        </w:rPr>
        <w:t xml:space="preserve"> </w:t>
      </w:r>
      <w:r w:rsidRPr="00FD24A0">
        <w:rPr>
          <w:rFonts w:ascii="Times New Roman" w:hAnsi="Times New Roman" w:cs="Times New Roman"/>
          <w:color w:val="000000" w:themeColor="text1"/>
        </w:rPr>
        <w:t>Очередного общего собрания членов</w:t>
      </w:r>
      <w:r w:rsidRPr="00FD24A0">
        <w:rPr>
          <w:rFonts w:ascii="Times New Roman" w:hAnsi="Times New Roman" w:cs="Times New Roman"/>
        </w:rPr>
        <w:t xml:space="preserve"> </w:t>
      </w:r>
      <w:r w:rsidRPr="00A52AB3">
        <w:rPr>
          <w:rFonts w:ascii="Times New Roman" w:hAnsi="Times New Roman" w:cs="Times New Roman"/>
          <w:i/>
          <w:iCs/>
          <w:highlight w:val="green"/>
        </w:rPr>
        <w:t xml:space="preserve">СНТ "АКСАНОВО"</w:t>
      </w:r>
      <w:r w:rsidRPr="007C05A4">
        <w:rPr>
          <w:rFonts w:ascii="Times New Roman" w:hAnsi="Times New Roman" w:cs="Times New Roman"/>
        </w:rPr>
        <w:t xml:space="preserve"> </w:t>
      </w:r>
      <w:r w:rsidRPr="00FD24A0">
        <w:rPr>
          <w:rFonts w:ascii="Times New Roman" w:hAnsi="Times New Roman" w:cs="Times New Roman"/>
          <w:color w:val="000000" w:themeColor="text1"/>
        </w:rPr>
        <w:t xml:space="preserve">от </w:t>
      </w:r>
      <w:proofErr w:type="gramStart"/>
      <w:r w:rsidRPr="00A52AB3">
        <w:rPr>
          <w:rFonts w:ascii="Times New Roman" w:hAnsi="Times New Roman" w:cs="Times New Roman"/>
          <w:i/>
          <w:iCs/>
          <w:color w:val="000000" w:themeColor="text1"/>
          <w:highlight w:val="green"/>
        </w:rPr>
        <w:t xml:space="preserve"/>
      </w:r>
      <w:r w:rsidRPr="00FD24A0">
        <w:rPr>
          <w:rFonts w:ascii="Times New Roman" w:hAnsi="Times New Roman" w:cs="Times New Roman"/>
          <w:color w:val="000000" w:themeColor="text1"/>
        </w:rPr>
        <w:t xml:space="preserve"> об утверждении размера платежей на </w:t>
      </w:r>
      <w:r w:rsidRPr="00A52AB3">
        <w:rPr>
          <w:rFonts w:ascii="Times New Roman" w:hAnsi="Times New Roman" w:cs="Times New Roman"/>
          <w:i/>
          <w:iCs/>
          <w:highlight w:val="green"/>
        </w:rPr>
        <w:t xml:space="preserve"/>
      </w:r>
      <w:r w:rsidRPr="00A52AB3">
        <w:rPr>
          <w:rFonts w:ascii="Times New Roman" w:hAnsi="Times New Roman" w:cs="Times New Roman"/>
        </w:rPr>
        <w:t xml:space="preserve"> </w:t>
      </w:r>
      <w:r w:rsidRPr="00A52AB3">
        <w:rPr>
          <w:rFonts w:ascii="Times New Roman" w:hAnsi="Times New Roman" w:cs="Times New Roman"/>
        </w:rPr>
        <w:lastRenderedPageBreak/>
        <w:t>год</w:t>
      </w:r>
      <w:r w:rsidRPr="00A52AB3">
        <w:rPr>
          <w:rFonts w:ascii="Times New Roman" w:hAnsi="Times New Roman" w:cs="Times New Roman"/>
          <w:color w:val="000000" w:themeColor="text1"/>
        </w:rPr>
        <w:t>;</w:t>
      </w:r>
    </w:p>
    <w:p w14:paraId="189DB230" w14:textId="77777777" w:rsidR="00A52AB3" w:rsidRPr="00FD24A0" w:rsidRDefault="00A52AB3" w:rsidP="00A52AB3">
      <w:pPr>
        <w:pStyle w:val="a5"/>
        <w:widowControl w:val="0"/>
        <w:numPr>
          <w:ilvl w:val="0"/>
          <w:numId w:val="15"/>
        </w:numPr>
        <w:tabs>
          <w:tab w:val="left" w:pos="284"/>
        </w:tabs>
        <w:autoSpaceDE w:val="0"/>
        <w:autoSpaceDN w:val="0"/>
        <w:adjustRightInd w:val="0"/>
        <w:spacing w:before="20" w:after="20" w:line="240" w:lineRule="auto"/>
        <w:ind w:left="0" w:firstLine="0"/>
        <w:jc w:val="both"/>
        <w:rPr>
          <w:rFonts w:ascii="Times New Roman" w:hAnsi="Times New Roman" w:cs="Times New Roman"/>
          <w:color w:val="000000" w:themeColor="text1"/>
        </w:rPr>
      </w:pPr>
      <w:r w:rsidRPr="00FD24A0">
        <w:rPr>
          <w:rFonts w:ascii="Times New Roman" w:hAnsi="Times New Roman" w:cs="Times New Roman"/>
          <w:color w:val="000000" w:themeColor="text1"/>
        </w:rPr>
        <w:t xml:space="preserve">Копия </w:t>
      </w:r>
      <w:r w:rsidRPr="00FD24A0">
        <w:rPr>
          <w:rFonts w:ascii="Times New Roman" w:hAnsi="Times New Roman" w:cs="Times New Roman"/>
        </w:rPr>
        <w:t xml:space="preserve">Протокола № </w:t>
      </w:r>
      <w:r w:rsidRPr="00A52AB3">
        <w:rPr>
          <w:rFonts w:ascii="Times New Roman" w:hAnsi="Times New Roman" w:cs="Times New Roman"/>
          <w:i/>
          <w:iCs/>
          <w:highlight w:val="green"/>
        </w:rPr>
        <w:t xml:space="preserve"/>
      </w:r>
      <w:r w:rsidRPr="00FD24A0">
        <w:rPr>
          <w:rFonts w:ascii="Times New Roman" w:hAnsi="Times New Roman" w:cs="Times New Roman"/>
        </w:rPr>
        <w:t xml:space="preserve"> </w:t>
      </w:r>
      <w:r w:rsidRPr="00FD24A0">
        <w:rPr>
          <w:rFonts w:ascii="Times New Roman" w:hAnsi="Times New Roman" w:cs="Times New Roman"/>
          <w:color w:val="000000" w:themeColor="text1"/>
        </w:rPr>
        <w:t xml:space="preserve">Очередного общего собрания членов </w:t>
      </w:r>
      <w:r w:rsidRPr="00A52AB3">
        <w:rPr>
          <w:rFonts w:ascii="Times New Roman" w:hAnsi="Times New Roman" w:cs="Times New Roman"/>
          <w:i/>
          <w:iCs/>
          <w:highlight w:val="green"/>
        </w:rPr>
        <w:t xml:space="preserve">СНТ "АКСАНОВО"</w:t>
      </w:r>
      <w:r w:rsidRPr="00FD24A0">
        <w:rPr>
          <w:rFonts w:ascii="Times New Roman" w:hAnsi="Times New Roman" w:cs="Times New Roman"/>
          <w:bCs/>
          <w:color w:val="000000" w:themeColor="text1"/>
        </w:rPr>
        <w:t xml:space="preserve"> </w:t>
      </w:r>
      <w:r w:rsidRPr="00FD24A0">
        <w:rPr>
          <w:rFonts w:ascii="Times New Roman" w:hAnsi="Times New Roman" w:cs="Times New Roman"/>
          <w:color w:val="000000" w:themeColor="text1"/>
        </w:rPr>
        <w:t xml:space="preserve">от </w:t>
      </w:r>
      <w:r w:rsidRPr="00A52AB3">
        <w:rPr>
          <w:rFonts w:ascii="Times New Roman" w:hAnsi="Times New Roman" w:cs="Times New Roman"/>
          <w:i/>
          <w:iCs/>
          <w:color w:val="000000" w:themeColor="text1"/>
          <w:highlight w:val="green"/>
        </w:rPr>
        <w:t xml:space="preserve"/>
      </w:r>
      <w:r w:rsidRPr="00FD24A0">
        <w:rPr>
          <w:rFonts w:ascii="Times New Roman" w:hAnsi="Times New Roman" w:cs="Times New Roman"/>
          <w:color w:val="000000" w:themeColor="text1"/>
        </w:rPr>
        <w:t xml:space="preserve"> о назначении председателя;</w:t>
      </w:r>
    </w:p>
    <w:p w14:paraId="74C98937" w14:textId="77777777" w:rsidR="00A52AB3" w:rsidRPr="00FD24A0" w:rsidRDefault="00A52AB3" w:rsidP="00A52AB3">
      <w:pPr>
        <w:pStyle w:val="a5"/>
        <w:widowControl w:val="0"/>
        <w:numPr>
          <w:ilvl w:val="0"/>
          <w:numId w:val="15"/>
        </w:numPr>
        <w:tabs>
          <w:tab w:val="left" w:pos="284"/>
        </w:tabs>
        <w:autoSpaceDE w:val="0"/>
        <w:autoSpaceDN w:val="0"/>
        <w:adjustRightInd w:val="0"/>
        <w:spacing w:before="20" w:after="20" w:line="240" w:lineRule="auto"/>
        <w:ind w:left="0" w:firstLine="0"/>
        <w:jc w:val="both"/>
        <w:rPr>
          <w:rFonts w:ascii="Times New Roman" w:hAnsi="Times New Roman" w:cs="Times New Roman"/>
          <w:color w:val="000000" w:themeColor="text1"/>
        </w:rPr>
      </w:pPr>
      <w:r w:rsidRPr="00FD24A0">
        <w:rPr>
          <w:rFonts w:ascii="Times New Roman" w:hAnsi="Times New Roman" w:cs="Times New Roman"/>
          <w:color w:val="000000" w:themeColor="text1"/>
        </w:rPr>
        <w:t xml:space="preserve">Устав </w:t>
      </w:r>
      <w:r w:rsidRPr="00A52AB3">
        <w:rPr>
          <w:rFonts w:ascii="Times New Roman" w:hAnsi="Times New Roman" w:cs="Times New Roman"/>
          <w:i/>
          <w:iCs/>
          <w:color w:val="000000" w:themeColor="text1"/>
          <w:highlight w:val="green"/>
        </w:rPr>
        <w:t xml:space="preserve">СНТ "АКСАНОВО"</w:t>
      </w:r>
      <w:r w:rsidRPr="00FD24A0">
        <w:rPr>
          <w:rFonts w:ascii="Times New Roman" w:hAnsi="Times New Roman" w:cs="Times New Roman"/>
          <w:color w:val="000000" w:themeColor="text1"/>
        </w:rPr>
        <w:t>;</w:t>
      </w:r>
    </w:p>
    <w:p w14:paraId="72A20281" w14:textId="77777777" w:rsidR="00A52AB3" w:rsidRPr="00FD24A0" w:rsidRDefault="00A52AB3" w:rsidP="00A52AB3">
      <w:pPr>
        <w:pStyle w:val="a5"/>
        <w:widowControl w:val="0"/>
        <w:numPr>
          <w:ilvl w:val="0"/>
          <w:numId w:val="15"/>
        </w:numPr>
        <w:tabs>
          <w:tab w:val="left" w:pos="284"/>
        </w:tabs>
        <w:autoSpaceDE w:val="0"/>
        <w:autoSpaceDN w:val="0"/>
        <w:adjustRightInd w:val="0"/>
        <w:spacing w:before="20" w:after="20" w:line="240" w:lineRule="auto"/>
        <w:ind w:left="0" w:firstLine="0"/>
        <w:jc w:val="both"/>
        <w:rPr>
          <w:rFonts w:ascii="Times New Roman" w:hAnsi="Times New Roman" w:cs="Times New Roman"/>
          <w:color w:val="000000" w:themeColor="text1"/>
        </w:rPr>
      </w:pPr>
      <w:r w:rsidRPr="00FD24A0">
        <w:rPr>
          <w:rFonts w:ascii="Times New Roman" w:hAnsi="Times New Roman" w:cs="Times New Roman"/>
          <w:color w:val="000000" w:themeColor="text1"/>
        </w:rPr>
        <w:t>Копия свидетельства ОГРН;</w:t>
      </w:r>
    </w:p>
    <w:p w14:paraId="4C47150F" w14:textId="77777777" w:rsidR="00A52AB3" w:rsidRPr="00FD24A0" w:rsidRDefault="00A52AB3" w:rsidP="00A52AB3">
      <w:pPr>
        <w:pStyle w:val="a5"/>
        <w:widowControl w:val="0"/>
        <w:numPr>
          <w:ilvl w:val="0"/>
          <w:numId w:val="15"/>
        </w:numPr>
        <w:tabs>
          <w:tab w:val="left" w:pos="284"/>
        </w:tabs>
        <w:autoSpaceDE w:val="0"/>
        <w:autoSpaceDN w:val="0"/>
        <w:adjustRightInd w:val="0"/>
        <w:spacing w:before="20" w:after="20" w:line="240" w:lineRule="auto"/>
        <w:ind w:left="0" w:firstLine="0"/>
        <w:jc w:val="both"/>
        <w:rPr>
          <w:rFonts w:ascii="Times New Roman" w:hAnsi="Times New Roman" w:cs="Times New Roman"/>
          <w:color w:val="000000" w:themeColor="text1"/>
        </w:rPr>
      </w:pPr>
      <w:r w:rsidRPr="00FD24A0">
        <w:rPr>
          <w:rFonts w:ascii="Times New Roman" w:hAnsi="Times New Roman" w:cs="Times New Roman"/>
          <w:color w:val="000000" w:themeColor="text1"/>
        </w:rPr>
        <w:t>Копия свидетельства ИНН;</w:t>
      </w:r>
    </w:p>
    <w:p w14:paraId="5DFFC693" w14:textId="77777777" w:rsidR="00A52AB3" w:rsidRPr="00FD24A0" w:rsidRDefault="00A52AB3" w:rsidP="00A52AB3">
      <w:pPr>
        <w:pStyle w:val="a5"/>
        <w:widowControl w:val="0"/>
        <w:numPr>
          <w:ilvl w:val="0"/>
          <w:numId w:val="15"/>
        </w:numPr>
        <w:tabs>
          <w:tab w:val="left" w:pos="284"/>
        </w:tabs>
        <w:autoSpaceDE w:val="0"/>
        <w:autoSpaceDN w:val="0"/>
        <w:adjustRightInd w:val="0"/>
        <w:spacing w:before="20" w:after="20" w:line="240" w:lineRule="auto"/>
        <w:ind w:left="0" w:firstLine="0"/>
        <w:jc w:val="both"/>
        <w:rPr>
          <w:rFonts w:ascii="Times New Roman" w:hAnsi="Times New Roman" w:cs="Times New Roman"/>
          <w:color w:val="000000" w:themeColor="text1"/>
        </w:rPr>
      </w:pPr>
      <w:r w:rsidRPr="00FD24A0">
        <w:rPr>
          <w:rFonts w:ascii="Times New Roman" w:hAnsi="Times New Roman" w:cs="Times New Roman"/>
          <w:color w:val="000000" w:themeColor="text1"/>
        </w:rPr>
        <w:t>Выписка из ЕГРЮЛ;</w:t>
      </w:r>
    </w:p>
    <w:p w14:paraId="3871E559" w14:textId="77777777" w:rsidR="00A52AB3" w:rsidRPr="00FD24A0" w:rsidRDefault="00A52AB3" w:rsidP="00A52AB3">
      <w:pPr>
        <w:pStyle w:val="a5"/>
        <w:widowControl w:val="0"/>
        <w:numPr>
          <w:ilvl w:val="0"/>
          <w:numId w:val="15"/>
        </w:numPr>
        <w:tabs>
          <w:tab w:val="left" w:pos="284"/>
        </w:tabs>
        <w:autoSpaceDE w:val="0"/>
        <w:autoSpaceDN w:val="0"/>
        <w:adjustRightInd w:val="0"/>
        <w:spacing w:before="20" w:after="20" w:line="240" w:lineRule="auto"/>
        <w:ind w:left="0" w:firstLine="0"/>
        <w:jc w:val="both"/>
        <w:rPr>
          <w:rFonts w:ascii="Times New Roman" w:hAnsi="Times New Roman" w:cs="Times New Roman"/>
          <w:color w:val="000000" w:themeColor="text1"/>
        </w:rPr>
      </w:pPr>
      <w:r w:rsidRPr="00FD24A0">
        <w:rPr>
          <w:rFonts w:ascii="Times New Roman" w:hAnsi="Times New Roman" w:cs="Times New Roman"/>
        </w:rPr>
        <w:t>Доверенность на представителя.</w:t>
      </w:r>
    </w:p>
    <w:p w14:paraId="0478490C" w14:textId="77777777" w:rsidR="00A52AB3" w:rsidRPr="00FD24A0" w:rsidRDefault="00A52AB3" w:rsidP="00A52AB3">
      <w:pPr>
        <w:spacing w:before="20" w:after="20"/>
        <w:rPr>
          <w:b/>
          <w:sz w:val="22"/>
          <w:szCs w:val="22"/>
        </w:rPr>
      </w:pPr>
    </w:p>
    <w:p w14:paraId="1597104D" w14:textId="77777777" w:rsidR="00A52AB3" w:rsidRPr="00FD24A0" w:rsidRDefault="00A52AB3" w:rsidP="00A52AB3">
      <w:pPr>
        <w:spacing w:before="20" w:after="20"/>
        <w:rPr>
          <w:sz w:val="22"/>
          <w:szCs w:val="22"/>
        </w:rPr>
      </w:pPr>
      <w:r w:rsidRPr="00FD24A0">
        <w:rPr>
          <w:sz w:val="22"/>
          <w:szCs w:val="22"/>
        </w:rPr>
        <w:t xml:space="preserve">Представитель </w:t>
      </w:r>
      <w:r w:rsidRPr="00A52AB3">
        <w:rPr>
          <w:bCs/>
          <w:i/>
          <w:iCs/>
          <w:color w:val="000000" w:themeColor="text1"/>
          <w:sz w:val="22"/>
          <w:szCs w:val="22"/>
          <w:highlight w:val="green"/>
        </w:rPr>
        <w:t xml:space="preserve">СНТ "АКСАНОВО"</w:t>
      </w:r>
    </w:p>
    <w:p w14:paraId="4C634F6F" w14:textId="5F5923A0" w:rsidR="00817207" w:rsidRPr="00F06A30" w:rsidRDefault="00A52AB3" w:rsidP="00A52AB3">
      <w:pPr>
        <w:spacing w:before="20" w:after="20"/>
        <w:rPr>
          <w:sz w:val="22"/>
          <w:szCs w:val="22"/>
        </w:rPr>
      </w:pPr>
      <w:r w:rsidRPr="00FD24A0">
        <w:rPr>
          <w:sz w:val="22"/>
          <w:szCs w:val="22"/>
        </w:rPr>
        <w:t>по доверенности</w:t>
      </w:r>
      <w:r w:rsidR="00817207" w:rsidRPr="00F06A30">
        <w:rPr>
          <w:sz w:val="22"/>
          <w:szCs w:val="22"/>
        </w:rPr>
        <w:tab/>
      </w:r>
      <w:r w:rsidR="00817207" w:rsidRPr="00F06A30">
        <w:rPr>
          <w:sz w:val="22"/>
          <w:szCs w:val="22"/>
        </w:rPr>
        <w:tab/>
      </w:r>
      <w:r w:rsidR="00817207" w:rsidRPr="00F06A30">
        <w:rPr>
          <w:sz w:val="22"/>
          <w:szCs w:val="22"/>
        </w:rPr>
        <w:tab/>
      </w:r>
      <w:r w:rsidR="00817207" w:rsidRPr="00F06A30">
        <w:rPr>
          <w:sz w:val="22"/>
          <w:szCs w:val="22"/>
        </w:rPr>
        <w:tab/>
      </w:r>
      <w:r w:rsidR="00817207" w:rsidRPr="00F06A30">
        <w:rPr>
          <w:sz w:val="22"/>
          <w:szCs w:val="22"/>
        </w:rPr>
        <w:tab/>
      </w:r>
      <w:r w:rsidR="00817207" w:rsidRPr="00F06A30">
        <w:rPr>
          <w:sz w:val="22"/>
          <w:szCs w:val="22"/>
        </w:rPr>
        <w:tab/>
        <w:t xml:space="preserve">            _______________</w:t>
      </w:r>
      <w:r w:rsidR="009616D0">
        <w:rPr>
          <w:sz w:val="22"/>
          <w:szCs w:val="22"/>
        </w:rPr>
        <w:t>/__________/</w:t>
      </w:r>
    </w:p>
    <w:p w14:paraId="4092F997" w14:textId="31439F98" w:rsidR="007734F5" w:rsidRPr="007F6FD3" w:rsidRDefault="007734F5" w:rsidP="00817207">
      <w:pPr>
        <w:widowControl w:val="0"/>
        <w:autoSpaceDE w:val="0"/>
        <w:autoSpaceDN w:val="0"/>
        <w:adjustRightInd w:val="0"/>
        <w:spacing w:before="20" w:after="20"/>
        <w:ind w:firstLine="540"/>
        <w:jc w:val="center"/>
        <w:rPr>
          <w:color w:val="000000" w:themeColor="text1"/>
          <w:sz w:val="22"/>
          <w:szCs w:val="22"/>
        </w:rPr>
      </w:pPr>
    </w:p>
    <w:sectPr w:rsidR="007734F5" w:rsidRPr="007F6FD3" w:rsidSect="00563C33">
      <w:pgSz w:w="11906" w:h="16838"/>
      <w:pgMar w:top="709"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Times New Roman"/>
    <w:panose1 w:val="020B0604020202020204"/>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PT Sans">
    <w:panose1 w:val="020B0503020203020204"/>
    <w:charset w:val="00"/>
    <w:family w:val="swiss"/>
    <w:pitch w:val="variable"/>
    <w:sig w:usb0="A00002EF" w:usb1="5000204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1ED6"/>
    <w:multiLevelType w:val="hybridMultilevel"/>
    <w:tmpl w:val="7F962B2A"/>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 w15:restartNumberingAfterBreak="0">
    <w:nsid w:val="043F0CF4"/>
    <w:multiLevelType w:val="hybridMultilevel"/>
    <w:tmpl w:val="4E5473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5442BF"/>
    <w:multiLevelType w:val="hybridMultilevel"/>
    <w:tmpl w:val="BE622848"/>
    <w:lvl w:ilvl="0" w:tplc="6EB45C2A">
      <w:numFmt w:val="bullet"/>
      <w:lvlText w:val="-"/>
      <w:lvlJc w:val="left"/>
      <w:pPr>
        <w:ind w:left="1260" w:hanging="360"/>
      </w:pPr>
      <w:rPr>
        <w:rFonts w:ascii="OpenSymbol" w:hAnsi="OpenSymbol" w:cs="Open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3" w15:restartNumberingAfterBreak="0">
    <w:nsid w:val="3A272579"/>
    <w:multiLevelType w:val="hybridMultilevel"/>
    <w:tmpl w:val="86A4E9A4"/>
    <w:lvl w:ilvl="0" w:tplc="6EB45C2A">
      <w:numFmt w:val="bullet"/>
      <w:lvlText w:val="-"/>
      <w:lvlJc w:val="left"/>
      <w:pPr>
        <w:ind w:left="1260" w:hanging="360"/>
      </w:pPr>
      <w:rPr>
        <w:rFonts w:ascii="OpenSymbol" w:hAnsi="OpenSymbol" w:cs="Open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4" w15:restartNumberingAfterBreak="0">
    <w:nsid w:val="3AC146CD"/>
    <w:multiLevelType w:val="hybridMultilevel"/>
    <w:tmpl w:val="839462AC"/>
    <w:lvl w:ilvl="0" w:tplc="2C90F05C">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5" w15:restartNumberingAfterBreak="0">
    <w:nsid w:val="53E3726A"/>
    <w:multiLevelType w:val="hybridMultilevel"/>
    <w:tmpl w:val="1AA22F9E"/>
    <w:lvl w:ilvl="0" w:tplc="DF926E3A">
      <w:start w:val="1"/>
      <w:numFmt w:val="decimal"/>
      <w:lvlText w:val="%1."/>
      <w:lvlJc w:val="left"/>
      <w:pPr>
        <w:ind w:left="1335" w:hanging="795"/>
      </w:pPr>
      <w:rPr>
        <w:rFonts w:hint="default"/>
        <w:color w:val="auto"/>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6" w15:restartNumberingAfterBreak="0">
    <w:nsid w:val="5593282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CF61F69"/>
    <w:multiLevelType w:val="hybridMultilevel"/>
    <w:tmpl w:val="788623E6"/>
    <w:lvl w:ilvl="0" w:tplc="6EB45C2A">
      <w:numFmt w:val="bullet"/>
      <w:lvlText w:val="-"/>
      <w:lvlJc w:val="left"/>
      <w:pPr>
        <w:ind w:left="1260" w:hanging="360"/>
      </w:pPr>
      <w:rPr>
        <w:rFonts w:ascii="OpenSymbol" w:hAnsi="OpenSymbol" w:cs="Open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8" w15:restartNumberingAfterBreak="0">
    <w:nsid w:val="5D24715C"/>
    <w:multiLevelType w:val="hybridMultilevel"/>
    <w:tmpl w:val="7188FB26"/>
    <w:lvl w:ilvl="0" w:tplc="6EB45C2A">
      <w:numFmt w:val="bullet"/>
      <w:lvlText w:val="-"/>
      <w:lvlJc w:val="left"/>
      <w:pPr>
        <w:ind w:left="1260" w:hanging="360"/>
      </w:pPr>
      <w:rPr>
        <w:rFonts w:ascii="OpenSymbol" w:hAnsi="OpenSymbol" w:cs="Open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9" w15:restartNumberingAfterBreak="0">
    <w:nsid w:val="654A0FAF"/>
    <w:multiLevelType w:val="hybridMultilevel"/>
    <w:tmpl w:val="B600CFE6"/>
    <w:lvl w:ilvl="0" w:tplc="6EB45C2A">
      <w:numFmt w:val="bullet"/>
      <w:lvlText w:val="-"/>
      <w:lvlJc w:val="left"/>
      <w:pPr>
        <w:ind w:left="720" w:hanging="360"/>
      </w:pPr>
      <w:rPr>
        <w:rFonts w:ascii="OpenSymbol" w:hAnsi="OpenSymbol" w:cs="Open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FEC0A6B"/>
    <w:multiLevelType w:val="hybridMultilevel"/>
    <w:tmpl w:val="A0B02BD2"/>
    <w:lvl w:ilvl="0" w:tplc="6EB45C2A">
      <w:numFmt w:val="bullet"/>
      <w:lvlText w:val="-"/>
      <w:lvlJc w:val="left"/>
      <w:pPr>
        <w:ind w:left="1287" w:hanging="360"/>
      </w:pPr>
      <w:rPr>
        <w:rFonts w:ascii="OpenSymbol" w:hAnsi="OpenSymbol" w:cs="Open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71A17AFA"/>
    <w:multiLevelType w:val="hybridMultilevel"/>
    <w:tmpl w:val="55BC5F96"/>
    <w:lvl w:ilvl="0" w:tplc="6EB45C2A">
      <w:numFmt w:val="bullet"/>
      <w:lvlText w:val="-"/>
      <w:lvlJc w:val="left"/>
      <w:pPr>
        <w:ind w:left="1980" w:hanging="360"/>
      </w:pPr>
      <w:rPr>
        <w:rFonts w:ascii="OpenSymbol" w:hAnsi="OpenSymbol" w:cs="OpenSymbol" w:hint="default"/>
      </w:rPr>
    </w:lvl>
    <w:lvl w:ilvl="1" w:tplc="04190003" w:tentative="1">
      <w:start w:val="1"/>
      <w:numFmt w:val="bullet"/>
      <w:lvlText w:val="o"/>
      <w:lvlJc w:val="left"/>
      <w:pPr>
        <w:ind w:left="2700" w:hanging="360"/>
      </w:pPr>
      <w:rPr>
        <w:rFonts w:ascii="Courier New" w:hAnsi="Courier New" w:cs="Courier New" w:hint="default"/>
      </w:rPr>
    </w:lvl>
    <w:lvl w:ilvl="2" w:tplc="04190005" w:tentative="1">
      <w:start w:val="1"/>
      <w:numFmt w:val="bullet"/>
      <w:lvlText w:val=""/>
      <w:lvlJc w:val="left"/>
      <w:pPr>
        <w:ind w:left="3420" w:hanging="360"/>
      </w:pPr>
      <w:rPr>
        <w:rFonts w:ascii="Wingdings" w:hAnsi="Wingdings" w:hint="default"/>
      </w:rPr>
    </w:lvl>
    <w:lvl w:ilvl="3" w:tplc="04190001" w:tentative="1">
      <w:start w:val="1"/>
      <w:numFmt w:val="bullet"/>
      <w:lvlText w:val=""/>
      <w:lvlJc w:val="left"/>
      <w:pPr>
        <w:ind w:left="4140" w:hanging="360"/>
      </w:pPr>
      <w:rPr>
        <w:rFonts w:ascii="Symbol" w:hAnsi="Symbol" w:hint="default"/>
      </w:rPr>
    </w:lvl>
    <w:lvl w:ilvl="4" w:tplc="04190003" w:tentative="1">
      <w:start w:val="1"/>
      <w:numFmt w:val="bullet"/>
      <w:lvlText w:val="o"/>
      <w:lvlJc w:val="left"/>
      <w:pPr>
        <w:ind w:left="4860" w:hanging="360"/>
      </w:pPr>
      <w:rPr>
        <w:rFonts w:ascii="Courier New" w:hAnsi="Courier New" w:cs="Courier New" w:hint="default"/>
      </w:rPr>
    </w:lvl>
    <w:lvl w:ilvl="5" w:tplc="04190005" w:tentative="1">
      <w:start w:val="1"/>
      <w:numFmt w:val="bullet"/>
      <w:lvlText w:val=""/>
      <w:lvlJc w:val="left"/>
      <w:pPr>
        <w:ind w:left="5580" w:hanging="360"/>
      </w:pPr>
      <w:rPr>
        <w:rFonts w:ascii="Wingdings" w:hAnsi="Wingdings" w:hint="default"/>
      </w:rPr>
    </w:lvl>
    <w:lvl w:ilvl="6" w:tplc="04190001" w:tentative="1">
      <w:start w:val="1"/>
      <w:numFmt w:val="bullet"/>
      <w:lvlText w:val=""/>
      <w:lvlJc w:val="left"/>
      <w:pPr>
        <w:ind w:left="6300" w:hanging="360"/>
      </w:pPr>
      <w:rPr>
        <w:rFonts w:ascii="Symbol" w:hAnsi="Symbol" w:hint="default"/>
      </w:rPr>
    </w:lvl>
    <w:lvl w:ilvl="7" w:tplc="04190003" w:tentative="1">
      <w:start w:val="1"/>
      <w:numFmt w:val="bullet"/>
      <w:lvlText w:val="o"/>
      <w:lvlJc w:val="left"/>
      <w:pPr>
        <w:ind w:left="7020" w:hanging="360"/>
      </w:pPr>
      <w:rPr>
        <w:rFonts w:ascii="Courier New" w:hAnsi="Courier New" w:cs="Courier New" w:hint="default"/>
      </w:rPr>
    </w:lvl>
    <w:lvl w:ilvl="8" w:tplc="04190005" w:tentative="1">
      <w:start w:val="1"/>
      <w:numFmt w:val="bullet"/>
      <w:lvlText w:val=""/>
      <w:lvlJc w:val="left"/>
      <w:pPr>
        <w:ind w:left="7740" w:hanging="360"/>
      </w:pPr>
      <w:rPr>
        <w:rFonts w:ascii="Wingdings" w:hAnsi="Wingdings" w:hint="default"/>
      </w:rPr>
    </w:lvl>
  </w:abstractNum>
  <w:abstractNum w:abstractNumId="12" w15:restartNumberingAfterBreak="0">
    <w:nsid w:val="73C40782"/>
    <w:multiLevelType w:val="hybridMultilevel"/>
    <w:tmpl w:val="724891AA"/>
    <w:lvl w:ilvl="0" w:tplc="4B8479D4">
      <w:start w:val="1"/>
      <w:numFmt w:val="decimal"/>
      <w:lvlText w:val="%1."/>
      <w:lvlJc w:val="left"/>
      <w:pPr>
        <w:ind w:left="1854" w:hanging="360"/>
      </w:pPr>
      <w:rPr>
        <w:rFonts w:ascii="Times New Roman" w:hAnsi="Times New Roman" w:cs="Times New Roman" w:hint="default"/>
      </w:r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num w:numId="1" w16cid:durableId="1495146020">
    <w:abstractNumId w:val="4"/>
  </w:num>
  <w:num w:numId="2" w16cid:durableId="797915928">
    <w:abstractNumId w:val="6"/>
  </w:num>
  <w:num w:numId="3" w16cid:durableId="1367827217">
    <w:abstractNumId w:val="1"/>
  </w:num>
  <w:num w:numId="4" w16cid:durableId="672999821">
    <w:abstractNumId w:val="2"/>
  </w:num>
  <w:num w:numId="5" w16cid:durableId="2145272911">
    <w:abstractNumId w:val="11"/>
  </w:num>
  <w:num w:numId="6" w16cid:durableId="965476376">
    <w:abstractNumId w:val="9"/>
  </w:num>
  <w:num w:numId="7" w16cid:durableId="1442802481">
    <w:abstractNumId w:val="3"/>
  </w:num>
  <w:num w:numId="8" w16cid:durableId="1761177291">
    <w:abstractNumId w:val="8"/>
  </w:num>
  <w:num w:numId="9" w16cid:durableId="298460466">
    <w:abstractNumId w:val="10"/>
  </w:num>
  <w:num w:numId="10" w16cid:durableId="1089696325">
    <w:abstractNumId w:val="5"/>
  </w:num>
  <w:num w:numId="11" w16cid:durableId="1065222837">
    <w:abstractNumId w:val="0"/>
  </w:num>
  <w:num w:numId="12" w16cid:durableId="1262030434">
    <w:abstractNumId w:val="7"/>
  </w:num>
  <w:num w:numId="13" w16cid:durableId="2115245860">
    <w:abstractNumId w:val="7"/>
  </w:num>
  <w:num w:numId="14" w16cid:durableId="9381061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786537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226745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3116"/>
    <w:rsid w:val="000012E8"/>
    <w:rsid w:val="00004911"/>
    <w:rsid w:val="00030D16"/>
    <w:rsid w:val="00036215"/>
    <w:rsid w:val="00071D99"/>
    <w:rsid w:val="0008729E"/>
    <w:rsid w:val="000A2973"/>
    <w:rsid w:val="000C2D85"/>
    <w:rsid w:val="000C403F"/>
    <w:rsid w:val="000F53F5"/>
    <w:rsid w:val="001115D2"/>
    <w:rsid w:val="001138FE"/>
    <w:rsid w:val="00132280"/>
    <w:rsid w:val="001419EF"/>
    <w:rsid w:val="00167C41"/>
    <w:rsid w:val="001770EA"/>
    <w:rsid w:val="00184372"/>
    <w:rsid w:val="001A02B7"/>
    <w:rsid w:val="001A204C"/>
    <w:rsid w:val="001A45C4"/>
    <w:rsid w:val="001B77B4"/>
    <w:rsid w:val="001E1372"/>
    <w:rsid w:val="001E1CB7"/>
    <w:rsid w:val="001E38EE"/>
    <w:rsid w:val="001E397A"/>
    <w:rsid w:val="001E3CF8"/>
    <w:rsid w:val="00222C31"/>
    <w:rsid w:val="002349AB"/>
    <w:rsid w:val="002410A0"/>
    <w:rsid w:val="002438A0"/>
    <w:rsid w:val="0026232E"/>
    <w:rsid w:val="00270D1F"/>
    <w:rsid w:val="00286A52"/>
    <w:rsid w:val="0029289B"/>
    <w:rsid w:val="00296271"/>
    <w:rsid w:val="002A3B44"/>
    <w:rsid w:val="002C2D9C"/>
    <w:rsid w:val="002D78B9"/>
    <w:rsid w:val="002E4588"/>
    <w:rsid w:val="002F4497"/>
    <w:rsid w:val="00330F97"/>
    <w:rsid w:val="00336CAC"/>
    <w:rsid w:val="00351465"/>
    <w:rsid w:val="00357881"/>
    <w:rsid w:val="00357D9D"/>
    <w:rsid w:val="003928A1"/>
    <w:rsid w:val="003A21B1"/>
    <w:rsid w:val="003A3B49"/>
    <w:rsid w:val="003B5E51"/>
    <w:rsid w:val="003B7B4F"/>
    <w:rsid w:val="003D39DD"/>
    <w:rsid w:val="00414BC1"/>
    <w:rsid w:val="0043029E"/>
    <w:rsid w:val="00440719"/>
    <w:rsid w:val="00470BCB"/>
    <w:rsid w:val="00482C38"/>
    <w:rsid w:val="004905FE"/>
    <w:rsid w:val="004E1A37"/>
    <w:rsid w:val="004E277C"/>
    <w:rsid w:val="004E5710"/>
    <w:rsid w:val="004F24E0"/>
    <w:rsid w:val="00505570"/>
    <w:rsid w:val="0051406F"/>
    <w:rsid w:val="00516B90"/>
    <w:rsid w:val="005252A9"/>
    <w:rsid w:val="00543239"/>
    <w:rsid w:val="00546CB4"/>
    <w:rsid w:val="0055004D"/>
    <w:rsid w:val="00554B8B"/>
    <w:rsid w:val="00555207"/>
    <w:rsid w:val="00555CC1"/>
    <w:rsid w:val="00560352"/>
    <w:rsid w:val="00563C33"/>
    <w:rsid w:val="00564428"/>
    <w:rsid w:val="00565D89"/>
    <w:rsid w:val="0056612E"/>
    <w:rsid w:val="00583DDA"/>
    <w:rsid w:val="005937FF"/>
    <w:rsid w:val="005A0CB4"/>
    <w:rsid w:val="005A24C6"/>
    <w:rsid w:val="005A4541"/>
    <w:rsid w:val="005B5305"/>
    <w:rsid w:val="005B675A"/>
    <w:rsid w:val="005B6B74"/>
    <w:rsid w:val="005C3523"/>
    <w:rsid w:val="005C5B47"/>
    <w:rsid w:val="005D7092"/>
    <w:rsid w:val="005E0858"/>
    <w:rsid w:val="005E3F38"/>
    <w:rsid w:val="005F150E"/>
    <w:rsid w:val="006147CD"/>
    <w:rsid w:val="0064146B"/>
    <w:rsid w:val="00675D88"/>
    <w:rsid w:val="0067749C"/>
    <w:rsid w:val="006949F8"/>
    <w:rsid w:val="006A2FD9"/>
    <w:rsid w:val="006A71F4"/>
    <w:rsid w:val="006A7D99"/>
    <w:rsid w:val="006B5B24"/>
    <w:rsid w:val="006D1161"/>
    <w:rsid w:val="006D2AE0"/>
    <w:rsid w:val="007033DA"/>
    <w:rsid w:val="007038D5"/>
    <w:rsid w:val="00724918"/>
    <w:rsid w:val="0072540F"/>
    <w:rsid w:val="007316DF"/>
    <w:rsid w:val="00734AFE"/>
    <w:rsid w:val="00736F2C"/>
    <w:rsid w:val="007478F4"/>
    <w:rsid w:val="00760B38"/>
    <w:rsid w:val="007734F5"/>
    <w:rsid w:val="00773DC8"/>
    <w:rsid w:val="00785045"/>
    <w:rsid w:val="0078771B"/>
    <w:rsid w:val="00794245"/>
    <w:rsid w:val="007D719A"/>
    <w:rsid w:val="007F2C72"/>
    <w:rsid w:val="007F3643"/>
    <w:rsid w:val="007F65EF"/>
    <w:rsid w:val="007F6FD3"/>
    <w:rsid w:val="0080189D"/>
    <w:rsid w:val="00805498"/>
    <w:rsid w:val="008145E1"/>
    <w:rsid w:val="00817207"/>
    <w:rsid w:val="00825889"/>
    <w:rsid w:val="00827CF5"/>
    <w:rsid w:val="0084135A"/>
    <w:rsid w:val="00841CB0"/>
    <w:rsid w:val="008463A1"/>
    <w:rsid w:val="008474EA"/>
    <w:rsid w:val="0084774E"/>
    <w:rsid w:val="0085198E"/>
    <w:rsid w:val="00852358"/>
    <w:rsid w:val="00887F54"/>
    <w:rsid w:val="00895F16"/>
    <w:rsid w:val="008A7CDF"/>
    <w:rsid w:val="008B7EC3"/>
    <w:rsid w:val="008C7206"/>
    <w:rsid w:val="008D0F66"/>
    <w:rsid w:val="008E205F"/>
    <w:rsid w:val="008F1DA3"/>
    <w:rsid w:val="008F5C80"/>
    <w:rsid w:val="00900449"/>
    <w:rsid w:val="0090197D"/>
    <w:rsid w:val="009044FB"/>
    <w:rsid w:val="0091570D"/>
    <w:rsid w:val="00915D95"/>
    <w:rsid w:val="00953C26"/>
    <w:rsid w:val="009616D0"/>
    <w:rsid w:val="009859CC"/>
    <w:rsid w:val="009E46C7"/>
    <w:rsid w:val="009F37CA"/>
    <w:rsid w:val="00A120B1"/>
    <w:rsid w:val="00A20C08"/>
    <w:rsid w:val="00A22309"/>
    <w:rsid w:val="00A270D2"/>
    <w:rsid w:val="00A45CD8"/>
    <w:rsid w:val="00A52AB3"/>
    <w:rsid w:val="00A60848"/>
    <w:rsid w:val="00A62EF5"/>
    <w:rsid w:val="00A6780E"/>
    <w:rsid w:val="00A83F82"/>
    <w:rsid w:val="00A932FB"/>
    <w:rsid w:val="00A97C88"/>
    <w:rsid w:val="00A97FBE"/>
    <w:rsid w:val="00AA1E57"/>
    <w:rsid w:val="00AA336E"/>
    <w:rsid w:val="00AA46EB"/>
    <w:rsid w:val="00AC7CA0"/>
    <w:rsid w:val="00AD0464"/>
    <w:rsid w:val="00AD1FAB"/>
    <w:rsid w:val="00AD4590"/>
    <w:rsid w:val="00AD58DA"/>
    <w:rsid w:val="00AE4697"/>
    <w:rsid w:val="00AE7102"/>
    <w:rsid w:val="00AF2445"/>
    <w:rsid w:val="00AF267F"/>
    <w:rsid w:val="00AF552E"/>
    <w:rsid w:val="00AF5E4F"/>
    <w:rsid w:val="00B05A97"/>
    <w:rsid w:val="00B1034F"/>
    <w:rsid w:val="00B23314"/>
    <w:rsid w:val="00B25435"/>
    <w:rsid w:val="00B3073A"/>
    <w:rsid w:val="00B36679"/>
    <w:rsid w:val="00B51FAC"/>
    <w:rsid w:val="00B604D7"/>
    <w:rsid w:val="00B7205C"/>
    <w:rsid w:val="00B90D27"/>
    <w:rsid w:val="00B9788E"/>
    <w:rsid w:val="00BB3116"/>
    <w:rsid w:val="00BF3559"/>
    <w:rsid w:val="00C11710"/>
    <w:rsid w:val="00C11778"/>
    <w:rsid w:val="00C1653E"/>
    <w:rsid w:val="00C176F8"/>
    <w:rsid w:val="00C21621"/>
    <w:rsid w:val="00C50DB0"/>
    <w:rsid w:val="00C62BB2"/>
    <w:rsid w:val="00C660AF"/>
    <w:rsid w:val="00C66948"/>
    <w:rsid w:val="00C67BB8"/>
    <w:rsid w:val="00C74B16"/>
    <w:rsid w:val="00C7690C"/>
    <w:rsid w:val="00C8366F"/>
    <w:rsid w:val="00C86A03"/>
    <w:rsid w:val="00C87DD4"/>
    <w:rsid w:val="00CA0834"/>
    <w:rsid w:val="00CB2A1F"/>
    <w:rsid w:val="00CB6B2A"/>
    <w:rsid w:val="00CD37A1"/>
    <w:rsid w:val="00CF04C5"/>
    <w:rsid w:val="00CF1270"/>
    <w:rsid w:val="00D15EB5"/>
    <w:rsid w:val="00D17B3E"/>
    <w:rsid w:val="00D30607"/>
    <w:rsid w:val="00D34E7F"/>
    <w:rsid w:val="00D36D22"/>
    <w:rsid w:val="00D4063D"/>
    <w:rsid w:val="00D44784"/>
    <w:rsid w:val="00D7652E"/>
    <w:rsid w:val="00D8167D"/>
    <w:rsid w:val="00D81EB2"/>
    <w:rsid w:val="00D902D3"/>
    <w:rsid w:val="00DE229E"/>
    <w:rsid w:val="00DF0B85"/>
    <w:rsid w:val="00DF18E7"/>
    <w:rsid w:val="00DF78E4"/>
    <w:rsid w:val="00E04955"/>
    <w:rsid w:val="00E26756"/>
    <w:rsid w:val="00E36C60"/>
    <w:rsid w:val="00E445A3"/>
    <w:rsid w:val="00E46249"/>
    <w:rsid w:val="00E87761"/>
    <w:rsid w:val="00EA2400"/>
    <w:rsid w:val="00EA3699"/>
    <w:rsid w:val="00EA6ECC"/>
    <w:rsid w:val="00EB1620"/>
    <w:rsid w:val="00EC0929"/>
    <w:rsid w:val="00ED40DB"/>
    <w:rsid w:val="00EE5EE3"/>
    <w:rsid w:val="00EF10CD"/>
    <w:rsid w:val="00EF6552"/>
    <w:rsid w:val="00F060ED"/>
    <w:rsid w:val="00F06A30"/>
    <w:rsid w:val="00F2088A"/>
    <w:rsid w:val="00F431FA"/>
    <w:rsid w:val="00F700D3"/>
    <w:rsid w:val="00F73555"/>
    <w:rsid w:val="00F77885"/>
    <w:rsid w:val="00F91BB6"/>
    <w:rsid w:val="00FA5AE6"/>
    <w:rsid w:val="00FC739B"/>
    <w:rsid w:val="00FD0D0B"/>
    <w:rsid w:val="00FF626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74D32D"/>
  <w15:docId w15:val="{629C4776-DCAE-49F1-AD56-72B34FE80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2280"/>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nformat">
    <w:name w:val="ConsPlusNonformat"/>
    <w:uiPriority w:val="99"/>
    <w:rsid w:val="00BB3116"/>
    <w:pPr>
      <w:widowControl w:val="0"/>
      <w:autoSpaceDE w:val="0"/>
      <w:autoSpaceDN w:val="0"/>
      <w:adjustRightInd w:val="0"/>
      <w:spacing w:after="0" w:line="240" w:lineRule="auto"/>
    </w:pPr>
    <w:rPr>
      <w:rFonts w:ascii="Courier New" w:eastAsiaTheme="minorEastAsia" w:hAnsi="Courier New" w:cs="Courier New"/>
      <w:sz w:val="20"/>
      <w:szCs w:val="20"/>
      <w:lang w:eastAsia="ru-RU"/>
    </w:rPr>
  </w:style>
  <w:style w:type="paragraph" w:styleId="a3">
    <w:name w:val="Balloon Text"/>
    <w:basedOn w:val="a"/>
    <w:link w:val="a4"/>
    <w:uiPriority w:val="99"/>
    <w:semiHidden/>
    <w:unhideWhenUsed/>
    <w:rsid w:val="004E277C"/>
    <w:rPr>
      <w:rFonts w:ascii="Tahoma" w:hAnsi="Tahoma" w:cs="Tahoma"/>
      <w:sz w:val="16"/>
      <w:szCs w:val="16"/>
      <w:lang w:eastAsia="en-US"/>
    </w:rPr>
  </w:style>
  <w:style w:type="character" w:customStyle="1" w:styleId="a4">
    <w:name w:val="Текст выноски Знак"/>
    <w:basedOn w:val="a0"/>
    <w:link w:val="a3"/>
    <w:uiPriority w:val="99"/>
    <w:semiHidden/>
    <w:rsid w:val="004E277C"/>
    <w:rPr>
      <w:rFonts w:ascii="Tahoma" w:hAnsi="Tahoma" w:cs="Tahoma"/>
      <w:sz w:val="16"/>
      <w:szCs w:val="16"/>
    </w:rPr>
  </w:style>
  <w:style w:type="paragraph" w:styleId="a5">
    <w:name w:val="List Paragraph"/>
    <w:basedOn w:val="a"/>
    <w:uiPriority w:val="34"/>
    <w:qFormat/>
    <w:rsid w:val="00B23314"/>
    <w:pPr>
      <w:spacing w:after="160" w:line="259" w:lineRule="auto"/>
      <w:ind w:left="720"/>
      <w:contextualSpacing/>
    </w:pPr>
    <w:rPr>
      <w:rFonts w:asciiTheme="minorHAnsi" w:hAnsiTheme="minorHAnsi" w:cstheme="minorBidi"/>
      <w:sz w:val="22"/>
      <w:szCs w:val="22"/>
      <w:lang w:eastAsia="en-US"/>
    </w:rPr>
  </w:style>
  <w:style w:type="character" w:customStyle="1" w:styleId="apple-converted-space">
    <w:name w:val="apple-converted-space"/>
    <w:basedOn w:val="a0"/>
    <w:rsid w:val="00F91BB6"/>
  </w:style>
  <w:style w:type="character" w:styleId="a6">
    <w:name w:val="Hyperlink"/>
    <w:basedOn w:val="a0"/>
    <w:uiPriority w:val="99"/>
    <w:unhideWhenUsed/>
    <w:rsid w:val="00F91BB6"/>
    <w:rPr>
      <w:color w:val="0000FF"/>
      <w:u w:val="single"/>
    </w:rPr>
  </w:style>
  <w:style w:type="character" w:customStyle="1" w:styleId="FontStyle15">
    <w:name w:val="Font Style15"/>
    <w:uiPriority w:val="99"/>
    <w:rsid w:val="00B7205C"/>
    <w:rPr>
      <w:rFonts w:ascii="Times New Roman" w:hAnsi="Times New Roman" w:cs="Times New Roman"/>
      <w:sz w:val="20"/>
      <w:szCs w:val="20"/>
    </w:rPr>
  </w:style>
  <w:style w:type="paragraph" w:customStyle="1" w:styleId="ConsPlusNormal">
    <w:name w:val="ConsPlusNormal"/>
    <w:rsid w:val="00C86A03"/>
    <w:pPr>
      <w:autoSpaceDE w:val="0"/>
      <w:autoSpaceDN w:val="0"/>
      <w:adjustRightInd w:val="0"/>
      <w:spacing w:after="0" w:line="240" w:lineRule="auto"/>
    </w:pPr>
    <w:rPr>
      <w:rFonts w:ascii="Times New Roman" w:hAnsi="Times New Roman" w:cs="Times New Roman"/>
      <w:b/>
      <w:bCs/>
    </w:rPr>
  </w:style>
  <w:style w:type="character" w:customStyle="1" w:styleId="1">
    <w:name w:val="Неразрешенное упоминание1"/>
    <w:basedOn w:val="a0"/>
    <w:uiPriority w:val="99"/>
    <w:semiHidden/>
    <w:unhideWhenUsed/>
    <w:rsid w:val="00CD37A1"/>
    <w:rPr>
      <w:color w:val="605E5C"/>
      <w:shd w:val="clear" w:color="auto" w:fill="E1DFDD"/>
    </w:rPr>
  </w:style>
  <w:style w:type="paragraph" w:styleId="a7">
    <w:name w:val="Normal (Web)"/>
    <w:basedOn w:val="a"/>
    <w:uiPriority w:val="99"/>
    <w:unhideWhenUsed/>
    <w:rsid w:val="00B604D7"/>
  </w:style>
  <w:style w:type="character" w:styleId="a8">
    <w:name w:val="Unresolved Mention"/>
    <w:basedOn w:val="a0"/>
    <w:uiPriority w:val="99"/>
    <w:semiHidden/>
    <w:unhideWhenUsed/>
    <w:rsid w:val="001322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25753">
      <w:bodyDiv w:val="1"/>
      <w:marLeft w:val="0"/>
      <w:marRight w:val="0"/>
      <w:marTop w:val="0"/>
      <w:marBottom w:val="0"/>
      <w:divBdr>
        <w:top w:val="none" w:sz="0" w:space="0" w:color="auto"/>
        <w:left w:val="none" w:sz="0" w:space="0" w:color="auto"/>
        <w:bottom w:val="none" w:sz="0" w:space="0" w:color="auto"/>
        <w:right w:val="none" w:sz="0" w:space="0" w:color="auto"/>
      </w:divBdr>
    </w:div>
    <w:div w:id="163519985">
      <w:bodyDiv w:val="1"/>
      <w:marLeft w:val="0"/>
      <w:marRight w:val="0"/>
      <w:marTop w:val="0"/>
      <w:marBottom w:val="0"/>
      <w:divBdr>
        <w:top w:val="none" w:sz="0" w:space="0" w:color="auto"/>
        <w:left w:val="none" w:sz="0" w:space="0" w:color="auto"/>
        <w:bottom w:val="none" w:sz="0" w:space="0" w:color="auto"/>
        <w:right w:val="none" w:sz="0" w:space="0" w:color="auto"/>
      </w:divBdr>
    </w:div>
    <w:div w:id="164177247">
      <w:bodyDiv w:val="1"/>
      <w:marLeft w:val="0"/>
      <w:marRight w:val="0"/>
      <w:marTop w:val="0"/>
      <w:marBottom w:val="0"/>
      <w:divBdr>
        <w:top w:val="none" w:sz="0" w:space="0" w:color="auto"/>
        <w:left w:val="none" w:sz="0" w:space="0" w:color="auto"/>
        <w:bottom w:val="none" w:sz="0" w:space="0" w:color="auto"/>
        <w:right w:val="none" w:sz="0" w:space="0" w:color="auto"/>
      </w:divBdr>
    </w:div>
    <w:div w:id="201403042">
      <w:bodyDiv w:val="1"/>
      <w:marLeft w:val="0"/>
      <w:marRight w:val="0"/>
      <w:marTop w:val="0"/>
      <w:marBottom w:val="0"/>
      <w:divBdr>
        <w:top w:val="none" w:sz="0" w:space="0" w:color="auto"/>
        <w:left w:val="none" w:sz="0" w:space="0" w:color="auto"/>
        <w:bottom w:val="none" w:sz="0" w:space="0" w:color="auto"/>
        <w:right w:val="none" w:sz="0" w:space="0" w:color="auto"/>
      </w:divBdr>
    </w:div>
    <w:div w:id="232352111">
      <w:bodyDiv w:val="1"/>
      <w:marLeft w:val="0"/>
      <w:marRight w:val="0"/>
      <w:marTop w:val="0"/>
      <w:marBottom w:val="0"/>
      <w:divBdr>
        <w:top w:val="none" w:sz="0" w:space="0" w:color="auto"/>
        <w:left w:val="none" w:sz="0" w:space="0" w:color="auto"/>
        <w:bottom w:val="none" w:sz="0" w:space="0" w:color="auto"/>
        <w:right w:val="none" w:sz="0" w:space="0" w:color="auto"/>
      </w:divBdr>
    </w:div>
    <w:div w:id="266936269">
      <w:bodyDiv w:val="1"/>
      <w:marLeft w:val="0"/>
      <w:marRight w:val="0"/>
      <w:marTop w:val="0"/>
      <w:marBottom w:val="0"/>
      <w:divBdr>
        <w:top w:val="none" w:sz="0" w:space="0" w:color="auto"/>
        <w:left w:val="none" w:sz="0" w:space="0" w:color="auto"/>
        <w:bottom w:val="none" w:sz="0" w:space="0" w:color="auto"/>
        <w:right w:val="none" w:sz="0" w:space="0" w:color="auto"/>
      </w:divBdr>
    </w:div>
    <w:div w:id="272590484">
      <w:bodyDiv w:val="1"/>
      <w:marLeft w:val="0"/>
      <w:marRight w:val="0"/>
      <w:marTop w:val="0"/>
      <w:marBottom w:val="0"/>
      <w:divBdr>
        <w:top w:val="none" w:sz="0" w:space="0" w:color="auto"/>
        <w:left w:val="none" w:sz="0" w:space="0" w:color="auto"/>
        <w:bottom w:val="none" w:sz="0" w:space="0" w:color="auto"/>
        <w:right w:val="none" w:sz="0" w:space="0" w:color="auto"/>
      </w:divBdr>
    </w:div>
    <w:div w:id="274989137">
      <w:bodyDiv w:val="1"/>
      <w:marLeft w:val="0"/>
      <w:marRight w:val="0"/>
      <w:marTop w:val="0"/>
      <w:marBottom w:val="0"/>
      <w:divBdr>
        <w:top w:val="none" w:sz="0" w:space="0" w:color="auto"/>
        <w:left w:val="none" w:sz="0" w:space="0" w:color="auto"/>
        <w:bottom w:val="none" w:sz="0" w:space="0" w:color="auto"/>
        <w:right w:val="none" w:sz="0" w:space="0" w:color="auto"/>
      </w:divBdr>
    </w:div>
    <w:div w:id="304897634">
      <w:bodyDiv w:val="1"/>
      <w:marLeft w:val="0"/>
      <w:marRight w:val="0"/>
      <w:marTop w:val="0"/>
      <w:marBottom w:val="0"/>
      <w:divBdr>
        <w:top w:val="none" w:sz="0" w:space="0" w:color="auto"/>
        <w:left w:val="none" w:sz="0" w:space="0" w:color="auto"/>
        <w:bottom w:val="none" w:sz="0" w:space="0" w:color="auto"/>
        <w:right w:val="none" w:sz="0" w:space="0" w:color="auto"/>
      </w:divBdr>
    </w:div>
    <w:div w:id="317850349">
      <w:bodyDiv w:val="1"/>
      <w:marLeft w:val="0"/>
      <w:marRight w:val="0"/>
      <w:marTop w:val="0"/>
      <w:marBottom w:val="0"/>
      <w:divBdr>
        <w:top w:val="none" w:sz="0" w:space="0" w:color="auto"/>
        <w:left w:val="none" w:sz="0" w:space="0" w:color="auto"/>
        <w:bottom w:val="none" w:sz="0" w:space="0" w:color="auto"/>
        <w:right w:val="none" w:sz="0" w:space="0" w:color="auto"/>
      </w:divBdr>
    </w:div>
    <w:div w:id="339821115">
      <w:bodyDiv w:val="1"/>
      <w:marLeft w:val="0"/>
      <w:marRight w:val="0"/>
      <w:marTop w:val="0"/>
      <w:marBottom w:val="0"/>
      <w:divBdr>
        <w:top w:val="none" w:sz="0" w:space="0" w:color="auto"/>
        <w:left w:val="none" w:sz="0" w:space="0" w:color="auto"/>
        <w:bottom w:val="none" w:sz="0" w:space="0" w:color="auto"/>
        <w:right w:val="none" w:sz="0" w:space="0" w:color="auto"/>
      </w:divBdr>
    </w:div>
    <w:div w:id="414475571">
      <w:bodyDiv w:val="1"/>
      <w:marLeft w:val="0"/>
      <w:marRight w:val="0"/>
      <w:marTop w:val="0"/>
      <w:marBottom w:val="0"/>
      <w:divBdr>
        <w:top w:val="none" w:sz="0" w:space="0" w:color="auto"/>
        <w:left w:val="none" w:sz="0" w:space="0" w:color="auto"/>
        <w:bottom w:val="none" w:sz="0" w:space="0" w:color="auto"/>
        <w:right w:val="none" w:sz="0" w:space="0" w:color="auto"/>
      </w:divBdr>
    </w:div>
    <w:div w:id="415977717">
      <w:bodyDiv w:val="1"/>
      <w:marLeft w:val="0"/>
      <w:marRight w:val="0"/>
      <w:marTop w:val="0"/>
      <w:marBottom w:val="0"/>
      <w:divBdr>
        <w:top w:val="none" w:sz="0" w:space="0" w:color="auto"/>
        <w:left w:val="none" w:sz="0" w:space="0" w:color="auto"/>
        <w:bottom w:val="none" w:sz="0" w:space="0" w:color="auto"/>
        <w:right w:val="none" w:sz="0" w:space="0" w:color="auto"/>
      </w:divBdr>
    </w:div>
    <w:div w:id="423844068">
      <w:bodyDiv w:val="1"/>
      <w:marLeft w:val="0"/>
      <w:marRight w:val="0"/>
      <w:marTop w:val="0"/>
      <w:marBottom w:val="0"/>
      <w:divBdr>
        <w:top w:val="none" w:sz="0" w:space="0" w:color="auto"/>
        <w:left w:val="none" w:sz="0" w:space="0" w:color="auto"/>
        <w:bottom w:val="none" w:sz="0" w:space="0" w:color="auto"/>
        <w:right w:val="none" w:sz="0" w:space="0" w:color="auto"/>
      </w:divBdr>
    </w:div>
    <w:div w:id="468328670">
      <w:bodyDiv w:val="1"/>
      <w:marLeft w:val="0"/>
      <w:marRight w:val="0"/>
      <w:marTop w:val="0"/>
      <w:marBottom w:val="0"/>
      <w:divBdr>
        <w:top w:val="none" w:sz="0" w:space="0" w:color="auto"/>
        <w:left w:val="none" w:sz="0" w:space="0" w:color="auto"/>
        <w:bottom w:val="none" w:sz="0" w:space="0" w:color="auto"/>
        <w:right w:val="none" w:sz="0" w:space="0" w:color="auto"/>
      </w:divBdr>
    </w:div>
    <w:div w:id="505872856">
      <w:bodyDiv w:val="1"/>
      <w:marLeft w:val="0"/>
      <w:marRight w:val="0"/>
      <w:marTop w:val="0"/>
      <w:marBottom w:val="0"/>
      <w:divBdr>
        <w:top w:val="none" w:sz="0" w:space="0" w:color="auto"/>
        <w:left w:val="none" w:sz="0" w:space="0" w:color="auto"/>
        <w:bottom w:val="none" w:sz="0" w:space="0" w:color="auto"/>
        <w:right w:val="none" w:sz="0" w:space="0" w:color="auto"/>
      </w:divBdr>
    </w:div>
    <w:div w:id="542906151">
      <w:bodyDiv w:val="1"/>
      <w:marLeft w:val="0"/>
      <w:marRight w:val="0"/>
      <w:marTop w:val="0"/>
      <w:marBottom w:val="0"/>
      <w:divBdr>
        <w:top w:val="none" w:sz="0" w:space="0" w:color="auto"/>
        <w:left w:val="none" w:sz="0" w:space="0" w:color="auto"/>
        <w:bottom w:val="none" w:sz="0" w:space="0" w:color="auto"/>
        <w:right w:val="none" w:sz="0" w:space="0" w:color="auto"/>
      </w:divBdr>
    </w:div>
    <w:div w:id="563955307">
      <w:bodyDiv w:val="1"/>
      <w:marLeft w:val="0"/>
      <w:marRight w:val="0"/>
      <w:marTop w:val="0"/>
      <w:marBottom w:val="0"/>
      <w:divBdr>
        <w:top w:val="none" w:sz="0" w:space="0" w:color="auto"/>
        <w:left w:val="none" w:sz="0" w:space="0" w:color="auto"/>
        <w:bottom w:val="none" w:sz="0" w:space="0" w:color="auto"/>
        <w:right w:val="none" w:sz="0" w:space="0" w:color="auto"/>
      </w:divBdr>
    </w:div>
    <w:div w:id="583996586">
      <w:bodyDiv w:val="1"/>
      <w:marLeft w:val="0"/>
      <w:marRight w:val="0"/>
      <w:marTop w:val="0"/>
      <w:marBottom w:val="0"/>
      <w:divBdr>
        <w:top w:val="none" w:sz="0" w:space="0" w:color="auto"/>
        <w:left w:val="none" w:sz="0" w:space="0" w:color="auto"/>
        <w:bottom w:val="none" w:sz="0" w:space="0" w:color="auto"/>
        <w:right w:val="none" w:sz="0" w:space="0" w:color="auto"/>
      </w:divBdr>
    </w:div>
    <w:div w:id="615065437">
      <w:bodyDiv w:val="1"/>
      <w:marLeft w:val="0"/>
      <w:marRight w:val="0"/>
      <w:marTop w:val="0"/>
      <w:marBottom w:val="0"/>
      <w:divBdr>
        <w:top w:val="none" w:sz="0" w:space="0" w:color="auto"/>
        <w:left w:val="none" w:sz="0" w:space="0" w:color="auto"/>
        <w:bottom w:val="none" w:sz="0" w:space="0" w:color="auto"/>
        <w:right w:val="none" w:sz="0" w:space="0" w:color="auto"/>
      </w:divBdr>
    </w:div>
    <w:div w:id="667170302">
      <w:bodyDiv w:val="1"/>
      <w:marLeft w:val="0"/>
      <w:marRight w:val="0"/>
      <w:marTop w:val="0"/>
      <w:marBottom w:val="0"/>
      <w:divBdr>
        <w:top w:val="none" w:sz="0" w:space="0" w:color="auto"/>
        <w:left w:val="none" w:sz="0" w:space="0" w:color="auto"/>
        <w:bottom w:val="none" w:sz="0" w:space="0" w:color="auto"/>
        <w:right w:val="none" w:sz="0" w:space="0" w:color="auto"/>
      </w:divBdr>
    </w:div>
    <w:div w:id="677007688">
      <w:bodyDiv w:val="1"/>
      <w:marLeft w:val="0"/>
      <w:marRight w:val="0"/>
      <w:marTop w:val="0"/>
      <w:marBottom w:val="0"/>
      <w:divBdr>
        <w:top w:val="none" w:sz="0" w:space="0" w:color="auto"/>
        <w:left w:val="none" w:sz="0" w:space="0" w:color="auto"/>
        <w:bottom w:val="none" w:sz="0" w:space="0" w:color="auto"/>
        <w:right w:val="none" w:sz="0" w:space="0" w:color="auto"/>
      </w:divBdr>
    </w:div>
    <w:div w:id="760445908">
      <w:bodyDiv w:val="1"/>
      <w:marLeft w:val="0"/>
      <w:marRight w:val="0"/>
      <w:marTop w:val="0"/>
      <w:marBottom w:val="0"/>
      <w:divBdr>
        <w:top w:val="none" w:sz="0" w:space="0" w:color="auto"/>
        <w:left w:val="none" w:sz="0" w:space="0" w:color="auto"/>
        <w:bottom w:val="none" w:sz="0" w:space="0" w:color="auto"/>
        <w:right w:val="none" w:sz="0" w:space="0" w:color="auto"/>
      </w:divBdr>
      <w:divsChild>
        <w:div w:id="737826926">
          <w:marLeft w:val="0"/>
          <w:marRight w:val="0"/>
          <w:marTop w:val="192"/>
          <w:marBottom w:val="0"/>
          <w:divBdr>
            <w:top w:val="none" w:sz="0" w:space="0" w:color="auto"/>
            <w:left w:val="none" w:sz="0" w:space="0" w:color="auto"/>
            <w:bottom w:val="none" w:sz="0" w:space="0" w:color="auto"/>
            <w:right w:val="none" w:sz="0" w:space="0" w:color="auto"/>
          </w:divBdr>
        </w:div>
        <w:div w:id="457531163">
          <w:marLeft w:val="0"/>
          <w:marRight w:val="0"/>
          <w:marTop w:val="192"/>
          <w:marBottom w:val="0"/>
          <w:divBdr>
            <w:top w:val="none" w:sz="0" w:space="0" w:color="auto"/>
            <w:left w:val="none" w:sz="0" w:space="0" w:color="auto"/>
            <w:bottom w:val="none" w:sz="0" w:space="0" w:color="auto"/>
            <w:right w:val="none" w:sz="0" w:space="0" w:color="auto"/>
          </w:divBdr>
        </w:div>
      </w:divsChild>
    </w:div>
    <w:div w:id="776678221">
      <w:bodyDiv w:val="1"/>
      <w:marLeft w:val="0"/>
      <w:marRight w:val="0"/>
      <w:marTop w:val="0"/>
      <w:marBottom w:val="0"/>
      <w:divBdr>
        <w:top w:val="none" w:sz="0" w:space="0" w:color="auto"/>
        <w:left w:val="none" w:sz="0" w:space="0" w:color="auto"/>
        <w:bottom w:val="none" w:sz="0" w:space="0" w:color="auto"/>
        <w:right w:val="none" w:sz="0" w:space="0" w:color="auto"/>
      </w:divBdr>
    </w:div>
    <w:div w:id="866412767">
      <w:bodyDiv w:val="1"/>
      <w:marLeft w:val="0"/>
      <w:marRight w:val="0"/>
      <w:marTop w:val="0"/>
      <w:marBottom w:val="0"/>
      <w:divBdr>
        <w:top w:val="none" w:sz="0" w:space="0" w:color="auto"/>
        <w:left w:val="none" w:sz="0" w:space="0" w:color="auto"/>
        <w:bottom w:val="none" w:sz="0" w:space="0" w:color="auto"/>
        <w:right w:val="none" w:sz="0" w:space="0" w:color="auto"/>
      </w:divBdr>
      <w:divsChild>
        <w:div w:id="160973470">
          <w:marLeft w:val="0"/>
          <w:marRight w:val="0"/>
          <w:marTop w:val="0"/>
          <w:marBottom w:val="0"/>
          <w:divBdr>
            <w:top w:val="none" w:sz="0" w:space="0" w:color="auto"/>
            <w:left w:val="none" w:sz="0" w:space="0" w:color="auto"/>
            <w:bottom w:val="none" w:sz="0" w:space="0" w:color="auto"/>
            <w:right w:val="none" w:sz="0" w:space="0" w:color="auto"/>
          </w:divBdr>
          <w:divsChild>
            <w:div w:id="1425498092">
              <w:marLeft w:val="0"/>
              <w:marRight w:val="0"/>
              <w:marTop w:val="0"/>
              <w:marBottom w:val="0"/>
              <w:divBdr>
                <w:top w:val="none" w:sz="0" w:space="0" w:color="auto"/>
                <w:left w:val="none" w:sz="0" w:space="0" w:color="auto"/>
                <w:bottom w:val="none" w:sz="0" w:space="0" w:color="auto"/>
                <w:right w:val="none" w:sz="0" w:space="0" w:color="auto"/>
              </w:divBdr>
              <w:divsChild>
                <w:div w:id="42920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16696">
      <w:bodyDiv w:val="1"/>
      <w:marLeft w:val="0"/>
      <w:marRight w:val="0"/>
      <w:marTop w:val="0"/>
      <w:marBottom w:val="0"/>
      <w:divBdr>
        <w:top w:val="none" w:sz="0" w:space="0" w:color="auto"/>
        <w:left w:val="none" w:sz="0" w:space="0" w:color="auto"/>
        <w:bottom w:val="none" w:sz="0" w:space="0" w:color="auto"/>
        <w:right w:val="none" w:sz="0" w:space="0" w:color="auto"/>
      </w:divBdr>
      <w:divsChild>
        <w:div w:id="327907183">
          <w:marLeft w:val="0"/>
          <w:marRight w:val="0"/>
          <w:marTop w:val="192"/>
          <w:marBottom w:val="0"/>
          <w:divBdr>
            <w:top w:val="none" w:sz="0" w:space="0" w:color="auto"/>
            <w:left w:val="none" w:sz="0" w:space="0" w:color="auto"/>
            <w:bottom w:val="none" w:sz="0" w:space="0" w:color="auto"/>
            <w:right w:val="none" w:sz="0" w:space="0" w:color="auto"/>
          </w:divBdr>
        </w:div>
        <w:div w:id="431977508">
          <w:marLeft w:val="0"/>
          <w:marRight w:val="0"/>
          <w:marTop w:val="192"/>
          <w:marBottom w:val="0"/>
          <w:divBdr>
            <w:top w:val="none" w:sz="0" w:space="0" w:color="auto"/>
            <w:left w:val="none" w:sz="0" w:space="0" w:color="auto"/>
            <w:bottom w:val="none" w:sz="0" w:space="0" w:color="auto"/>
            <w:right w:val="none" w:sz="0" w:space="0" w:color="auto"/>
          </w:divBdr>
        </w:div>
      </w:divsChild>
    </w:div>
    <w:div w:id="896862895">
      <w:bodyDiv w:val="1"/>
      <w:marLeft w:val="0"/>
      <w:marRight w:val="0"/>
      <w:marTop w:val="0"/>
      <w:marBottom w:val="0"/>
      <w:divBdr>
        <w:top w:val="none" w:sz="0" w:space="0" w:color="auto"/>
        <w:left w:val="none" w:sz="0" w:space="0" w:color="auto"/>
        <w:bottom w:val="none" w:sz="0" w:space="0" w:color="auto"/>
        <w:right w:val="none" w:sz="0" w:space="0" w:color="auto"/>
      </w:divBdr>
    </w:div>
    <w:div w:id="900215781">
      <w:bodyDiv w:val="1"/>
      <w:marLeft w:val="0"/>
      <w:marRight w:val="0"/>
      <w:marTop w:val="0"/>
      <w:marBottom w:val="0"/>
      <w:divBdr>
        <w:top w:val="none" w:sz="0" w:space="0" w:color="auto"/>
        <w:left w:val="none" w:sz="0" w:space="0" w:color="auto"/>
        <w:bottom w:val="none" w:sz="0" w:space="0" w:color="auto"/>
        <w:right w:val="none" w:sz="0" w:space="0" w:color="auto"/>
      </w:divBdr>
      <w:divsChild>
        <w:div w:id="1022049839">
          <w:marLeft w:val="0"/>
          <w:marRight w:val="0"/>
          <w:marTop w:val="0"/>
          <w:marBottom w:val="0"/>
          <w:divBdr>
            <w:top w:val="none" w:sz="0" w:space="0" w:color="auto"/>
            <w:left w:val="none" w:sz="0" w:space="0" w:color="auto"/>
            <w:bottom w:val="none" w:sz="0" w:space="0" w:color="auto"/>
            <w:right w:val="none" w:sz="0" w:space="0" w:color="auto"/>
          </w:divBdr>
          <w:divsChild>
            <w:div w:id="916091456">
              <w:marLeft w:val="0"/>
              <w:marRight w:val="0"/>
              <w:marTop w:val="0"/>
              <w:marBottom w:val="0"/>
              <w:divBdr>
                <w:top w:val="none" w:sz="0" w:space="0" w:color="auto"/>
                <w:left w:val="none" w:sz="0" w:space="0" w:color="auto"/>
                <w:bottom w:val="none" w:sz="0" w:space="0" w:color="auto"/>
                <w:right w:val="none" w:sz="0" w:space="0" w:color="auto"/>
              </w:divBdr>
              <w:divsChild>
                <w:div w:id="161062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864383">
      <w:bodyDiv w:val="1"/>
      <w:marLeft w:val="0"/>
      <w:marRight w:val="0"/>
      <w:marTop w:val="0"/>
      <w:marBottom w:val="0"/>
      <w:divBdr>
        <w:top w:val="none" w:sz="0" w:space="0" w:color="auto"/>
        <w:left w:val="none" w:sz="0" w:space="0" w:color="auto"/>
        <w:bottom w:val="none" w:sz="0" w:space="0" w:color="auto"/>
        <w:right w:val="none" w:sz="0" w:space="0" w:color="auto"/>
      </w:divBdr>
    </w:div>
    <w:div w:id="917983186">
      <w:bodyDiv w:val="1"/>
      <w:marLeft w:val="0"/>
      <w:marRight w:val="0"/>
      <w:marTop w:val="0"/>
      <w:marBottom w:val="0"/>
      <w:divBdr>
        <w:top w:val="none" w:sz="0" w:space="0" w:color="auto"/>
        <w:left w:val="none" w:sz="0" w:space="0" w:color="auto"/>
        <w:bottom w:val="none" w:sz="0" w:space="0" w:color="auto"/>
        <w:right w:val="none" w:sz="0" w:space="0" w:color="auto"/>
      </w:divBdr>
    </w:div>
    <w:div w:id="934900244">
      <w:bodyDiv w:val="1"/>
      <w:marLeft w:val="0"/>
      <w:marRight w:val="0"/>
      <w:marTop w:val="0"/>
      <w:marBottom w:val="0"/>
      <w:divBdr>
        <w:top w:val="none" w:sz="0" w:space="0" w:color="auto"/>
        <w:left w:val="none" w:sz="0" w:space="0" w:color="auto"/>
        <w:bottom w:val="none" w:sz="0" w:space="0" w:color="auto"/>
        <w:right w:val="none" w:sz="0" w:space="0" w:color="auto"/>
      </w:divBdr>
    </w:div>
    <w:div w:id="1009059510">
      <w:bodyDiv w:val="1"/>
      <w:marLeft w:val="0"/>
      <w:marRight w:val="0"/>
      <w:marTop w:val="0"/>
      <w:marBottom w:val="0"/>
      <w:divBdr>
        <w:top w:val="none" w:sz="0" w:space="0" w:color="auto"/>
        <w:left w:val="none" w:sz="0" w:space="0" w:color="auto"/>
        <w:bottom w:val="none" w:sz="0" w:space="0" w:color="auto"/>
        <w:right w:val="none" w:sz="0" w:space="0" w:color="auto"/>
      </w:divBdr>
      <w:divsChild>
        <w:div w:id="1521313040">
          <w:marLeft w:val="0"/>
          <w:marRight w:val="0"/>
          <w:marTop w:val="0"/>
          <w:marBottom w:val="0"/>
          <w:divBdr>
            <w:top w:val="none" w:sz="0" w:space="0" w:color="auto"/>
            <w:left w:val="none" w:sz="0" w:space="0" w:color="auto"/>
            <w:bottom w:val="none" w:sz="0" w:space="0" w:color="auto"/>
            <w:right w:val="none" w:sz="0" w:space="0" w:color="auto"/>
          </w:divBdr>
          <w:divsChild>
            <w:div w:id="1226184948">
              <w:marLeft w:val="0"/>
              <w:marRight w:val="0"/>
              <w:marTop w:val="0"/>
              <w:marBottom w:val="0"/>
              <w:divBdr>
                <w:top w:val="none" w:sz="0" w:space="0" w:color="auto"/>
                <w:left w:val="none" w:sz="0" w:space="0" w:color="auto"/>
                <w:bottom w:val="none" w:sz="0" w:space="0" w:color="auto"/>
                <w:right w:val="none" w:sz="0" w:space="0" w:color="auto"/>
              </w:divBdr>
              <w:divsChild>
                <w:div w:id="17078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71875">
      <w:bodyDiv w:val="1"/>
      <w:marLeft w:val="0"/>
      <w:marRight w:val="0"/>
      <w:marTop w:val="0"/>
      <w:marBottom w:val="0"/>
      <w:divBdr>
        <w:top w:val="none" w:sz="0" w:space="0" w:color="auto"/>
        <w:left w:val="none" w:sz="0" w:space="0" w:color="auto"/>
        <w:bottom w:val="none" w:sz="0" w:space="0" w:color="auto"/>
        <w:right w:val="none" w:sz="0" w:space="0" w:color="auto"/>
      </w:divBdr>
    </w:div>
    <w:div w:id="1083141918">
      <w:bodyDiv w:val="1"/>
      <w:marLeft w:val="0"/>
      <w:marRight w:val="0"/>
      <w:marTop w:val="0"/>
      <w:marBottom w:val="0"/>
      <w:divBdr>
        <w:top w:val="none" w:sz="0" w:space="0" w:color="auto"/>
        <w:left w:val="none" w:sz="0" w:space="0" w:color="auto"/>
        <w:bottom w:val="none" w:sz="0" w:space="0" w:color="auto"/>
        <w:right w:val="none" w:sz="0" w:space="0" w:color="auto"/>
      </w:divBdr>
      <w:divsChild>
        <w:div w:id="1792356497">
          <w:marLeft w:val="0"/>
          <w:marRight w:val="0"/>
          <w:marTop w:val="0"/>
          <w:marBottom w:val="0"/>
          <w:divBdr>
            <w:top w:val="none" w:sz="0" w:space="0" w:color="auto"/>
            <w:left w:val="none" w:sz="0" w:space="0" w:color="auto"/>
            <w:bottom w:val="none" w:sz="0" w:space="0" w:color="auto"/>
            <w:right w:val="none" w:sz="0" w:space="0" w:color="auto"/>
          </w:divBdr>
          <w:divsChild>
            <w:div w:id="509099055">
              <w:marLeft w:val="0"/>
              <w:marRight w:val="0"/>
              <w:marTop w:val="0"/>
              <w:marBottom w:val="0"/>
              <w:divBdr>
                <w:top w:val="none" w:sz="0" w:space="0" w:color="auto"/>
                <w:left w:val="none" w:sz="0" w:space="0" w:color="auto"/>
                <w:bottom w:val="none" w:sz="0" w:space="0" w:color="auto"/>
                <w:right w:val="none" w:sz="0" w:space="0" w:color="auto"/>
              </w:divBdr>
              <w:divsChild>
                <w:div w:id="9934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77983">
      <w:bodyDiv w:val="1"/>
      <w:marLeft w:val="0"/>
      <w:marRight w:val="0"/>
      <w:marTop w:val="0"/>
      <w:marBottom w:val="0"/>
      <w:divBdr>
        <w:top w:val="none" w:sz="0" w:space="0" w:color="auto"/>
        <w:left w:val="none" w:sz="0" w:space="0" w:color="auto"/>
        <w:bottom w:val="none" w:sz="0" w:space="0" w:color="auto"/>
        <w:right w:val="none" w:sz="0" w:space="0" w:color="auto"/>
      </w:divBdr>
    </w:div>
    <w:div w:id="1172528567">
      <w:bodyDiv w:val="1"/>
      <w:marLeft w:val="0"/>
      <w:marRight w:val="0"/>
      <w:marTop w:val="0"/>
      <w:marBottom w:val="0"/>
      <w:divBdr>
        <w:top w:val="none" w:sz="0" w:space="0" w:color="auto"/>
        <w:left w:val="none" w:sz="0" w:space="0" w:color="auto"/>
        <w:bottom w:val="none" w:sz="0" w:space="0" w:color="auto"/>
        <w:right w:val="none" w:sz="0" w:space="0" w:color="auto"/>
      </w:divBdr>
    </w:div>
    <w:div w:id="1198008020">
      <w:bodyDiv w:val="1"/>
      <w:marLeft w:val="0"/>
      <w:marRight w:val="0"/>
      <w:marTop w:val="0"/>
      <w:marBottom w:val="0"/>
      <w:divBdr>
        <w:top w:val="none" w:sz="0" w:space="0" w:color="auto"/>
        <w:left w:val="none" w:sz="0" w:space="0" w:color="auto"/>
        <w:bottom w:val="none" w:sz="0" w:space="0" w:color="auto"/>
        <w:right w:val="none" w:sz="0" w:space="0" w:color="auto"/>
      </w:divBdr>
    </w:div>
    <w:div w:id="1217400359">
      <w:bodyDiv w:val="1"/>
      <w:marLeft w:val="0"/>
      <w:marRight w:val="0"/>
      <w:marTop w:val="0"/>
      <w:marBottom w:val="0"/>
      <w:divBdr>
        <w:top w:val="none" w:sz="0" w:space="0" w:color="auto"/>
        <w:left w:val="none" w:sz="0" w:space="0" w:color="auto"/>
        <w:bottom w:val="none" w:sz="0" w:space="0" w:color="auto"/>
        <w:right w:val="none" w:sz="0" w:space="0" w:color="auto"/>
      </w:divBdr>
    </w:div>
    <w:div w:id="1306353906">
      <w:bodyDiv w:val="1"/>
      <w:marLeft w:val="0"/>
      <w:marRight w:val="0"/>
      <w:marTop w:val="0"/>
      <w:marBottom w:val="0"/>
      <w:divBdr>
        <w:top w:val="none" w:sz="0" w:space="0" w:color="auto"/>
        <w:left w:val="none" w:sz="0" w:space="0" w:color="auto"/>
        <w:bottom w:val="none" w:sz="0" w:space="0" w:color="auto"/>
        <w:right w:val="none" w:sz="0" w:space="0" w:color="auto"/>
      </w:divBdr>
    </w:div>
    <w:div w:id="1441948878">
      <w:bodyDiv w:val="1"/>
      <w:marLeft w:val="0"/>
      <w:marRight w:val="0"/>
      <w:marTop w:val="0"/>
      <w:marBottom w:val="0"/>
      <w:divBdr>
        <w:top w:val="none" w:sz="0" w:space="0" w:color="auto"/>
        <w:left w:val="none" w:sz="0" w:space="0" w:color="auto"/>
        <w:bottom w:val="none" w:sz="0" w:space="0" w:color="auto"/>
        <w:right w:val="none" w:sz="0" w:space="0" w:color="auto"/>
      </w:divBdr>
    </w:div>
    <w:div w:id="1610506340">
      <w:bodyDiv w:val="1"/>
      <w:marLeft w:val="0"/>
      <w:marRight w:val="0"/>
      <w:marTop w:val="0"/>
      <w:marBottom w:val="0"/>
      <w:divBdr>
        <w:top w:val="none" w:sz="0" w:space="0" w:color="auto"/>
        <w:left w:val="none" w:sz="0" w:space="0" w:color="auto"/>
        <w:bottom w:val="none" w:sz="0" w:space="0" w:color="auto"/>
        <w:right w:val="none" w:sz="0" w:space="0" w:color="auto"/>
      </w:divBdr>
      <w:divsChild>
        <w:div w:id="2058774474">
          <w:marLeft w:val="0"/>
          <w:marRight w:val="0"/>
          <w:marTop w:val="0"/>
          <w:marBottom w:val="0"/>
          <w:divBdr>
            <w:top w:val="none" w:sz="0" w:space="0" w:color="auto"/>
            <w:left w:val="none" w:sz="0" w:space="0" w:color="auto"/>
            <w:bottom w:val="none" w:sz="0" w:space="0" w:color="auto"/>
            <w:right w:val="none" w:sz="0" w:space="0" w:color="auto"/>
          </w:divBdr>
          <w:divsChild>
            <w:div w:id="1037923653">
              <w:marLeft w:val="0"/>
              <w:marRight w:val="0"/>
              <w:marTop w:val="0"/>
              <w:marBottom w:val="0"/>
              <w:divBdr>
                <w:top w:val="none" w:sz="0" w:space="0" w:color="auto"/>
                <w:left w:val="none" w:sz="0" w:space="0" w:color="auto"/>
                <w:bottom w:val="none" w:sz="0" w:space="0" w:color="auto"/>
                <w:right w:val="none" w:sz="0" w:space="0" w:color="auto"/>
              </w:divBdr>
              <w:divsChild>
                <w:div w:id="105041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30328">
      <w:bodyDiv w:val="1"/>
      <w:marLeft w:val="0"/>
      <w:marRight w:val="0"/>
      <w:marTop w:val="0"/>
      <w:marBottom w:val="0"/>
      <w:divBdr>
        <w:top w:val="none" w:sz="0" w:space="0" w:color="auto"/>
        <w:left w:val="none" w:sz="0" w:space="0" w:color="auto"/>
        <w:bottom w:val="none" w:sz="0" w:space="0" w:color="auto"/>
        <w:right w:val="none" w:sz="0" w:space="0" w:color="auto"/>
      </w:divBdr>
      <w:divsChild>
        <w:div w:id="26108120">
          <w:marLeft w:val="0"/>
          <w:marRight w:val="0"/>
          <w:marTop w:val="0"/>
          <w:marBottom w:val="0"/>
          <w:divBdr>
            <w:top w:val="none" w:sz="0" w:space="0" w:color="auto"/>
            <w:left w:val="none" w:sz="0" w:space="0" w:color="auto"/>
            <w:bottom w:val="none" w:sz="0" w:space="0" w:color="auto"/>
            <w:right w:val="none" w:sz="0" w:space="0" w:color="auto"/>
          </w:divBdr>
          <w:divsChild>
            <w:div w:id="724648828">
              <w:marLeft w:val="0"/>
              <w:marRight w:val="0"/>
              <w:marTop w:val="0"/>
              <w:marBottom w:val="0"/>
              <w:divBdr>
                <w:top w:val="none" w:sz="0" w:space="0" w:color="auto"/>
                <w:left w:val="none" w:sz="0" w:space="0" w:color="auto"/>
                <w:bottom w:val="none" w:sz="0" w:space="0" w:color="auto"/>
                <w:right w:val="none" w:sz="0" w:space="0" w:color="auto"/>
              </w:divBdr>
              <w:divsChild>
                <w:div w:id="47750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939190">
      <w:bodyDiv w:val="1"/>
      <w:marLeft w:val="0"/>
      <w:marRight w:val="0"/>
      <w:marTop w:val="0"/>
      <w:marBottom w:val="0"/>
      <w:divBdr>
        <w:top w:val="none" w:sz="0" w:space="0" w:color="auto"/>
        <w:left w:val="none" w:sz="0" w:space="0" w:color="auto"/>
        <w:bottom w:val="none" w:sz="0" w:space="0" w:color="auto"/>
        <w:right w:val="none" w:sz="0" w:space="0" w:color="auto"/>
      </w:divBdr>
      <w:divsChild>
        <w:div w:id="1789811241">
          <w:marLeft w:val="0"/>
          <w:marRight w:val="0"/>
          <w:marTop w:val="0"/>
          <w:marBottom w:val="0"/>
          <w:divBdr>
            <w:top w:val="none" w:sz="0" w:space="0" w:color="auto"/>
            <w:left w:val="none" w:sz="0" w:space="0" w:color="auto"/>
            <w:bottom w:val="none" w:sz="0" w:space="0" w:color="auto"/>
            <w:right w:val="none" w:sz="0" w:space="0" w:color="auto"/>
          </w:divBdr>
          <w:divsChild>
            <w:div w:id="934479451">
              <w:marLeft w:val="0"/>
              <w:marRight w:val="0"/>
              <w:marTop w:val="0"/>
              <w:marBottom w:val="0"/>
              <w:divBdr>
                <w:top w:val="none" w:sz="0" w:space="0" w:color="auto"/>
                <w:left w:val="none" w:sz="0" w:space="0" w:color="auto"/>
                <w:bottom w:val="none" w:sz="0" w:space="0" w:color="auto"/>
                <w:right w:val="none" w:sz="0" w:space="0" w:color="auto"/>
              </w:divBdr>
              <w:divsChild>
                <w:div w:id="36860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12068">
      <w:bodyDiv w:val="1"/>
      <w:marLeft w:val="0"/>
      <w:marRight w:val="0"/>
      <w:marTop w:val="0"/>
      <w:marBottom w:val="0"/>
      <w:divBdr>
        <w:top w:val="none" w:sz="0" w:space="0" w:color="auto"/>
        <w:left w:val="none" w:sz="0" w:space="0" w:color="auto"/>
        <w:bottom w:val="none" w:sz="0" w:space="0" w:color="auto"/>
        <w:right w:val="none" w:sz="0" w:space="0" w:color="auto"/>
      </w:divBdr>
    </w:div>
    <w:div w:id="1849832598">
      <w:bodyDiv w:val="1"/>
      <w:marLeft w:val="0"/>
      <w:marRight w:val="0"/>
      <w:marTop w:val="0"/>
      <w:marBottom w:val="0"/>
      <w:divBdr>
        <w:top w:val="none" w:sz="0" w:space="0" w:color="auto"/>
        <w:left w:val="none" w:sz="0" w:space="0" w:color="auto"/>
        <w:bottom w:val="none" w:sz="0" w:space="0" w:color="auto"/>
        <w:right w:val="none" w:sz="0" w:space="0" w:color="auto"/>
      </w:divBdr>
    </w:div>
    <w:div w:id="1882788995">
      <w:bodyDiv w:val="1"/>
      <w:marLeft w:val="0"/>
      <w:marRight w:val="0"/>
      <w:marTop w:val="0"/>
      <w:marBottom w:val="0"/>
      <w:divBdr>
        <w:top w:val="none" w:sz="0" w:space="0" w:color="auto"/>
        <w:left w:val="none" w:sz="0" w:space="0" w:color="auto"/>
        <w:bottom w:val="none" w:sz="0" w:space="0" w:color="auto"/>
        <w:right w:val="none" w:sz="0" w:space="0" w:color="auto"/>
      </w:divBdr>
    </w:div>
    <w:div w:id="1970476719">
      <w:bodyDiv w:val="1"/>
      <w:marLeft w:val="0"/>
      <w:marRight w:val="0"/>
      <w:marTop w:val="0"/>
      <w:marBottom w:val="0"/>
      <w:divBdr>
        <w:top w:val="none" w:sz="0" w:space="0" w:color="auto"/>
        <w:left w:val="none" w:sz="0" w:space="0" w:color="auto"/>
        <w:bottom w:val="none" w:sz="0" w:space="0" w:color="auto"/>
        <w:right w:val="none" w:sz="0" w:space="0" w:color="auto"/>
      </w:divBdr>
    </w:div>
    <w:div w:id="1975673816">
      <w:bodyDiv w:val="1"/>
      <w:marLeft w:val="0"/>
      <w:marRight w:val="0"/>
      <w:marTop w:val="0"/>
      <w:marBottom w:val="0"/>
      <w:divBdr>
        <w:top w:val="none" w:sz="0" w:space="0" w:color="auto"/>
        <w:left w:val="none" w:sz="0" w:space="0" w:color="auto"/>
        <w:bottom w:val="none" w:sz="0" w:space="0" w:color="auto"/>
        <w:right w:val="none" w:sz="0" w:space="0" w:color="auto"/>
      </w:divBdr>
      <w:divsChild>
        <w:div w:id="1626303302">
          <w:marLeft w:val="0"/>
          <w:marRight w:val="0"/>
          <w:marTop w:val="0"/>
          <w:marBottom w:val="0"/>
          <w:divBdr>
            <w:top w:val="none" w:sz="0" w:space="0" w:color="auto"/>
            <w:left w:val="none" w:sz="0" w:space="0" w:color="auto"/>
            <w:bottom w:val="none" w:sz="0" w:space="0" w:color="auto"/>
            <w:right w:val="none" w:sz="0" w:space="0" w:color="auto"/>
          </w:divBdr>
          <w:divsChild>
            <w:div w:id="1674409538">
              <w:marLeft w:val="0"/>
              <w:marRight w:val="0"/>
              <w:marTop w:val="0"/>
              <w:marBottom w:val="0"/>
              <w:divBdr>
                <w:top w:val="none" w:sz="0" w:space="0" w:color="auto"/>
                <w:left w:val="none" w:sz="0" w:space="0" w:color="auto"/>
                <w:bottom w:val="none" w:sz="0" w:space="0" w:color="auto"/>
                <w:right w:val="none" w:sz="0" w:space="0" w:color="auto"/>
              </w:divBdr>
              <w:divsChild>
                <w:div w:id="204100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12999">
      <w:bodyDiv w:val="1"/>
      <w:marLeft w:val="0"/>
      <w:marRight w:val="0"/>
      <w:marTop w:val="0"/>
      <w:marBottom w:val="0"/>
      <w:divBdr>
        <w:top w:val="none" w:sz="0" w:space="0" w:color="auto"/>
        <w:left w:val="none" w:sz="0" w:space="0" w:color="auto"/>
        <w:bottom w:val="none" w:sz="0" w:space="0" w:color="auto"/>
        <w:right w:val="none" w:sz="0" w:space="0" w:color="auto"/>
      </w:divBdr>
    </w:div>
    <w:div w:id="2083868271">
      <w:bodyDiv w:val="1"/>
      <w:marLeft w:val="0"/>
      <w:marRight w:val="0"/>
      <w:marTop w:val="0"/>
      <w:marBottom w:val="0"/>
      <w:divBdr>
        <w:top w:val="none" w:sz="0" w:space="0" w:color="auto"/>
        <w:left w:val="none" w:sz="0" w:space="0" w:color="auto"/>
        <w:bottom w:val="none" w:sz="0" w:space="0" w:color="auto"/>
        <w:right w:val="none" w:sz="0" w:space="0" w:color="auto"/>
      </w:divBdr>
    </w:div>
    <w:div w:id="2102750272">
      <w:bodyDiv w:val="1"/>
      <w:marLeft w:val="0"/>
      <w:marRight w:val="0"/>
      <w:marTop w:val="0"/>
      <w:marBottom w:val="0"/>
      <w:divBdr>
        <w:top w:val="none" w:sz="0" w:space="0" w:color="auto"/>
        <w:left w:val="none" w:sz="0" w:space="0" w:color="auto"/>
        <w:bottom w:val="none" w:sz="0" w:space="0" w:color="auto"/>
        <w:right w:val="none" w:sz="0" w:space="0" w:color="auto"/>
      </w:divBdr>
    </w:div>
    <w:div w:id="2138252557">
      <w:bodyDiv w:val="1"/>
      <w:marLeft w:val="0"/>
      <w:marRight w:val="0"/>
      <w:marTop w:val="0"/>
      <w:marBottom w:val="0"/>
      <w:divBdr>
        <w:top w:val="none" w:sz="0" w:space="0" w:color="auto"/>
        <w:left w:val="none" w:sz="0" w:space="0" w:color="auto"/>
        <w:bottom w:val="none" w:sz="0" w:space="0" w:color="auto"/>
        <w:right w:val="none" w:sz="0" w:space="0" w:color="auto"/>
      </w:divBdr>
    </w:div>
    <w:div w:id="214030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sultant.ru/document/cons_doc_LAW_212490/29d7e0afc76f7474e190fee812d2ce51d65d1a40/" TargetMode="External"/><Relationship Id="rId3" Type="http://schemas.openxmlformats.org/officeDocument/2006/relationships/styles" Target="styles.xml"/><Relationship Id="rId7" Type="http://schemas.openxmlformats.org/officeDocument/2006/relationships/hyperlink" Target="http://www.consultant.ru/document/cons_doc_LAW_12453/886577905315979b26c9032d79cb911cc8fa7e6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onsultant.ru/document/cons_doc_LAW_221173/3615287e918e808a3f6c234928594ab023cc52f8/"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2B059-80F4-4DDA-8927-A02DEF8FA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TotalTime>
  <Pages>3</Pages>
  <Words>1145</Words>
  <Characters>6530</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Chaplyankov Roman</cp:lastModifiedBy>
  <cp:revision>70</cp:revision>
  <cp:lastPrinted>2021-06-28T17:13:00Z</cp:lastPrinted>
  <dcterms:created xsi:type="dcterms:W3CDTF">2017-11-20T20:47:00Z</dcterms:created>
  <dcterms:modified xsi:type="dcterms:W3CDTF">2023-08-04T04:01:00Z</dcterms:modified>
</cp:coreProperties>
</file>