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AB1F" w14:textId="34FC721D" w:rsidR="00B1034F" w:rsidRPr="00FD24A0" w:rsidRDefault="00A57D2F" w:rsidP="002A56DB">
      <w:pPr>
        <w:pStyle w:val="ConsPlusNonformat"/>
        <w:spacing w:before="20" w:after="20"/>
        <w:ind w:left="3403" w:firstLine="708"/>
        <w:rPr>
          <w:rFonts w:ascii="Times New Roman" w:hAnsi="Times New Roman" w:cs="Times New Roman"/>
          <w:bCs/>
          <w:sz w:val="22"/>
          <w:szCs w:val="22"/>
          <w:lang w:val="en-US"/>
        </w:rPr>
      </w:pPr>
      <w:r w:rsidRPr="00FD24A0">
        <w:rPr>
          <w:rFonts w:ascii="Times New Roman" w:hAnsi="Times New Roman" w:cs="Times New Roman"/>
          <w:bCs/>
          <w:sz w:val="22"/>
          <w:szCs w:val="22"/>
        </w:rPr>
        <w:t>В</w:t>
      </w:r>
      <w:r w:rsidRPr="00FD24A0">
        <w:rPr>
          <w:rFonts w:ascii="Times New Roman" w:hAnsi="Times New Roman" w:cs="Times New Roman"/>
          <w:bCs/>
          <w:sz w:val="22"/>
          <w:szCs w:val="22"/>
          <w:lang w:val="en-US"/>
        </w:rPr>
        <w:t xml:space="preserve"> </w:t>
      </w:r>
      <w:r w:rsidR="00523A16" w:rsidRPr="00E002D8">
        <w:rPr>
          <w:rFonts w:ascii="Times New Roman" w:hAnsi="Times New Roman" w:cs="Times New Roman"/>
          <w:bCs/>
          <w:i/>
          <w:iCs/>
          <w:sz w:val="22"/>
          <w:szCs w:val="22"/>
          <w:highlight w:val="green"/>
          <w:lang w:val="en-US"/>
        </w:rPr>
        <w:t xml:space="preserve">Бутырский районный суд</w:t>
      </w:r>
    </w:p>
    <w:p w14:paraId="4DF465C1" w14:textId="0209E58C" w:rsidR="00B1034F" w:rsidRPr="00FD24A0" w:rsidRDefault="00B1034F" w:rsidP="001E3CF8">
      <w:pPr>
        <w:pStyle w:val="ConsPlusNonformat"/>
        <w:spacing w:before="20" w:after="20"/>
        <w:ind w:left="4111"/>
        <w:rPr>
          <w:rFonts w:ascii="Times New Roman" w:hAnsi="Times New Roman" w:cs="Times New Roman"/>
          <w:sz w:val="22"/>
          <w:szCs w:val="22"/>
          <w:lang w:val="en-US"/>
        </w:rPr>
      </w:pPr>
      <w:r w:rsidRPr="00FD24A0">
        <w:rPr>
          <w:rFonts w:ascii="Times New Roman" w:hAnsi="Times New Roman" w:cs="Times New Roman"/>
          <w:color w:val="000000"/>
          <w:sz w:val="22"/>
          <w:szCs w:val="22"/>
          <w:shd w:val="clear" w:color="auto" w:fill="FFFFFF"/>
        </w:rPr>
        <w:t>Адрес</w:t>
      </w:r>
      <w:r w:rsidRPr="00FD24A0">
        <w:rPr>
          <w:rFonts w:ascii="Times New Roman" w:hAnsi="Times New Roman" w:cs="Times New Roman"/>
          <w:color w:val="000000"/>
          <w:sz w:val="22"/>
          <w:szCs w:val="22"/>
          <w:shd w:val="clear" w:color="auto" w:fill="FFFFFF"/>
          <w:lang w:val="en-US"/>
        </w:rPr>
        <w:t xml:space="preserve">: </w:t>
      </w:r>
      <w:r w:rsidR="00523A16" w:rsidRPr="00E002D8">
        <w:rPr>
          <w:rFonts w:ascii="Times New Roman" w:hAnsi="Times New Roman" w:cs="Times New Roman"/>
          <w:i/>
          <w:iCs/>
          <w:sz w:val="22"/>
          <w:szCs w:val="22"/>
          <w:highlight w:val="green"/>
          <w:lang w:val="en-US"/>
        </w:rPr>
        <w:t xml:space="preserve">127018, г. Москва, ул. Образцова, д.26</w:t>
      </w:r>
    </w:p>
    <w:p w14:paraId="16B2104C" w14:textId="77777777" w:rsidR="00286A52" w:rsidRPr="00FD24A0" w:rsidRDefault="00286A52" w:rsidP="00B1034F">
      <w:pPr>
        <w:pStyle w:val="ConsPlusNonformat"/>
        <w:spacing w:before="20" w:after="20"/>
        <w:ind w:left="4111"/>
        <w:rPr>
          <w:rFonts w:ascii="Times New Roman" w:hAnsi="Times New Roman" w:cs="Times New Roman"/>
          <w:color w:val="000000" w:themeColor="text1"/>
          <w:sz w:val="22"/>
          <w:szCs w:val="22"/>
          <w:lang w:val="en-US"/>
        </w:rPr>
      </w:pPr>
    </w:p>
    <w:p w14:paraId="6CA65E52" w14:textId="2CD12D4A" w:rsidR="00BB3116" w:rsidRPr="00FD24A0" w:rsidRDefault="00BB3116" w:rsidP="00B1034F">
      <w:pPr>
        <w:pStyle w:val="ConsPlusNonformat"/>
        <w:spacing w:before="20" w:after="20"/>
        <w:ind w:left="4111"/>
        <w:rPr>
          <w:rFonts w:ascii="Times New Roman" w:hAnsi="Times New Roman" w:cs="Times New Roman"/>
          <w:b/>
          <w:color w:val="000000" w:themeColor="text1"/>
          <w:sz w:val="22"/>
          <w:szCs w:val="22"/>
          <w:lang w:val="en-US"/>
        </w:rPr>
      </w:pPr>
      <w:r w:rsidRPr="00FD24A0">
        <w:rPr>
          <w:rFonts w:ascii="Times New Roman" w:hAnsi="Times New Roman" w:cs="Times New Roman"/>
          <w:b/>
          <w:color w:val="000000" w:themeColor="text1"/>
          <w:sz w:val="22"/>
          <w:szCs w:val="22"/>
        </w:rPr>
        <w:t>Истец</w:t>
      </w:r>
      <w:r w:rsidRPr="00FD24A0">
        <w:rPr>
          <w:rFonts w:ascii="Times New Roman" w:hAnsi="Times New Roman" w:cs="Times New Roman"/>
          <w:b/>
          <w:color w:val="000000" w:themeColor="text1"/>
          <w:sz w:val="22"/>
          <w:szCs w:val="22"/>
          <w:lang w:val="en-US"/>
        </w:rPr>
        <w:t xml:space="preserve">: </w:t>
      </w:r>
      <w:r w:rsidR="00523A16" w:rsidRPr="00E002D8">
        <w:rPr>
          <w:rFonts w:ascii="Times New Roman" w:hAnsi="Times New Roman" w:cs="Times New Roman"/>
          <w:b/>
          <w:i/>
          <w:iCs/>
          <w:color w:val="000000" w:themeColor="text1"/>
          <w:sz w:val="22"/>
          <w:szCs w:val="22"/>
          <w:highlight w:val="green"/>
          <w:lang w:val="en-US"/>
        </w:rPr>
        <w:t xml:space="preserve">СНТ "АКСАНОВО"</w:t>
      </w:r>
    </w:p>
    <w:p w14:paraId="4599EB54" w14:textId="62B27136" w:rsidR="00A120B1" w:rsidRPr="00B15E0E" w:rsidRDefault="00A120B1" w:rsidP="006A2FD9">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ИНН</w:t>
      </w:r>
      <w:r w:rsidRPr="00B15E0E">
        <w:rPr>
          <w:rFonts w:ascii="Times New Roman" w:hAnsi="Times New Roman" w:cs="Times New Roman"/>
          <w:bCs/>
          <w:color w:val="000000" w:themeColor="text1"/>
          <w:sz w:val="22"/>
          <w:szCs w:val="22"/>
          <w:lang w:val="en-US"/>
        </w:rPr>
        <w:t>:</w:t>
      </w:r>
      <w:r w:rsidRPr="00B15E0E">
        <w:rPr>
          <w:rFonts w:ascii="Times New Roman" w:hAnsi="Times New Roman" w:cs="Times New Roman"/>
          <w:bCs/>
          <w:sz w:val="22"/>
          <w:szCs w:val="22"/>
          <w:lang w:val="en-US"/>
        </w:rPr>
        <w:t xml:space="preserve"> </w:t>
      </w:r>
      <w:r w:rsidR="00523A16" w:rsidRPr="00E002D8">
        <w:rPr>
          <w:rFonts w:ascii="Times New Roman" w:hAnsi="Times New Roman" w:cs="Times New Roman"/>
          <w:bCs/>
          <w:i/>
          <w:iCs/>
          <w:sz w:val="22"/>
          <w:szCs w:val="22"/>
          <w:highlight w:val="green"/>
          <w:lang w:val="en-US"/>
        </w:rPr>
        <w:t xml:space="preserve">5028024233</w:t>
      </w:r>
    </w:p>
    <w:p w14:paraId="1FE12A47" w14:textId="4E26A7EB" w:rsidR="009616D0" w:rsidRPr="00B15E0E" w:rsidRDefault="00A120B1" w:rsidP="009616D0">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ОГРН</w:t>
      </w:r>
      <w:r w:rsidRPr="00B15E0E">
        <w:rPr>
          <w:rFonts w:ascii="Times New Roman" w:hAnsi="Times New Roman" w:cs="Times New Roman"/>
          <w:bCs/>
          <w:color w:val="000000" w:themeColor="text1"/>
          <w:sz w:val="22"/>
          <w:szCs w:val="22"/>
          <w:lang w:val="en-US"/>
        </w:rPr>
        <w:t xml:space="preserve">: </w:t>
      </w:r>
      <w:r w:rsidR="00523A16" w:rsidRPr="00E002D8">
        <w:rPr>
          <w:rFonts w:ascii="Times New Roman" w:hAnsi="Times New Roman" w:cs="Times New Roman"/>
          <w:bCs/>
          <w:i/>
          <w:iCs/>
          <w:sz w:val="22"/>
          <w:szCs w:val="22"/>
          <w:highlight w:val="green"/>
          <w:lang w:val="en-US"/>
        </w:rPr>
        <w:t xml:space="preserve">1065028009441</w:t>
      </w:r>
    </w:p>
    <w:p w14:paraId="6EF768BD" w14:textId="48693B7F" w:rsidR="00B7205C" w:rsidRPr="00FD24A0" w:rsidRDefault="005D7092" w:rsidP="006A2FD9">
      <w:pPr>
        <w:pStyle w:val="ConsPlusNonformat"/>
        <w:spacing w:before="20" w:after="20"/>
        <w:ind w:left="4111"/>
        <w:rPr>
          <w:rStyle w:val="FontStyle15"/>
          <w:color w:val="000000" w:themeColor="text1"/>
          <w:sz w:val="22"/>
          <w:szCs w:val="22"/>
          <w:lang w:val="en-US"/>
        </w:rPr>
      </w:pPr>
      <w:r w:rsidRPr="00FD24A0">
        <w:rPr>
          <w:rFonts w:ascii="Times New Roman" w:hAnsi="Times New Roman" w:cs="Times New Roman"/>
          <w:color w:val="000000" w:themeColor="text1"/>
          <w:sz w:val="22"/>
          <w:szCs w:val="22"/>
        </w:rPr>
        <w:t>А</w:t>
      </w:r>
      <w:r w:rsidR="001E1372" w:rsidRPr="00FD24A0">
        <w:rPr>
          <w:rFonts w:ascii="Times New Roman" w:hAnsi="Times New Roman" w:cs="Times New Roman"/>
          <w:color w:val="000000" w:themeColor="text1"/>
          <w:sz w:val="22"/>
          <w:szCs w:val="22"/>
        </w:rPr>
        <w:t>дрес</w:t>
      </w:r>
      <w:r w:rsidR="001E1372" w:rsidRPr="00FD24A0">
        <w:rPr>
          <w:rFonts w:ascii="Times New Roman" w:hAnsi="Times New Roman" w:cs="Times New Roman"/>
          <w:color w:val="000000" w:themeColor="text1"/>
          <w:sz w:val="22"/>
          <w:szCs w:val="22"/>
          <w:lang w:val="en-US"/>
        </w:rPr>
        <w:t xml:space="preserve">: </w:t>
      </w:r>
      <w:r w:rsidR="00523A16" w:rsidRPr="00E002D8">
        <w:rPr>
          <w:rStyle w:val="FontStyle15"/>
          <w:i/>
          <w:iCs/>
          <w:color w:val="000000" w:themeColor="text1"/>
          <w:sz w:val="22"/>
          <w:szCs w:val="22"/>
          <w:highlight w:val="green"/>
          <w:lang w:val="en-US"/>
        </w:rPr>
        <w:t xml:space="preserve">143222, Московская обл, г Можайск, деревня Хотилово, тер. СНТ Аксаново, д 13А, помещ 22</w:t>
      </w:r>
    </w:p>
    <w:p w14:paraId="3726BC29" w14:textId="67598370" w:rsidR="003B5E51" w:rsidRPr="00FD24A0" w:rsidRDefault="001A204C" w:rsidP="006A2FD9">
      <w:pPr>
        <w:pStyle w:val="ConsPlusNonformat"/>
        <w:spacing w:before="20" w:after="20"/>
        <w:ind w:left="4111"/>
        <w:rPr>
          <w:rFonts w:ascii="Times New Roman" w:hAnsi="Times New Roman" w:cs="Times New Roman"/>
          <w:color w:val="000000" w:themeColor="text1"/>
          <w:sz w:val="22"/>
          <w:szCs w:val="22"/>
          <w:highlight w:val="cyan"/>
          <w:lang w:val="en-US"/>
        </w:rPr>
      </w:pPr>
      <w:r w:rsidRPr="00FD24A0">
        <w:rPr>
          <w:rFonts w:ascii="Times New Roman" w:hAnsi="Times New Roman" w:cs="Times New Roman"/>
          <w:color w:val="000000" w:themeColor="text1"/>
          <w:sz w:val="22"/>
          <w:szCs w:val="22"/>
          <w:lang w:val="en-US"/>
        </w:rPr>
        <w:br/>
      </w:r>
      <w:r w:rsidR="003B5E51" w:rsidRPr="00FD24A0">
        <w:rPr>
          <w:rFonts w:ascii="Times New Roman" w:hAnsi="Times New Roman" w:cs="Times New Roman"/>
          <w:color w:val="000000" w:themeColor="text1"/>
          <w:sz w:val="22"/>
          <w:szCs w:val="22"/>
        </w:rPr>
        <w:t>Представитель</w:t>
      </w:r>
      <w:r w:rsidR="003B5E51" w:rsidRPr="00FD24A0">
        <w:rPr>
          <w:rFonts w:ascii="Times New Roman" w:hAnsi="Times New Roman" w:cs="Times New Roman"/>
          <w:color w:val="000000" w:themeColor="text1"/>
          <w:sz w:val="22"/>
          <w:szCs w:val="22"/>
          <w:lang w:val="en-US"/>
        </w:rPr>
        <w:t xml:space="preserve"> </w:t>
      </w:r>
      <w:r w:rsidR="001770EA" w:rsidRPr="00FD24A0">
        <w:rPr>
          <w:rFonts w:ascii="Times New Roman" w:hAnsi="Times New Roman" w:cs="Times New Roman"/>
          <w:color w:val="000000" w:themeColor="text1"/>
          <w:sz w:val="22"/>
          <w:szCs w:val="22"/>
        </w:rPr>
        <w:t>Истца</w:t>
      </w:r>
      <w:r w:rsidR="003B5E51"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 xml:space="preserve">Мельникова Галина Сергеевна</w:t>
      </w:r>
    </w:p>
    <w:p w14:paraId="60CCCB8F" w14:textId="04EE540C" w:rsidR="00C62BB2" w:rsidRPr="00FD24A0" w:rsidRDefault="00C62BB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 xml:space="preserve"/>
      </w:r>
    </w:p>
    <w:p w14:paraId="61F5DFE2" w14:textId="6DD4A3AF" w:rsidR="00C62BB2" w:rsidRPr="00FD24A0" w:rsidRDefault="00C62BB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Тел</w:t>
      </w:r>
      <w:r w:rsidRPr="00FD24A0">
        <w:rPr>
          <w:rFonts w:ascii="Times New Roman" w:hAnsi="Times New Roman" w:cs="Times New Roman"/>
          <w:color w:val="000000" w:themeColor="text1"/>
          <w:sz w:val="22"/>
          <w:szCs w:val="22"/>
          <w:lang w:val="en-US"/>
        </w:rPr>
        <w:t>:</w:t>
      </w:r>
      <w:r w:rsidR="00523A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 xml:space="preserve"/>
      </w:r>
    </w:p>
    <w:p w14:paraId="38805BEB" w14:textId="0EE0D626" w:rsidR="001A204C" w:rsidRPr="00FD24A0" w:rsidRDefault="001A204C" w:rsidP="006A2FD9">
      <w:pPr>
        <w:pStyle w:val="ConsPlusNonformat"/>
        <w:spacing w:before="20" w:after="20"/>
        <w:ind w:left="4111"/>
        <w:rPr>
          <w:rFonts w:ascii="Times New Roman" w:hAnsi="Times New Roman" w:cs="Times New Roman"/>
          <w:color w:val="000000" w:themeColor="text1"/>
          <w:sz w:val="22"/>
          <w:szCs w:val="22"/>
          <w:lang w:val="en-US"/>
        </w:rPr>
      </w:pPr>
    </w:p>
    <w:p w14:paraId="11206C41" w14:textId="0C321B97" w:rsidR="001138FE" w:rsidRPr="00FD24A0" w:rsidRDefault="001E1372"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b/>
          <w:color w:val="000000" w:themeColor="text1"/>
          <w:sz w:val="22"/>
          <w:szCs w:val="22"/>
        </w:rPr>
        <w:t>Ответчик</w:t>
      </w:r>
      <w:r w:rsidRPr="00FD24A0">
        <w:rPr>
          <w:rFonts w:ascii="Times New Roman" w:hAnsi="Times New Roman" w:cs="Times New Roman"/>
          <w:b/>
          <w:color w:val="000000" w:themeColor="text1"/>
          <w:sz w:val="22"/>
          <w:szCs w:val="22"/>
          <w:lang w:val="en-US"/>
        </w:rPr>
        <w:t xml:space="preserve">: </w:t>
      </w:r>
      <w:r w:rsidR="00523A16" w:rsidRPr="00E002D8">
        <w:rPr>
          <w:rFonts w:ascii="Times New Roman" w:hAnsi="Times New Roman" w:cs="Times New Roman"/>
          <w:b/>
          <w:i/>
          <w:iCs/>
          <w:color w:val="000000" w:themeColor="text1"/>
          <w:sz w:val="22"/>
          <w:szCs w:val="22"/>
          <w:highlight w:val="green"/>
          <w:lang w:val="en-US"/>
        </w:rPr>
        <w:t xml:space="preserve">Батырский Виктор Сергеевич</w:t>
      </w:r>
    </w:p>
    <w:p w14:paraId="0A60FC2A" w14:textId="02A763B8" w:rsidR="00BB3116" w:rsidRDefault="001E1372"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FD24A0">
        <w:rPr>
          <w:rFonts w:ascii="Times New Roman" w:hAnsi="Times New Roman" w:cs="Times New Roman"/>
          <w:color w:val="000000" w:themeColor="text1"/>
          <w:sz w:val="22"/>
          <w:szCs w:val="22"/>
        </w:rPr>
        <w:t>А</w:t>
      </w:r>
      <w:r w:rsidR="00BB3116" w:rsidRPr="00FD24A0">
        <w:rPr>
          <w:rFonts w:ascii="Times New Roman" w:hAnsi="Times New Roman" w:cs="Times New Roman"/>
          <w:color w:val="000000" w:themeColor="text1"/>
          <w:sz w:val="22"/>
          <w:szCs w:val="22"/>
        </w:rPr>
        <w:t>дрес</w:t>
      </w:r>
      <w:r w:rsidR="00BB3116" w:rsidRPr="00FD24A0">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shd w:val="clear" w:color="auto" w:fill="FFFFFF"/>
          <w:lang w:val="en-US"/>
        </w:rPr>
        <w:t xml:space="preserve">г Москва, ул Бегичева, дом 13А, кв 10</w:t>
      </w:r>
    </w:p>
    <w:p w14:paraId="3C2F3F5A" w14:textId="6CA5360C" w:rsidR="00FA7CC7" w:rsidRDefault="00FA7CC7"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E002D8">
        <w:rPr>
          <w:rFonts w:ascii="Times New Roman" w:hAnsi="Times New Roman" w:cs="Times New Roman"/>
          <w:i/>
          <w:iCs/>
          <w:color w:val="000000" w:themeColor="text1"/>
          <w:sz w:val="22"/>
          <w:szCs w:val="22"/>
          <w:highlight w:val="green"/>
          <w:shd w:val="clear" w:color="auto" w:fill="FFFFFF"/>
          <w:lang w:val="en-US"/>
        </w:rPr>
        <w:t xml:space="preserve">Паспорт: 12 31 № 231231. Выдан - ТП № 123 ОУФМС РОССИИ ПО САНКТ-ПЕТЕРБУРГУ И ЛЕНИНГРАДСКОЙ ОБЛ. В ЛУЖСКОМ РАЙОНЕ. Код подразделения - 123-123. Дата выдачи: 26-07-2023</w:t>
      </w:r>
    </w:p>
    <w:p w14:paraId="1B10909E" w14:textId="42D3F668" w:rsidR="00FA7CC7" w:rsidRDefault="00FA7CC7" w:rsidP="006A2FD9">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E002D8">
        <w:rPr>
          <w:rFonts w:ascii="Times New Roman" w:hAnsi="Times New Roman" w:cs="Times New Roman"/>
          <w:i/>
          <w:iCs/>
          <w:color w:val="000000" w:themeColor="text1"/>
          <w:sz w:val="22"/>
          <w:szCs w:val="22"/>
          <w:highlight w:val="green"/>
          <w:shd w:val="clear" w:color="auto" w:fill="FFFFFF"/>
          <w:lang w:val="en-US"/>
        </w:rPr>
        <w:t xml:space="preserve">Дата и место рождения: 26-07-2023, Москва</w:t>
      </w:r>
    </w:p>
    <w:p w14:paraId="66150CFA" w14:textId="3D83CE47" w:rsidR="00BD5335" w:rsidRPr="00FD24A0" w:rsidRDefault="00BD5335" w:rsidP="006A2FD9">
      <w:pPr>
        <w:pStyle w:val="ConsPlusNonformat"/>
        <w:spacing w:before="20" w:after="20"/>
        <w:ind w:left="4111"/>
        <w:rPr>
          <w:rFonts w:ascii="Times New Roman" w:hAnsi="Times New Roman" w:cs="Times New Roman"/>
          <w:color w:val="000000" w:themeColor="text1"/>
          <w:sz w:val="22"/>
          <w:szCs w:val="22"/>
          <w:lang w:val="en-US"/>
        </w:rPr>
      </w:pPr>
      <w:r w:rsidRPr="00BD5335">
        <w:rPr>
          <w:rFonts w:ascii="Times New Roman" w:hAnsi="Times New Roman" w:cs="Times New Roman"/>
          <w:i/>
          <w:iCs/>
          <w:color w:val="000000" w:themeColor="text1"/>
          <w:sz w:val="22"/>
          <w:szCs w:val="22"/>
          <w:highlight w:val="green"/>
          <w:shd w:val="clear" w:color="auto" w:fill="FFFFFF"/>
          <w:lang w:val="en-US"/>
        </w:rPr>
        <w:t xml:space="preserve">Иными сведениями заявитель не располагает.</w:t>
      </w:r>
    </w:p>
    <w:p w14:paraId="0867D467" w14:textId="77777777" w:rsidR="00BB3116" w:rsidRPr="00FD24A0" w:rsidRDefault="00BB3116" w:rsidP="006A2FD9">
      <w:pPr>
        <w:pStyle w:val="ConsPlusNonformat"/>
        <w:spacing w:before="20" w:after="20"/>
        <w:ind w:left="4111"/>
        <w:rPr>
          <w:rFonts w:ascii="Times New Roman" w:hAnsi="Times New Roman" w:cs="Times New Roman"/>
          <w:color w:val="000000" w:themeColor="text1"/>
          <w:sz w:val="22"/>
          <w:szCs w:val="22"/>
          <w:lang w:val="en-US"/>
        </w:rPr>
      </w:pPr>
    </w:p>
    <w:p w14:paraId="124C1A3C" w14:textId="1C3E9E3D" w:rsidR="00BB3116" w:rsidRPr="00FC1C56" w:rsidRDefault="00BB3116" w:rsidP="009616D0">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Цена</w:t>
      </w:r>
      <w:r w:rsidRPr="00FC1C56">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иска</w:t>
      </w:r>
      <w:r w:rsidRPr="00FC1C56">
        <w:rPr>
          <w:rFonts w:ascii="Times New Roman" w:hAnsi="Times New Roman" w:cs="Times New Roman"/>
          <w:color w:val="000000" w:themeColor="text1"/>
          <w:sz w:val="22"/>
          <w:szCs w:val="22"/>
          <w:lang w:val="en-US"/>
        </w:rPr>
        <w:t>:</w:t>
      </w:r>
      <w:r w:rsidR="00817207" w:rsidRPr="00FC1C56">
        <w:rPr>
          <w:rFonts w:ascii="Times New Roman" w:hAnsi="Times New Roman" w:cs="Times New Roman"/>
          <w:color w:val="000000" w:themeColor="text1"/>
          <w:sz w:val="22"/>
          <w:szCs w:val="22"/>
          <w:lang w:val="en-US"/>
        </w:rPr>
        <w:t xml:space="preserve"> </w:t>
      </w:r>
      <w:r w:rsidR="00523A16" w:rsidRPr="00E002D8">
        <w:rPr>
          <w:rFonts w:ascii="Times New Roman" w:hAnsi="Times New Roman" w:cs="Times New Roman"/>
          <w:i/>
          <w:iCs/>
          <w:color w:val="000000" w:themeColor="text1"/>
          <w:sz w:val="22"/>
          <w:szCs w:val="22"/>
          <w:highlight w:val="green"/>
          <w:lang w:val="en-US"/>
        </w:rPr>
        <w:t xml:space="preserve">122080.55</w:t>
      </w:r>
      <w:r w:rsidR="00D8167D" w:rsidRPr="00FC1C56">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p>
    <w:p w14:paraId="0C9726B9" w14:textId="617B8C4B" w:rsidR="00BB3116" w:rsidRPr="00E002D8" w:rsidRDefault="00BB3116" w:rsidP="006A2FD9">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Госпошлина</w:t>
      </w:r>
      <w:r w:rsidRPr="00E002D8">
        <w:rPr>
          <w:rFonts w:ascii="Times New Roman" w:hAnsi="Times New Roman" w:cs="Times New Roman"/>
          <w:color w:val="000000" w:themeColor="text1"/>
          <w:sz w:val="22"/>
          <w:szCs w:val="22"/>
          <w:lang w:val="en-US"/>
        </w:rPr>
        <w:t>:</w:t>
      </w:r>
      <w:r w:rsidR="00523A16" w:rsidRPr="00E002D8">
        <w:rPr>
          <w:rFonts w:ascii="Times New Roman" w:hAnsi="Times New Roman" w:cs="Times New Roman"/>
          <w:color w:val="000000" w:themeColor="text1"/>
          <w:sz w:val="22"/>
          <w:szCs w:val="22"/>
          <w:lang w:val="en-US"/>
        </w:rPr>
        <w:t xml:space="preserve"> </w:t>
      </w:r>
      <w:proofErr w:type="gramStart"/>
      <w:r w:rsidR="00E002D8" w:rsidRPr="00E002D8">
        <w:rPr>
          <w:rFonts w:ascii="Times New Roman" w:hAnsi="Times New Roman" w:cs="Times New Roman"/>
          <w:i/>
          <w:iCs/>
          <w:color w:val="000000" w:themeColor="text1"/>
          <w:sz w:val="22"/>
          <w:szCs w:val="22"/>
          <w:highlight w:val="green"/>
          <w:lang w:val="en-US"/>
        </w:rPr>
        <w:t xml:space="preserve">3641.61</w:t>
      </w:r>
      <w:r w:rsidR="00E002D8">
        <w:rPr>
          <w:rFonts w:ascii="Times New Roman" w:hAnsi="Times New Roman" w:cs="Times New Roman"/>
          <w:i/>
          <w:iCs/>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r w:rsidR="00E46249" w:rsidRPr="00E002D8">
        <w:rPr>
          <w:rFonts w:ascii="Times New Roman" w:hAnsi="Times New Roman" w:cs="Times New Roman"/>
          <w:color w:val="000000" w:themeColor="text1"/>
          <w:sz w:val="22"/>
          <w:szCs w:val="22"/>
          <w:lang w:val="en-US"/>
        </w:rPr>
        <w:t xml:space="preserve"> </w:t>
      </w:r>
    </w:p>
    <w:p w14:paraId="008A7D6E" w14:textId="77777777" w:rsidR="00CD37A1" w:rsidRPr="00E002D8" w:rsidRDefault="00CD37A1" w:rsidP="00F06A30">
      <w:pPr>
        <w:widowControl w:val="0"/>
        <w:autoSpaceDE w:val="0"/>
        <w:autoSpaceDN w:val="0"/>
        <w:adjustRightInd w:val="0"/>
        <w:spacing w:before="20" w:after="20"/>
        <w:rPr>
          <w:b/>
          <w:color w:val="000000" w:themeColor="text1"/>
          <w:sz w:val="22"/>
          <w:szCs w:val="22"/>
          <w:lang w:val="en-US"/>
        </w:rPr>
      </w:pPr>
    </w:p>
    <w:p w14:paraId="09EB4E24" w14:textId="77777777" w:rsidR="00FD24A0" w:rsidRPr="00FD24A0" w:rsidRDefault="00FD24A0" w:rsidP="00FD24A0">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 xml:space="preserve">ИСКОВОЕ ЗАЯВЛЕНИЕ </w:t>
      </w:r>
    </w:p>
    <w:p w14:paraId="4092F997" w14:textId="74EFF40C" w:rsidR="007734F5" w:rsidRDefault="00FD24A0" w:rsidP="005F395E">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О ВЗЫСКАНИИ НЕОСНОВАТЕЛЬНОГО ОБОГАЩЕНИЯ</w:t>
      </w:r>
    </w:p>
    <w:p w14:paraId="347275BC" w14:textId="77777777" w:rsidR="00FC1C56" w:rsidRDefault="00FC1C56" w:rsidP="005F395E">
      <w:pPr>
        <w:widowControl w:val="0"/>
        <w:autoSpaceDE w:val="0"/>
        <w:autoSpaceDN w:val="0"/>
        <w:adjustRightInd w:val="0"/>
        <w:spacing w:before="20" w:after="20"/>
        <w:jc w:val="center"/>
        <w:rPr>
          <w:bCs/>
          <w:color w:val="000000" w:themeColor="text1"/>
          <w:sz w:val="22"/>
          <w:szCs w:val="22"/>
        </w:rPr>
      </w:pPr>
    </w:p>
    <w:p w14:paraId="4F3995E4" w14:textId="183CE2A2" w:rsidR="00E002D8" w:rsidRDefault="00E002D8" w:rsidP="00E002D8">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 xml:space="preserve"/>
      </w:r>
      <w:r w:rsidRPr="00C50DB0">
        <w:rPr>
          <w:i/>
          <w:iCs/>
          <w:color w:val="000000" w:themeColor="text1"/>
          <w:sz w:val="22"/>
          <w:szCs w:val="22"/>
          <w:highlight w:val="green"/>
        </w:rPr>
        <w:t xml:space="preserve">Батырский Виктор Сергеевич</w:t>
      </w:r>
      <w:r w:rsidRPr="00FD24A0">
        <w:rPr>
          <w:color w:val="000000" w:themeColor="text1"/>
          <w:sz w:val="22"/>
          <w:szCs w:val="22"/>
        </w:rPr>
        <w:t xml:space="preserve"> (далее – «Ответчик») является собственником земельного участка с </w:t>
      </w:r>
      <w:proofErr w:type="spellStart"/>
      <w:r w:rsidRPr="00FD24A0">
        <w:rPr>
          <w:color w:val="000000" w:themeColor="text1"/>
          <w:sz w:val="22"/>
          <w:szCs w:val="22"/>
        </w:rPr>
        <w:t xml:space="preserve">кад</w:t>
      </w:r>
      <w:proofErr w:type="spellEnd"/>
      <w:r w:rsidRPr="00FD24A0">
        <w:rPr>
          <w:color w:val="000000" w:themeColor="text1"/>
          <w:sz w:val="22"/>
          <w:szCs w:val="22"/>
        </w:rPr>
        <w:t xml:space="preserve">. № </w:t>
      </w:r>
      <w:r w:rsidRPr="00E26756">
        <w:rPr>
          <w:rFonts w:eastAsia="Calibri"/>
          <w:sz w:val="22"/>
          <w:szCs w:val="22"/>
          <w:lang w:eastAsia="en-US"/>
        </w:rPr>
        <w:t xml:space="preserve"/>
      </w:r>
      <w:r w:rsidRPr="00D81EB2">
        <w:rPr>
          <w:rFonts w:eastAsia="Calibri"/>
          <w:i/>
          <w:iCs/>
          <w:sz w:val="22"/>
          <w:szCs w:val="22"/>
          <w:highlight w:val="green"/>
          <w:lang w:eastAsia="en-US"/>
        </w:rPr>
        <w:t xml:space="preserve">78:12:3213798:791</w:t>
      </w:r>
      <w:r>
        <w:rPr>
          <w:rFonts w:eastAsia="Calibri"/>
          <w:i/>
          <w:iCs/>
          <w:sz w:val="22"/>
          <w:szCs w:val="22"/>
          <w:lang w:eastAsia="en-US"/>
        </w:rPr>
        <w:t xml:space="preserve"> </w:t>
      </w:r>
      <w:r w:rsidRPr="00FD24A0">
        <w:rPr>
          <w:color w:val="000000" w:themeColor="text1"/>
          <w:sz w:val="22"/>
          <w:szCs w:val="22"/>
        </w:rPr>
        <w:t xml:space="preserve">по адресу: </w:t>
      </w:r>
      <w:r w:rsidRPr="00D81EB2">
        <w:rPr>
          <w:i/>
          <w:iCs/>
          <w:color w:val="000000" w:themeColor="text1"/>
          <w:sz w:val="22"/>
          <w:szCs w:val="22"/>
          <w:highlight w:val="green"/>
          <w:shd w:val="clear" w:color="auto" w:fill="FFFFFF"/>
        </w:rPr>
        <w:t xml:space="preserve">обл Московская, г Подольск, ул Барамзиной, дом 23</w:t>
      </w:r>
      <w:r w:rsidRPr="00E26756">
        <w:rPr>
          <w:rFonts w:eastAsia="Calibri"/>
          <w:sz w:val="22"/>
          <w:szCs w:val="22"/>
          <w:lang w:eastAsia="en-US"/>
        </w:rPr>
        <w:t xml:space="preserve"/>
      </w:r>
      <w:r w:rsidRPr="00FD24A0">
        <w:rPr>
          <w:color w:val="000000" w:themeColor="text1"/>
          <w:sz w:val="22"/>
          <w:szCs w:val="22"/>
        </w:rPr>
        <w:t xml:space="preserve">, расположенного на территории </w:t>
      </w:r>
      <w:r w:rsidRPr="00D81EB2">
        <w:rPr>
          <w:bCs/>
          <w:i/>
          <w:iCs/>
          <w:color w:val="000000" w:themeColor="text1"/>
          <w:sz w:val="22"/>
          <w:szCs w:val="22"/>
          <w:highlight w:val="green"/>
        </w:rPr>
        <w:t xml:space="preserve">СНТ "АКСАНОВО"</w:t>
      </w:r>
      <w:r w:rsidRPr="00E002D8">
        <w:rPr>
          <w:color w:val="000000" w:themeColor="text1"/>
          <w:sz w:val="22"/>
          <w:szCs w:val="22"/>
        </w:rPr>
        <w:t xml:space="preserve"> </w:t>
      </w:r>
      <w:r w:rsidRPr="00F06A30">
        <w:rPr>
          <w:color w:val="000000" w:themeColor="text1"/>
          <w:sz w:val="22"/>
          <w:szCs w:val="22"/>
        </w:rPr>
        <w:t>(далее также – «Истец»).</w:t>
      </w:r>
    </w:p>
    <w:p w14:paraId="6F381DDF" w14:textId="04A86110" w:rsidR="00E002D8" w:rsidRPr="00F06A30" w:rsidRDefault="00E002D8" w:rsidP="00E002D8">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 xml:space="preserve"/>
      </w:r>
    </w:p>
    <w:p w14:paraId="4E1F172C" w14:textId="77777777" w:rsidR="00FC1C56" w:rsidRPr="00FD24A0" w:rsidRDefault="00FC1C56" w:rsidP="00FC1C56">
      <w:pPr>
        <w:widowControl w:val="0"/>
        <w:autoSpaceDE w:val="0"/>
        <w:autoSpaceDN w:val="0"/>
        <w:adjustRightInd w:val="0"/>
        <w:spacing w:before="20" w:after="20"/>
        <w:ind w:firstLine="540"/>
        <w:jc w:val="both"/>
        <w:rPr>
          <w:color w:val="000000" w:themeColor="text1"/>
          <w:sz w:val="22"/>
          <w:szCs w:val="22"/>
        </w:rPr>
      </w:pPr>
      <w:r w:rsidRPr="001E7D23">
        <w:rPr>
          <w:color w:val="000000" w:themeColor="text1"/>
          <w:sz w:val="22"/>
          <w:szCs w:val="22"/>
          <w:highlight w:val="red"/>
        </w:rPr>
        <w:t xml:space="preserve">В настоящий момент на территории </w:t>
      </w:r>
      <w:r w:rsidRPr="00E002D8">
        <w:rPr>
          <w:bCs/>
          <w:i/>
          <w:iCs/>
          <w:color w:val="000000" w:themeColor="text1"/>
          <w:sz w:val="22"/>
          <w:szCs w:val="22"/>
          <w:highlight w:val="green"/>
        </w:rPr>
        <w:t xml:space="preserve">СНТ "АКСАНОВО"</w:t>
      </w:r>
      <w:r w:rsidRPr="001E7D23">
        <w:rPr>
          <w:color w:val="000000" w:themeColor="text1"/>
          <w:sz w:val="22"/>
          <w:szCs w:val="22"/>
          <w:highlight w:val="red"/>
        </w:rPr>
        <w:t xml:space="preserve"> созданы следующие объекты инфраструктуры:</w:t>
      </w:r>
    </w:p>
    <w:p w14:paraId="19C8C6FB" w14:textId="77777777" w:rsidR="00FC1C56" w:rsidRPr="00BC505A" w:rsidRDefault="00FC1C56" w:rsidP="00FC1C56">
      <w:pPr>
        <w:widowControl w:val="0"/>
        <w:autoSpaceDE w:val="0"/>
        <w:autoSpaceDN w:val="0"/>
        <w:adjustRightInd w:val="0"/>
        <w:spacing w:before="20" w:after="20"/>
        <w:ind w:firstLine="540"/>
        <w:jc w:val="both"/>
        <w:rPr>
          <w:i/>
          <w:sz w:val="22"/>
          <w:szCs w:val="22"/>
          <w:highlight w:val="red"/>
        </w:rPr>
      </w:pPr>
      <w:r w:rsidRPr="00BC505A">
        <w:rPr>
          <w:i/>
          <w:sz w:val="22"/>
          <w:szCs w:val="22"/>
          <w:highlight w:val="red"/>
        </w:rPr>
        <w:t>-</w:t>
      </w:r>
    </w:p>
    <w:p w14:paraId="46865669" w14:textId="77777777" w:rsidR="00FC1C56" w:rsidRPr="00BC505A" w:rsidRDefault="00FC1C56" w:rsidP="00FC1C56">
      <w:pPr>
        <w:widowControl w:val="0"/>
        <w:autoSpaceDE w:val="0"/>
        <w:autoSpaceDN w:val="0"/>
        <w:adjustRightInd w:val="0"/>
        <w:spacing w:before="20" w:after="20"/>
        <w:ind w:firstLine="540"/>
        <w:jc w:val="both"/>
        <w:rPr>
          <w:i/>
          <w:sz w:val="22"/>
          <w:szCs w:val="22"/>
          <w:highlight w:val="red"/>
        </w:rPr>
      </w:pPr>
      <w:r w:rsidRPr="00BC505A">
        <w:rPr>
          <w:i/>
          <w:sz w:val="22"/>
          <w:szCs w:val="22"/>
          <w:highlight w:val="red"/>
        </w:rPr>
        <w:t>-</w:t>
      </w:r>
    </w:p>
    <w:p w14:paraId="2AADE212" w14:textId="77777777" w:rsidR="00FC1C56" w:rsidRPr="00FD24A0" w:rsidRDefault="00FC1C56" w:rsidP="00FC1C56">
      <w:pPr>
        <w:widowControl w:val="0"/>
        <w:autoSpaceDE w:val="0"/>
        <w:autoSpaceDN w:val="0"/>
        <w:adjustRightInd w:val="0"/>
        <w:spacing w:before="20" w:after="20"/>
        <w:ind w:firstLine="540"/>
        <w:jc w:val="both"/>
        <w:rPr>
          <w:i/>
          <w:sz w:val="22"/>
          <w:szCs w:val="22"/>
        </w:rPr>
      </w:pPr>
      <w:r w:rsidRPr="00BC505A">
        <w:rPr>
          <w:i/>
          <w:sz w:val="22"/>
          <w:szCs w:val="22"/>
          <w:highlight w:val="red"/>
        </w:rPr>
        <w:t>-</w:t>
      </w:r>
    </w:p>
    <w:p w14:paraId="6BC6A3E7" w14:textId="77777777" w:rsidR="00FC1C56" w:rsidRPr="00FD24A0" w:rsidRDefault="00FC1C56" w:rsidP="00FC1C56">
      <w:pPr>
        <w:widowControl w:val="0"/>
        <w:autoSpaceDE w:val="0"/>
        <w:autoSpaceDN w:val="0"/>
        <w:adjustRightInd w:val="0"/>
        <w:spacing w:before="20" w:after="20"/>
        <w:ind w:firstLine="540"/>
        <w:jc w:val="both"/>
        <w:rPr>
          <w:i/>
          <w:color w:val="000000" w:themeColor="text1"/>
          <w:sz w:val="22"/>
          <w:szCs w:val="22"/>
        </w:rPr>
      </w:pPr>
      <w:r w:rsidRPr="00FD24A0">
        <w:rPr>
          <w:i/>
          <w:sz w:val="22"/>
          <w:szCs w:val="22"/>
        </w:rPr>
        <w:t xml:space="preserve">Согласно ст. 210 ГК РФ собственник несет </w:t>
      </w:r>
      <w:r w:rsidRPr="00FD24A0">
        <w:rPr>
          <w:i/>
          <w:color w:val="000000" w:themeColor="text1"/>
          <w:sz w:val="22"/>
          <w:szCs w:val="22"/>
        </w:rPr>
        <w:t xml:space="preserve">бремя </w:t>
      </w:r>
      <w:proofErr w:type="gramStart"/>
      <w:r w:rsidRPr="00FD24A0">
        <w:rPr>
          <w:i/>
          <w:color w:val="000000" w:themeColor="text1"/>
          <w:sz w:val="22"/>
          <w:szCs w:val="22"/>
        </w:rPr>
        <w:t>содержания</w:t>
      </w:r>
      <w:proofErr w:type="gramEnd"/>
      <w:r w:rsidRPr="00FD24A0">
        <w:rPr>
          <w:i/>
          <w:color w:val="000000" w:themeColor="text1"/>
          <w:sz w:val="22"/>
          <w:szCs w:val="22"/>
        </w:rPr>
        <w:t xml:space="preserve"> принадлежащего ему имущества, если иное не предусмотрено законом или договором.</w:t>
      </w:r>
    </w:p>
    <w:p w14:paraId="3E8ACD2E" w14:textId="42DBD882" w:rsidR="00FC1C56" w:rsidRDefault="00FC1C56" w:rsidP="00FC1C56">
      <w:pPr>
        <w:widowControl w:val="0"/>
        <w:autoSpaceDE w:val="0"/>
        <w:autoSpaceDN w:val="0"/>
        <w:adjustRightInd w:val="0"/>
        <w:spacing w:before="20" w:after="20"/>
        <w:ind w:firstLine="540"/>
        <w:jc w:val="both"/>
        <w:rPr>
          <w:i/>
          <w:color w:val="000000" w:themeColor="text1"/>
          <w:sz w:val="22"/>
          <w:szCs w:val="22"/>
        </w:rPr>
      </w:pPr>
      <w:r w:rsidRPr="00FD24A0">
        <w:rPr>
          <w:i/>
          <w:color w:val="000000" w:themeColor="text1"/>
          <w:sz w:val="22"/>
          <w:szCs w:val="22"/>
        </w:rPr>
        <w:t xml:space="preserve">В соответствии с пунктом 1 статьи 5 ФЗ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установленных </w:t>
      </w:r>
      <w:hyperlink r:id="rId6" w:history="1">
        <w:r w:rsidRPr="00FD24A0">
          <w:rPr>
            <w:rStyle w:val="a6"/>
            <w:i/>
            <w:color w:val="000000" w:themeColor="text1"/>
            <w:sz w:val="22"/>
            <w:szCs w:val="22"/>
            <w:u w:val="none"/>
          </w:rPr>
          <w:t>частью 11 статьи 12</w:t>
        </w:r>
      </w:hyperlink>
      <w:r w:rsidRPr="00FD24A0">
        <w:rPr>
          <w:i/>
          <w:color w:val="000000" w:themeColor="text1"/>
          <w:sz w:val="22"/>
          <w:szCs w:val="22"/>
        </w:rPr>
        <w:t xml:space="preserve"> настоящего Федерального закона, правообладателями садовых или огородных земельных участков, не являющимися членами товарищества.</w:t>
      </w:r>
    </w:p>
    <w:p w14:paraId="394CD929" w14:textId="5A484369" w:rsidR="000B188C" w:rsidRDefault="000B188C" w:rsidP="000B188C">
      <w:pPr>
        <w:widowControl w:val="0"/>
        <w:autoSpaceDE w:val="0"/>
        <w:autoSpaceDN w:val="0"/>
        <w:adjustRightInd w:val="0"/>
        <w:spacing w:before="20" w:after="20"/>
        <w:ind w:firstLine="540"/>
        <w:jc w:val="both"/>
        <w:rPr>
          <w:i/>
          <w:color w:val="000000" w:themeColor="text1"/>
          <w:sz w:val="22"/>
          <w:szCs w:val="22"/>
        </w:rPr>
      </w:pPr>
      <w:r w:rsidRPr="00FD24A0">
        <w:rPr>
          <w:i/>
          <w:sz w:val="22"/>
          <w:szCs w:val="22"/>
        </w:rPr>
        <w:t xml:space="preserve">Согласно пункта 3 статьи 5 ФЗ № 217-ФЗ лица, указанные в </w:t>
      </w:r>
      <w:hyperlink r:id="rId7" w:history="1">
        <w:r w:rsidRPr="00FD24A0">
          <w:rPr>
            <w:rStyle w:val="a6"/>
            <w:i/>
            <w:color w:val="000000" w:themeColor="text1"/>
            <w:sz w:val="22"/>
            <w:szCs w:val="22"/>
            <w:u w:val="none"/>
          </w:rPr>
          <w:t>части 1</w:t>
        </w:r>
      </w:hyperlink>
      <w:r w:rsidRPr="00FD24A0">
        <w:rPr>
          <w:i/>
          <w:color w:val="000000" w:themeColor="text1"/>
          <w:sz w:val="22"/>
          <w:szCs w:val="22"/>
        </w:rPr>
        <w:t xml:space="preserve">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или огородничества, за услуги и работы товарищества по управлению таким имуществом в порядке, установленном настоящим Федеральным </w:t>
      </w:r>
      <w:hyperlink r:id="rId8" w:history="1">
        <w:r w:rsidRPr="00FD24A0">
          <w:rPr>
            <w:rStyle w:val="a6"/>
            <w:i/>
            <w:color w:val="000000" w:themeColor="text1"/>
            <w:sz w:val="22"/>
            <w:szCs w:val="22"/>
            <w:u w:val="none"/>
          </w:rPr>
          <w:t>законом</w:t>
        </w:r>
      </w:hyperlink>
      <w:r w:rsidRPr="00FD24A0">
        <w:rPr>
          <w:i/>
          <w:color w:val="000000" w:themeColor="text1"/>
          <w:sz w:val="22"/>
          <w:szCs w:val="22"/>
        </w:rPr>
        <w:t xml:space="preserve"> для уплаты взносов членами товарищества.</w:t>
      </w:r>
    </w:p>
    <w:p w14:paraId="3DF14634" w14:textId="77777777" w:rsidR="00E002D8" w:rsidRPr="001E7D23" w:rsidRDefault="00E002D8" w:rsidP="00E002D8">
      <w:pPr>
        <w:ind w:firstLine="567"/>
        <w:jc w:val="both"/>
        <w:rPr>
          <w:rFonts w:eastAsia="Calibri"/>
          <w:sz w:val="22"/>
          <w:szCs w:val="22"/>
          <w:lang w:eastAsia="en-US"/>
        </w:rPr>
      </w:pPr>
      <w:r w:rsidRPr="001E7D23">
        <w:rPr>
          <w:rFonts w:eastAsia="Calibri"/>
          <w:sz w:val="22"/>
          <w:szCs w:val="22"/>
          <w:lang w:eastAsia="en-US"/>
        </w:rPr>
        <w:t xml:space="preserve"/>
      </w:r>
      <w:r w:rsidRPr="00A52AB3">
        <w:rPr>
          <w:rFonts w:eastAsia="Calibri"/>
          <w:i/>
          <w:iCs/>
          <w:sz w:val="22"/>
          <w:szCs w:val="22"/>
          <w:highlight w:val="green"/>
          <w:lang w:eastAsia="en-US"/>
        </w:rPr>
        <w:t xml:space="preserve">1 января 2020</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1</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2020</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2020</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5000.0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пять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C1F016B" w14:textId="77777777" w:rsidR="00E002D8" w:rsidRDefault="00E002D8" w:rsidP="00E002D8">
      <w:pPr>
        <w:ind w:firstLine="567"/>
        <w:jc w:val="both"/>
        <w:rPr>
          <w:rFonts w:eastAsia="Calibri"/>
          <w:sz w:val="22"/>
          <w:szCs w:val="22"/>
          <w:lang w:eastAsia="en-US"/>
        </w:rPr>
      </w:pPr>
      <w:r w:rsidRPr="001E7D23">
        <w:rPr>
          <w:rFonts w:eastAsia="Calibri"/>
          <w:sz w:val="22"/>
          <w:szCs w:val="22"/>
          <w:lang w:eastAsia="en-US"/>
        </w:rPr>
        <w:lastRenderedPageBreak/>
        <w:t xml:space="preserve"/>
      </w:r>
      <w:r w:rsidRPr="00A52AB3">
        <w:rPr>
          <w:rFonts w:eastAsia="Calibri"/>
          <w:i/>
          <w:iCs/>
          <w:sz w:val="22"/>
          <w:szCs w:val="22"/>
          <w:highlight w:val="green"/>
          <w:lang w:eastAsia="en-US"/>
        </w:rPr>
        <w:t xml:space="preserve">1 января 2021</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2</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2021</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2021</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6000.0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шесть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C1F016B" w14:textId="77777777" w:rsidR="00E002D8" w:rsidRDefault="00E002D8" w:rsidP="00E002D8">
      <w:pPr>
        <w:ind w:firstLine="567"/>
        <w:jc w:val="both"/>
        <w:rPr>
          <w:rFonts w:eastAsia="Calibri"/>
          <w:sz w:val="22"/>
          <w:szCs w:val="22"/>
          <w:lang w:eastAsia="en-US"/>
        </w:rPr>
      </w:pPr>
      <w:r w:rsidRPr="001E7D23">
        <w:rPr>
          <w:rFonts w:eastAsia="Calibri"/>
          <w:sz w:val="22"/>
          <w:szCs w:val="22"/>
          <w:lang w:eastAsia="en-US"/>
        </w:rPr>
        <w:lastRenderedPageBreak/>
        <w:t xml:space="preserve"/>
      </w:r>
      <w:r w:rsidRPr="00A52AB3">
        <w:rPr>
          <w:rFonts w:eastAsia="Calibri"/>
          <w:i/>
          <w:iCs/>
          <w:sz w:val="22"/>
          <w:szCs w:val="22"/>
          <w:highlight w:val="green"/>
          <w:lang w:eastAsia="en-US"/>
        </w:rPr>
        <w:t xml:space="preserve">1 января 2022</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3</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2022</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2022</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1500.0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одна тысяча пятьсот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C1F016B" w14:textId="77777777" w:rsidR="00E002D8" w:rsidRDefault="00E002D8" w:rsidP="00E002D8">
      <w:pPr>
        <w:ind w:firstLine="567"/>
        <w:jc w:val="both"/>
        <w:rPr>
          <w:rFonts w:eastAsia="Calibri"/>
          <w:sz w:val="22"/>
          <w:szCs w:val="22"/>
          <w:lang w:eastAsia="en-US"/>
        </w:rPr>
      </w:pPr>
      <w:r w:rsidRPr="001E7D23">
        <w:rPr>
          <w:rFonts w:eastAsia="Calibri"/>
          <w:sz w:val="22"/>
          <w:szCs w:val="22"/>
          <w:lang w:eastAsia="en-US"/>
        </w:rPr>
        <w:lastRenderedPageBreak/>
        <w:t xml:space="preserve"/>
      </w:r>
      <w:r w:rsidRPr="00A52AB3">
        <w:rPr>
          <w:rFonts w:eastAsia="Calibri"/>
          <w:i/>
          <w:iCs/>
          <w:sz w:val="22"/>
          <w:szCs w:val="22"/>
          <w:highlight w:val="green"/>
          <w:lang w:eastAsia="en-US"/>
        </w:rPr>
        <w:t xml:space="preserve">2 января 2023</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 xml:space="preserve">4</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 xml:space="preserve">СНТ "АКСАНОВО"</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 xml:space="preserve">1 января 2023</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 xml:space="preserve">31 декабря 2023</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 xml:space="preserve">11000.0</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 xml:space="preserve">одиннадцать тысяч рублей, ноль копеек</w:t>
      </w:r>
      <w:r w:rsidRPr="001E7D23">
        <w:rPr>
          <w:rFonts w:eastAsia="Calibri"/>
          <w:i/>
          <w:iCs/>
          <w:sz w:val="22"/>
          <w:szCs w:val="22"/>
          <w:lang w:eastAsia="en-US"/>
        </w:rPr>
        <w:t xml:space="preserve">)</w:t>
      </w:r>
      <w:r w:rsidRPr="001E7D23">
        <w:rPr>
          <w:rFonts w:eastAsia="Calibri"/>
          <w:sz w:val="22"/>
          <w:szCs w:val="22"/>
          <w:lang w:eastAsia="en-US"/>
        </w:rPr>
        <w:t xml:space="preserve">. </w:t>
      </w:r>
    </w:p>
    <w:p w14:paraId="6C1F016B" w14:textId="77777777" w:rsidR="00E002D8" w:rsidRDefault="00E002D8" w:rsidP="00E002D8">
      <w:pPr>
        <w:ind w:firstLine="567"/>
        <w:jc w:val="both"/>
        <w:rPr>
          <w:rFonts w:eastAsia="Calibri"/>
          <w:sz w:val="22"/>
          <w:szCs w:val="22"/>
          <w:lang w:eastAsia="en-US"/>
        </w:rPr>
      </w:pPr>
      <w:r w:rsidRPr="001E7D23">
        <w:rPr>
          <w:rFonts w:eastAsia="Calibri"/>
          <w:sz w:val="22"/>
          <w:szCs w:val="22"/>
          <w:lang w:eastAsia="en-US"/>
        </w:rPr>
        <w:lastRenderedPageBreak/>
        <w:t xml:space="preserve"/>
      </w:r>
    </w:p>
    <w:p w14:paraId="214EEB30" w14:textId="77777777" w:rsidR="001E7D23" w:rsidRPr="00FD24A0" w:rsidRDefault="001E7D23" w:rsidP="000B188C">
      <w:pPr>
        <w:widowControl w:val="0"/>
        <w:autoSpaceDE w:val="0"/>
        <w:autoSpaceDN w:val="0"/>
        <w:adjustRightInd w:val="0"/>
        <w:spacing w:before="20" w:after="20"/>
        <w:ind w:firstLine="540"/>
        <w:jc w:val="both"/>
        <w:rPr>
          <w:i/>
          <w:sz w:val="22"/>
          <w:szCs w:val="22"/>
        </w:rPr>
      </w:pPr>
    </w:p>
    <w:p w14:paraId="60CDA1CF" w14:textId="77777777" w:rsidR="000B188C" w:rsidRPr="00FD24A0" w:rsidRDefault="000B188C" w:rsidP="000B188C">
      <w:pPr>
        <w:pStyle w:val="a5"/>
        <w:spacing w:after="0" w:line="240" w:lineRule="auto"/>
        <w:ind w:left="0" w:firstLine="567"/>
        <w:jc w:val="both"/>
        <w:rPr>
          <w:rFonts w:ascii="Times New Roman" w:eastAsia="Times New Roman" w:hAnsi="Times New Roman" w:cs="Times New Roman"/>
          <w:lang w:eastAsia="ru-RU"/>
        </w:rPr>
      </w:pPr>
      <w:r w:rsidRPr="00FD24A0">
        <w:rPr>
          <w:rFonts w:ascii="Times New Roman" w:eastAsia="Times New Roman" w:hAnsi="Times New Roman" w:cs="Times New Roman"/>
          <w:lang w:eastAsia="ru-RU"/>
        </w:rPr>
        <w:t xml:space="preserve">В соответствии с п.27. ст.17 </w:t>
      </w:r>
      <w:r w:rsidRPr="00FD24A0">
        <w:rPr>
          <w:rFonts w:ascii="Times New Roman" w:hAnsi="Times New Roman" w:cs="Times New Roman"/>
          <w:color w:val="000000" w:themeColor="text1"/>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FD24A0">
        <w:rPr>
          <w:rFonts w:ascii="Times New Roman" w:eastAsia="Times New Roman" w:hAnsi="Times New Roman" w:cs="Times New Roman"/>
          <w:b/>
          <w:lang w:eastAsia="ru-RU"/>
        </w:rPr>
        <w:t>решения общего собрания членов товарищества являются обязательными для исполнения</w:t>
      </w:r>
      <w:r w:rsidRPr="00FD24A0">
        <w:rPr>
          <w:rFonts w:ascii="Times New Roman" w:eastAsia="Times New Roman" w:hAnsi="Times New Roman" w:cs="Times New Roman"/>
          <w:lang w:eastAsia="ru-RU"/>
        </w:rPr>
        <w:t xml:space="preserve"> органами товарищества, членами товарищества, а также </w:t>
      </w:r>
      <w:r w:rsidRPr="00FD24A0">
        <w:rPr>
          <w:rFonts w:ascii="Times New Roman" w:eastAsia="Times New Roman" w:hAnsi="Times New Roman" w:cs="Times New Roman"/>
          <w:b/>
          <w:lang w:eastAsia="ru-RU"/>
        </w:rPr>
        <w:t>лицами, указанными в части 1 статьи 5 настоящего Федерального закона</w:t>
      </w:r>
      <w:r w:rsidRPr="00FD24A0">
        <w:rPr>
          <w:rFonts w:ascii="Times New Roman" w:eastAsia="Times New Roman" w:hAnsi="Times New Roman" w:cs="Times New Roman"/>
          <w:lang w:eastAsia="ru-RU"/>
        </w:rPr>
        <w:t xml:space="preserve"> (в случае, если такие решения принимаются по вопросам, указанным в пунктах 4 - 6, 21 и 22 части 1 настоящей статьи).</w:t>
      </w:r>
    </w:p>
    <w:p w14:paraId="4BC559DD" w14:textId="77777777" w:rsidR="000B188C" w:rsidRPr="00FD24A0" w:rsidRDefault="000B188C" w:rsidP="000B188C">
      <w:pPr>
        <w:widowControl w:val="0"/>
        <w:autoSpaceDE w:val="0"/>
        <w:autoSpaceDN w:val="0"/>
        <w:adjustRightInd w:val="0"/>
        <w:ind w:firstLine="567"/>
        <w:jc w:val="both"/>
        <w:rPr>
          <w:rFonts w:eastAsia="Times New Roman"/>
          <w:sz w:val="22"/>
          <w:szCs w:val="22"/>
        </w:rPr>
      </w:pPr>
      <w:r w:rsidRPr="00FD24A0">
        <w:rPr>
          <w:rFonts w:eastAsia="Times New Roman"/>
          <w:sz w:val="22"/>
          <w:szCs w:val="22"/>
        </w:rPr>
        <w:t xml:space="preserve">В силу ст.17 </w:t>
      </w:r>
      <w:r w:rsidRPr="00FD24A0">
        <w:rPr>
          <w:color w:val="000000" w:themeColor="text1"/>
          <w:sz w:val="22"/>
          <w:szCs w:val="22"/>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FD24A0">
        <w:rPr>
          <w:rFonts w:eastAsia="Times New Roman"/>
          <w:sz w:val="22"/>
          <w:szCs w:val="22"/>
        </w:rPr>
        <w:t>к исключительной компетенции общего собрания членов товарищества относится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w:t>
      </w:r>
    </w:p>
    <w:p w14:paraId="6D15610D" w14:textId="77777777" w:rsidR="000B188C" w:rsidRPr="00FD24A0" w:rsidRDefault="000B188C" w:rsidP="000B188C">
      <w:pPr>
        <w:ind w:firstLine="567"/>
        <w:jc w:val="both"/>
        <w:rPr>
          <w:color w:val="000000" w:themeColor="text1"/>
          <w:sz w:val="22"/>
          <w:szCs w:val="22"/>
          <w:shd w:val="clear" w:color="auto" w:fill="FFFFFF"/>
        </w:rPr>
      </w:pPr>
      <w:r w:rsidRPr="00FD24A0">
        <w:rPr>
          <w:color w:val="000000" w:themeColor="text1"/>
          <w:sz w:val="22"/>
          <w:szCs w:val="22"/>
          <w:shd w:val="clear" w:color="auto" w:fill="FFFFFF"/>
        </w:rPr>
        <w:t>В соответствии с п.1. ст.395 Гражданского кодекса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9" w:anchor="dst100163" w:history="1">
        <w:r w:rsidRPr="00FD24A0">
          <w:rPr>
            <w:rStyle w:val="a6"/>
            <w:color w:val="000000" w:themeColor="text1"/>
            <w:sz w:val="22"/>
            <w:szCs w:val="22"/>
            <w:shd w:val="clear" w:color="auto" w:fill="FFFFFF"/>
          </w:rPr>
          <w:t>ключевой ставкой</w:t>
        </w:r>
      </w:hyperlink>
      <w:r w:rsidRPr="00FD24A0">
        <w:rPr>
          <w:color w:val="000000" w:themeColor="text1"/>
          <w:sz w:val="22"/>
          <w:szCs w:val="22"/>
          <w:shd w:val="clear" w:color="auto" w:fill="FFFFFF"/>
        </w:rPr>
        <w:t> Банка России, действовавшей в соответствующие периоды. Эти правила применяются, если </w:t>
      </w:r>
      <w:hyperlink r:id="rId10" w:anchor="dst100203" w:history="1">
        <w:r w:rsidRPr="00FD24A0">
          <w:rPr>
            <w:rStyle w:val="a6"/>
            <w:color w:val="000000" w:themeColor="text1"/>
            <w:sz w:val="22"/>
            <w:szCs w:val="22"/>
            <w:shd w:val="clear" w:color="auto" w:fill="FFFFFF"/>
          </w:rPr>
          <w:t>иной</w:t>
        </w:r>
      </w:hyperlink>
      <w:r w:rsidRPr="00FD24A0">
        <w:rPr>
          <w:color w:val="000000" w:themeColor="text1"/>
          <w:sz w:val="22"/>
          <w:szCs w:val="22"/>
          <w:shd w:val="clear" w:color="auto" w:fill="FFFFFF"/>
        </w:rPr>
        <w:t> размер процентов не установлен законом или договором.</w:t>
      </w:r>
    </w:p>
    <w:p w14:paraId="683933E5" w14:textId="4E1BA6E3" w:rsidR="000B188C" w:rsidRDefault="000B188C" w:rsidP="000B188C">
      <w:pPr>
        <w:ind w:firstLine="567"/>
        <w:jc w:val="both"/>
        <w:rPr>
          <w:color w:val="000000" w:themeColor="text1"/>
          <w:sz w:val="22"/>
          <w:szCs w:val="22"/>
          <w:shd w:val="clear" w:color="auto" w:fill="FFFFFF"/>
        </w:rPr>
      </w:pPr>
      <w:r w:rsidRPr="00FD24A0">
        <w:rPr>
          <w:color w:val="000000" w:themeColor="text1"/>
          <w:sz w:val="22"/>
          <w:szCs w:val="22"/>
          <w:shd w:val="clear" w:color="auto" w:fill="FFFFFF"/>
        </w:rPr>
        <w:t>В силу п.3. ст.395 Гражданского кодекса РФ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14:paraId="74ECA69F" w14:textId="77777777" w:rsidR="00E002D8" w:rsidRPr="00A270D2" w:rsidRDefault="00E002D8" w:rsidP="00E002D8">
      <w:pPr>
        <w:widowControl w:val="0"/>
        <w:tabs>
          <w:tab w:val="left" w:pos="4820"/>
        </w:tabs>
        <w:autoSpaceDE w:val="0"/>
        <w:autoSpaceDN w:val="0"/>
        <w:adjustRightInd w:val="0"/>
        <w:spacing w:before="20" w:after="20"/>
        <w:ind w:firstLine="567"/>
        <w:jc w:val="both"/>
        <w:rPr>
          <w:rFonts w:eastAsia="Calibri"/>
          <w:sz w:val="22"/>
          <w:szCs w:val="22"/>
          <w:lang w:eastAsia="en-US"/>
        </w:rPr>
      </w:pPr>
      <w:r w:rsidRPr="001E7D23">
        <w:rPr>
          <w:rFonts w:eastAsia="Calibri"/>
          <w:sz w:val="22"/>
          <w:szCs w:val="22"/>
          <w:lang w:eastAsia="en-US"/>
        </w:rPr>
        <w:t xml:space="preserve"/>
      </w:r>
      <w:r w:rsidRPr="001E7D23">
        <w:rPr>
          <w:color w:val="000000" w:themeColor="text1"/>
          <w:sz w:val="22"/>
          <w:szCs w:val="22"/>
        </w:rPr>
        <w:t xml:space="preserve">Ответчик</w:t>
      </w:r>
      <w:proofErr w:type="gramEnd"/>
      <w:r w:rsidRPr="001E7D23">
        <w:rPr>
          <w:color w:val="000000" w:themeColor="text1"/>
          <w:sz w:val="22"/>
          <w:szCs w:val="22"/>
        </w:rPr>
        <w:t xml:space="preserve"> не вносил плату за пользование объектами инфраструктуры и другим имуществом общего пользования. За Ответчиком сформировалась задолженность за период с</w:t>
      </w:r>
      <w:r w:rsidRPr="00A270D2">
        <w:rPr>
          <w:color w:val="000000" w:themeColor="text1"/>
          <w:sz w:val="22"/>
          <w:szCs w:val="22"/>
        </w:rPr>
        <w:t xml:space="preserve"> </w:t>
      </w:r>
      <w:r w:rsidRPr="00A270D2">
        <w:rPr>
          <w:rFonts w:eastAsia="Calibri"/>
          <w:sz w:val="22"/>
          <w:szCs w:val="22"/>
          <w:lang w:eastAsia="en-US"/>
        </w:rPr>
        <w:t xml:space="preserve"/>
      </w:r>
      <w:r w:rsidRPr="00A52AB3">
        <w:rPr>
          <w:i/>
          <w:iCs/>
          <w:sz w:val="22"/>
          <w:szCs w:val="22"/>
          <w:highlight w:val="green"/>
        </w:rPr>
        <w:t xml:space="preserve">1 января 2022</w:t>
      </w:r>
      <w:r w:rsidRPr="001E7D23">
        <w:rPr>
          <w:color w:val="000000" w:themeColor="text1"/>
          <w:sz w:val="22"/>
          <w:szCs w:val="22"/>
        </w:rPr>
        <w:t xml:space="preserve"> по </w:t>
      </w:r>
      <w:r w:rsidRPr="00A52AB3">
        <w:rPr>
          <w:i/>
          <w:iCs/>
          <w:sz w:val="22"/>
          <w:szCs w:val="22"/>
          <w:highlight w:val="green"/>
        </w:rPr>
        <w:t xml:space="preserve">16 сентября 2023</w:t>
      </w:r>
      <w:r w:rsidRPr="001E7D23">
        <w:rPr>
          <w:sz w:val="22"/>
          <w:szCs w:val="22"/>
        </w:rPr>
        <w:t xml:space="preserve"> </w:t>
      </w:r>
      <w:r w:rsidRPr="001E7D23">
        <w:rPr>
          <w:color w:val="000000" w:themeColor="text1"/>
          <w:sz w:val="22"/>
          <w:szCs w:val="22"/>
        </w:rPr>
        <w:t xml:space="preserve">в размере </w:t>
      </w:r>
      <w:r w:rsidRPr="00A52AB3">
        <w:rPr>
          <w:i/>
          <w:iCs/>
          <w:sz w:val="22"/>
          <w:szCs w:val="22"/>
          <w:highlight w:val="green"/>
        </w:rPr>
        <w:t xml:space="preserve">117000.0</w:t>
      </w:r>
      <w:r>
        <w:rPr>
          <w:i/>
          <w:iCs/>
          <w:sz w:val="22"/>
          <w:szCs w:val="22"/>
          <w:highlight w:val="green"/>
        </w:rPr>
        <w:t xml:space="preserve"> рублей</w:t>
      </w:r>
      <w:r w:rsidRPr="00A52AB3">
        <w:rPr>
          <w:i/>
          <w:iCs/>
          <w:color w:val="000000" w:themeColor="text1"/>
          <w:sz w:val="22"/>
          <w:szCs w:val="22"/>
          <w:highlight w:val="green"/>
        </w:rPr>
        <w:t xml:space="preserve"> (</w:t>
      </w:r>
      <w:r w:rsidRPr="00A52AB3">
        <w:rPr>
          <w:i/>
          <w:iCs/>
          <w:sz w:val="22"/>
          <w:szCs w:val="22"/>
          <w:highlight w:val="green"/>
        </w:rPr>
        <w:t xml:space="preserve">сто семнадцать тысяч рублей, ноль копеек</w:t>
      </w:r>
      <w:r w:rsidRPr="00A52AB3">
        <w:rPr>
          <w:i/>
          <w:iCs/>
          <w:color w:val="000000" w:themeColor="text1"/>
          <w:sz w:val="22"/>
          <w:szCs w:val="22"/>
          <w:highlight w:val="green"/>
        </w:rPr>
        <w:t>)</w:t>
      </w:r>
      <w:r w:rsidRPr="00A22309">
        <w:rPr>
          <w:rFonts w:eastAsia="Calibri"/>
          <w:sz w:val="22"/>
          <w:szCs w:val="22"/>
          <w:lang w:eastAsia="en-US"/>
        </w:rPr>
        <w:t xml:space="preserve"/>
      </w:r>
      <w:r w:rsidRPr="001E7D23">
        <w:rPr>
          <w:color w:val="000000" w:themeColor="text1"/>
          <w:sz w:val="22"/>
          <w:szCs w:val="22"/>
        </w:rPr>
        <w:t xml:space="preserve">, а также начислена неустойка за период с </w:t>
      </w:r>
      <w:r w:rsidRPr="00A52AB3">
        <w:rPr>
          <w:i/>
          <w:iCs/>
          <w:sz w:val="22"/>
          <w:szCs w:val="22"/>
          <w:highlight w:val="green"/>
        </w:rPr>
        <w:t xml:space="preserve">1 января 2022</w:t>
      </w:r>
      <w:r w:rsidRPr="001E7D23">
        <w:rPr>
          <w:color w:val="000000" w:themeColor="text1"/>
          <w:sz w:val="22"/>
          <w:szCs w:val="22"/>
        </w:rPr>
        <w:t xml:space="preserve"> по </w:t>
      </w:r>
      <w:r w:rsidRPr="00A52AB3">
        <w:rPr>
          <w:i/>
          <w:iCs/>
          <w:sz w:val="22"/>
          <w:szCs w:val="22"/>
          <w:highlight w:val="green"/>
        </w:rPr>
        <w:t xml:space="preserve">16 сентября 2023</w:t>
      </w:r>
      <w:r w:rsidRPr="001E7D23">
        <w:rPr>
          <w:sz w:val="22"/>
          <w:szCs w:val="22"/>
        </w:rPr>
        <w:t xml:space="preserve"> </w:t>
      </w:r>
      <w:r w:rsidRPr="001E7D23">
        <w:rPr>
          <w:color w:val="000000" w:themeColor="text1"/>
          <w:sz w:val="22"/>
          <w:szCs w:val="22"/>
        </w:rPr>
        <w:t xml:space="preserve">в размере </w:t>
      </w:r>
      <w:r w:rsidRPr="00B05A97">
        <w:rPr>
          <w:i/>
          <w:iCs/>
          <w:sz w:val="22"/>
          <w:szCs w:val="22"/>
          <w:highlight w:val="green"/>
        </w:rPr>
        <w:t xml:space="preserve">5080.55</w:t>
      </w:r>
      <w:r w:rsidRPr="00546CB4">
        <w:rPr>
          <w:i/>
          <w:iCs/>
          <w:sz w:val="22"/>
          <w:szCs w:val="22"/>
          <w:highlight w:val="green"/>
        </w:rPr>
        <w:t xml:space="preserve"> </w:t>
      </w:r>
      <w:r>
        <w:rPr>
          <w:i/>
          <w:iCs/>
          <w:sz w:val="22"/>
          <w:szCs w:val="22"/>
          <w:highlight w:val="green"/>
        </w:rPr>
        <w:t>рублей</w:t>
      </w:r>
      <w:r w:rsidRPr="00A52AB3">
        <w:rPr>
          <w:i/>
          <w:iCs/>
          <w:color w:val="000000" w:themeColor="text1"/>
          <w:sz w:val="22"/>
          <w:szCs w:val="22"/>
          <w:highlight w:val="green"/>
        </w:rPr>
        <w:t xml:space="preserve"> (</w:t>
      </w:r>
      <w:r w:rsidRPr="00A52AB3">
        <w:rPr>
          <w:i/>
          <w:iCs/>
          <w:sz w:val="22"/>
          <w:szCs w:val="22"/>
          <w:highlight w:val="green"/>
        </w:rPr>
        <w:t xml:space="preserve">пять тысяч восемьдесят рублей, пятьдесят пять копеек</w:t>
      </w:r>
      <w:r w:rsidRPr="00A52AB3">
        <w:rPr>
          <w:i/>
          <w:iCs/>
          <w:color w:val="000000" w:themeColor="text1"/>
          <w:sz w:val="22"/>
          <w:szCs w:val="22"/>
          <w:highlight w:val="green"/>
        </w:rPr>
        <w:t xml:space="preserve">)</w:t>
      </w:r>
      <w:r w:rsidRPr="001E7D23">
        <w:rPr>
          <w:sz w:val="22"/>
          <w:szCs w:val="22"/>
        </w:rPr>
        <w:t xml:space="preserve"> (расчет задолженности и пени – Приложение № 3).</w:t>
      </w:r>
    </w:p>
    <w:p w14:paraId="35C12975" w14:textId="77777777" w:rsidR="00E002D8" w:rsidRPr="00A22309" w:rsidRDefault="00E002D8" w:rsidP="00E002D8">
      <w:pPr>
        <w:widowControl w:val="0"/>
        <w:tabs>
          <w:tab w:val="left" w:pos="4820"/>
        </w:tabs>
        <w:autoSpaceDE w:val="0"/>
        <w:autoSpaceDN w:val="0"/>
        <w:adjustRightInd w:val="0"/>
        <w:spacing w:before="20" w:after="20"/>
        <w:ind w:firstLine="567"/>
        <w:jc w:val="both"/>
        <w:rPr>
          <w:sz w:val="22"/>
          <w:szCs w:val="22"/>
        </w:rPr>
      </w:pPr>
      <w:r w:rsidRPr="00A22309">
        <w:rPr>
          <w:sz w:val="22"/>
          <w:szCs w:val="22"/>
        </w:rPr>
        <w:t xml:space="preserve"/>
      </w:r>
    </w:p>
    <w:p w14:paraId="1F9D5CED" w14:textId="77777777" w:rsidR="00CC326F" w:rsidRPr="00FD24A0" w:rsidRDefault="00CC326F" w:rsidP="00CC326F">
      <w:pPr>
        <w:widowControl w:val="0"/>
        <w:autoSpaceDE w:val="0"/>
        <w:autoSpaceDN w:val="0"/>
        <w:adjustRightInd w:val="0"/>
        <w:spacing w:before="20" w:after="20"/>
        <w:ind w:firstLine="540"/>
        <w:jc w:val="both"/>
        <w:rPr>
          <w:sz w:val="22"/>
          <w:szCs w:val="22"/>
        </w:rPr>
      </w:pPr>
      <w:r w:rsidRPr="00FD24A0">
        <w:rPr>
          <w:sz w:val="22"/>
          <w:szCs w:val="22"/>
        </w:rPr>
        <w:t xml:space="preserve">На основании изложенного, руководствуясь ст. ст. 131-132 ГПК РФ, ст.210 ГК РФ, ст.5 </w:t>
      </w:r>
      <w:r w:rsidRPr="00FD24A0">
        <w:rPr>
          <w:color w:val="000000" w:themeColor="text1"/>
          <w:sz w:val="22"/>
          <w:szCs w:val="22"/>
        </w:rPr>
        <w:t>ФЗ № 217-ФЗ</w:t>
      </w:r>
      <w:r w:rsidRPr="00FD24A0">
        <w:rPr>
          <w:sz w:val="22"/>
          <w:szCs w:val="22"/>
        </w:rPr>
        <w:t>,</w:t>
      </w:r>
    </w:p>
    <w:p w14:paraId="7302AF42" w14:textId="77777777" w:rsidR="00CC326F" w:rsidRPr="00FD24A0" w:rsidRDefault="00CC326F" w:rsidP="00CC326F">
      <w:pPr>
        <w:widowControl w:val="0"/>
        <w:autoSpaceDE w:val="0"/>
        <w:autoSpaceDN w:val="0"/>
        <w:adjustRightInd w:val="0"/>
        <w:spacing w:before="20" w:after="20"/>
        <w:ind w:firstLine="540"/>
        <w:jc w:val="center"/>
        <w:rPr>
          <w:b/>
          <w:sz w:val="22"/>
          <w:szCs w:val="22"/>
        </w:rPr>
      </w:pPr>
      <w:r w:rsidRPr="00FD24A0">
        <w:rPr>
          <w:b/>
          <w:sz w:val="22"/>
          <w:szCs w:val="22"/>
        </w:rPr>
        <w:t>Прошу:</w:t>
      </w:r>
    </w:p>
    <w:p w14:paraId="1BE7F925" w14:textId="77777777" w:rsidR="00E002D8" w:rsidRPr="007C05A4"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w:t>
      </w:r>
      <w:r w:rsidRPr="00FD24A0">
        <w:rPr>
          <w:rFonts w:ascii="Times New Roman" w:hAnsi="Times New Roman" w:cs="Times New Roman"/>
        </w:rPr>
        <w:t xml:space="preserve">задолженность по внесению платы за пользование </w:t>
      </w:r>
      <w:r w:rsidRPr="007C05A4">
        <w:rPr>
          <w:rFonts w:ascii="Times New Roman" w:hAnsi="Times New Roman" w:cs="Times New Roman"/>
        </w:rPr>
        <w:t>объектами инфраструктуры в размере</w:t>
      </w:r>
      <w:r w:rsidRPr="007C05A4">
        <w:rPr>
          <w:rFonts w:ascii="Times New Roman" w:hAnsi="Times New Roman" w:cs="Times New Roman"/>
          <w:color w:val="000000" w:themeColor="text1"/>
        </w:rPr>
        <w:t xml:space="preserve"> </w:t>
      </w:r>
      <w:r w:rsidRPr="00A52AB3">
        <w:rPr>
          <w:rFonts w:ascii="Times New Roman" w:hAnsi="Times New Roman" w:cs="Times New Roman"/>
          <w:i/>
          <w:iCs/>
          <w:color w:val="000000" w:themeColor="text1"/>
          <w:highlight w:val="green"/>
        </w:rPr>
        <w:t xml:space="preserve">117000.0</w:t>
      </w:r>
      <w:r>
        <w:rPr>
          <w:rFonts w:ascii="Times New Roman" w:hAnsi="Times New Roman" w:cs="Times New Roman"/>
          <w:i/>
          <w:iCs/>
          <w:color w:val="000000" w:themeColor="text1"/>
          <w:highlight w:val="green"/>
        </w:rPr>
        <w:t xml:space="preserve"> рублей</w:t>
      </w:r>
      <w:r w:rsidRPr="00A52AB3">
        <w:rPr>
          <w:rFonts w:ascii="Times New Roman" w:hAnsi="Times New Roman" w:cs="Times New Roman"/>
          <w:i/>
          <w:iCs/>
          <w:color w:val="000000" w:themeColor="text1"/>
          <w:highlight w:val="green"/>
        </w:rPr>
        <w:t xml:space="preserve"> (сто семнадцать тысяч рублей, ноль копеек)</w:t>
      </w:r>
      <w:r w:rsidRPr="007C05A4">
        <w:rPr>
          <w:rFonts w:ascii="Times New Roman" w:hAnsi="Times New Roman" w:cs="Times New Roman"/>
          <w:color w:val="000000" w:themeColor="text1"/>
        </w:rPr>
        <w:t>;</w:t>
      </w:r>
    </w:p>
    <w:p w14:paraId="2D4DB6FE" w14:textId="77777777" w:rsidR="00E002D8" w:rsidRPr="007C05A4"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7C05A4">
        <w:rPr>
          <w:rFonts w:ascii="Times New Roman" w:hAnsi="Times New Roman" w:cs="Times New Roman"/>
          <w:color w:val="000000" w:themeColor="text1"/>
        </w:rPr>
        <w:t xml:space="preserve">Взыскать с Ответчика в пользу Истца неустойку в размере </w:t>
      </w:r>
      <w:proofErr w:type="gramStart"/>
      <w:r w:rsidRPr="00B05A97">
        <w:rPr>
          <w:rFonts w:ascii="Times New Roman" w:hAnsi="Times New Roman" w:cs="Times New Roman"/>
          <w:i/>
          <w:iCs/>
          <w:color w:val="000000" w:themeColor="text1"/>
          <w:highlight w:val="green"/>
        </w:rPr>
        <w:t xml:space="preserve">5080.55</w:t>
      </w:r>
      <w:r w:rsidRPr="00AA1E57">
        <w:rPr>
          <w:rFonts w:ascii="Times New Roman" w:hAnsi="Times New Roman" w:cs="Times New Roman"/>
          <w:i/>
          <w:iCs/>
          <w:color w:val="000000" w:themeColor="text1"/>
          <w:highlight w:val="green"/>
        </w:rPr>
        <w:t xml:space="preserve"> рублей (пять тысяч восемьдесят рублей, пятьдесят пять копеек)</w:t>
      </w:r>
      <w:r w:rsidRPr="007C05A4">
        <w:rPr>
          <w:rFonts w:ascii="Times New Roman" w:hAnsi="Times New Roman" w:cs="Times New Roman"/>
          <w:bCs/>
          <w:color w:val="000000" w:themeColor="text1"/>
        </w:rPr>
        <w:t xml:space="preserve"> </w:t>
      </w:r>
      <w:r w:rsidRPr="007C05A4">
        <w:rPr>
          <w:rFonts w:ascii="Times New Roman" w:hAnsi="Times New Roman" w:cs="Times New Roman"/>
          <w:color w:val="000000" w:themeColor="text1"/>
          <w:shd w:val="clear" w:color="auto" w:fill="FFFFFF"/>
        </w:rPr>
        <w:t>с указанием в решении суда на последующее начисление и взыскание процентов на сумму задолженности, в соответствии с п.3 ст.395 ГК РФ по день фактической оплаты долга;</w:t>
      </w:r>
    </w:p>
    <w:p w14:paraId="1971EABE" w14:textId="77777777" w:rsidR="00E002D8" w:rsidRDefault="00E002D8" w:rsidP="00E002D8">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расходы по оплате государственной пошлины </w:t>
      </w:r>
      <w:proofErr w:type="gramStart"/>
      <w:r w:rsidRPr="002F4497">
        <w:rPr>
          <w:rFonts w:ascii="Times New Roman" w:hAnsi="Times New Roman" w:cs="Times New Roman"/>
          <w:i/>
          <w:iCs/>
          <w:color w:val="000000" w:themeColor="text1"/>
          <w:highlight w:val="green"/>
        </w:rPr>
        <w:t xml:space="preserve">3641.61 </w:t>
      </w:r>
      <w:r>
        <w:rPr>
          <w:rFonts w:ascii="Times New Roman" w:hAnsi="Times New Roman" w:cs="Times New Roman"/>
          <w:i/>
          <w:iCs/>
          <w:color w:val="000000" w:themeColor="text1"/>
          <w:highlight w:val="green"/>
        </w:rPr>
        <w:t xml:space="preserve">рублей</w:t>
      </w:r>
      <w:r w:rsidRPr="00A52AB3">
        <w:rPr>
          <w:rFonts w:ascii="Times New Roman" w:hAnsi="Times New Roman" w:cs="Times New Roman"/>
          <w:i/>
          <w:iCs/>
          <w:color w:val="000000" w:themeColor="text1"/>
          <w:highlight w:val="green"/>
        </w:rPr>
        <w:t xml:space="preserve"> (три тысячи шестьсот сорок один рубль, шестьдесят одна копейка).</w:t>
      </w:r>
    </w:p>
    <w:p w14:paraId="67DBB3C0" w14:textId="77777777" w:rsidR="005968F5" w:rsidRDefault="005968F5" w:rsidP="005968F5">
      <w:pPr>
        <w:widowControl w:val="0"/>
        <w:autoSpaceDE w:val="0"/>
        <w:autoSpaceDN w:val="0"/>
        <w:adjustRightInd w:val="0"/>
        <w:spacing w:before="20" w:after="20"/>
        <w:jc w:val="both"/>
        <w:rPr>
          <w:sz w:val="22"/>
          <w:szCs w:val="22"/>
        </w:rPr>
      </w:pPr>
    </w:p>
    <w:p w14:paraId="1C3FC21E" w14:textId="07086372" w:rsidR="005968F5" w:rsidRPr="00FD24A0" w:rsidRDefault="005968F5" w:rsidP="005968F5">
      <w:pPr>
        <w:widowControl w:val="0"/>
        <w:autoSpaceDE w:val="0"/>
        <w:autoSpaceDN w:val="0"/>
        <w:adjustRightInd w:val="0"/>
        <w:spacing w:before="20" w:after="20"/>
        <w:jc w:val="both"/>
        <w:rPr>
          <w:sz w:val="22"/>
          <w:szCs w:val="22"/>
        </w:rPr>
      </w:pPr>
      <w:r w:rsidRPr="00FD24A0">
        <w:rPr>
          <w:sz w:val="22"/>
          <w:szCs w:val="22"/>
        </w:rPr>
        <w:t>Приложения:</w:t>
      </w:r>
    </w:p>
    <w:p w14:paraId="5506C061"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уплате государственной пошлины;</w:t>
      </w:r>
    </w:p>
    <w:p w14:paraId="7F0F2E03"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lastRenderedPageBreak/>
        <w:t>Квитанция об отправке заявления Ответчику;</w:t>
      </w:r>
    </w:p>
    <w:p w14:paraId="0465350F"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претензии и квитанция об отправке;</w:t>
      </w:r>
    </w:p>
    <w:p w14:paraId="39B13F9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Расчет задолженности и неустойки;</w:t>
      </w:r>
    </w:p>
    <w:p w14:paraId="5FE24898"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ЕГРП на земельный участок Ответчика;</w:t>
      </w:r>
    </w:p>
    <w:p w14:paraId="05D6501D" w14:textId="77777777" w:rsidR="00E002D8" w:rsidRPr="00A52AB3"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 xml:space="preserve"/>
      </w:r>
      <w:r w:rsidRPr="00FD24A0">
        <w:rPr>
          <w:rFonts w:ascii="Times New Roman" w:hAnsi="Times New Roman" w:cs="Times New Roman"/>
        </w:rPr>
        <w:t xml:space="preserve"> </w:t>
      </w:r>
      <w:r w:rsidRPr="00FD24A0">
        <w:rPr>
          <w:rFonts w:ascii="Times New Roman" w:hAnsi="Times New Roman" w:cs="Times New Roman"/>
          <w:color w:val="000000" w:themeColor="text1"/>
        </w:rPr>
        <w:t>Очередного общего собрания членов</w:t>
      </w:r>
      <w:r w:rsidRPr="00FD24A0">
        <w:rPr>
          <w:rFonts w:ascii="Times New Roman" w:hAnsi="Times New Roman" w:cs="Times New Roman"/>
        </w:rPr>
        <w:t xml:space="preserve"> </w:t>
      </w:r>
      <w:r w:rsidRPr="00A52AB3">
        <w:rPr>
          <w:rFonts w:ascii="Times New Roman" w:hAnsi="Times New Roman" w:cs="Times New Roman"/>
          <w:i/>
          <w:iCs/>
          <w:highlight w:val="green"/>
        </w:rPr>
        <w:t xml:space="preserve">СНТ "АКСАНОВО"</w:t>
      </w:r>
      <w:r w:rsidRPr="007C05A4">
        <w:rPr>
          <w:rFonts w:ascii="Times New Roman" w:hAnsi="Times New Roman" w:cs="Times New Roman"/>
        </w:rPr>
        <w:t xml:space="preserve"> </w:t>
      </w:r>
      <w:r w:rsidRPr="00FD24A0">
        <w:rPr>
          <w:rFonts w:ascii="Times New Roman" w:hAnsi="Times New Roman" w:cs="Times New Roman"/>
          <w:color w:val="000000" w:themeColor="text1"/>
        </w:rPr>
        <w:t xml:space="preserve">от </w:t>
      </w:r>
      <w:proofErr w:type="gramStart"/>
      <w:r w:rsidRPr="00A52AB3">
        <w:rPr>
          <w:rFonts w:ascii="Times New Roman" w:hAnsi="Times New Roman" w:cs="Times New Roman"/>
          <w:i/>
          <w:iCs/>
          <w:color w:val="000000" w:themeColor="text1"/>
          <w:highlight w:val="green"/>
        </w:rPr>
        <w:t xml:space="preserve"/>
      </w:r>
      <w:r w:rsidRPr="00FD24A0">
        <w:rPr>
          <w:rFonts w:ascii="Times New Roman" w:hAnsi="Times New Roman" w:cs="Times New Roman"/>
          <w:color w:val="000000" w:themeColor="text1"/>
        </w:rPr>
        <w:t xml:space="preserve"> об утверждении размера платежей на </w:t>
      </w:r>
      <w:r w:rsidRPr="00A52AB3">
        <w:rPr>
          <w:rFonts w:ascii="Times New Roman" w:hAnsi="Times New Roman" w:cs="Times New Roman"/>
          <w:i/>
          <w:iCs/>
          <w:highlight w:val="green"/>
        </w:rPr>
        <w:t xml:space="preserve"/>
      </w:r>
      <w:r w:rsidRPr="00A52AB3">
        <w:rPr>
          <w:rFonts w:ascii="Times New Roman" w:hAnsi="Times New Roman" w:cs="Times New Roman"/>
        </w:rPr>
        <w:t xml:space="preserve"> год</w:t>
      </w:r>
      <w:r w:rsidRPr="00A52AB3">
        <w:rPr>
          <w:rFonts w:ascii="Times New Roman" w:hAnsi="Times New Roman" w:cs="Times New Roman"/>
          <w:color w:val="000000" w:themeColor="text1"/>
        </w:rPr>
        <w:t>;</w:t>
      </w:r>
    </w:p>
    <w:p w14:paraId="09CC0AEE" w14:textId="77777777" w:rsidR="00E002D8" w:rsidRPr="00FD24A0"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 xml:space="preserve"/>
      </w:r>
      <w:r w:rsidRPr="00FD24A0">
        <w:rPr>
          <w:rFonts w:ascii="Times New Roman" w:hAnsi="Times New Roman" w:cs="Times New Roman"/>
        </w:rPr>
        <w:t xml:space="preserve"> </w:t>
      </w:r>
      <w:r w:rsidRPr="00FD24A0">
        <w:rPr>
          <w:rFonts w:ascii="Times New Roman" w:hAnsi="Times New Roman" w:cs="Times New Roman"/>
          <w:color w:val="000000" w:themeColor="text1"/>
        </w:rPr>
        <w:t xml:space="preserve">Очередного общего собрания членов </w:t>
      </w:r>
      <w:r w:rsidRPr="00A52AB3">
        <w:rPr>
          <w:rFonts w:ascii="Times New Roman" w:hAnsi="Times New Roman" w:cs="Times New Roman"/>
          <w:i/>
          <w:iCs/>
          <w:highlight w:val="green"/>
        </w:rPr>
        <w:t xml:space="preserve">СНТ "АКСАНОВО"</w:t>
      </w:r>
      <w:r w:rsidRPr="00FD24A0">
        <w:rPr>
          <w:rFonts w:ascii="Times New Roman" w:hAnsi="Times New Roman" w:cs="Times New Roman"/>
          <w:bCs/>
          <w:color w:val="000000" w:themeColor="text1"/>
        </w:rPr>
        <w:t xml:space="preserve"> </w:t>
      </w:r>
      <w:r w:rsidRPr="00FD24A0">
        <w:rPr>
          <w:rFonts w:ascii="Times New Roman" w:hAnsi="Times New Roman" w:cs="Times New Roman"/>
          <w:color w:val="000000" w:themeColor="text1"/>
        </w:rPr>
        <w:t xml:space="preserve">от </w:t>
      </w:r>
      <w:r w:rsidRPr="00A52AB3">
        <w:rPr>
          <w:rFonts w:ascii="Times New Roman" w:hAnsi="Times New Roman" w:cs="Times New Roman"/>
          <w:i/>
          <w:iCs/>
          <w:color w:val="000000" w:themeColor="text1"/>
          <w:highlight w:val="green"/>
        </w:rPr>
        <w:t xml:space="preserve"/>
      </w:r>
      <w:r w:rsidRPr="00FD24A0">
        <w:rPr>
          <w:rFonts w:ascii="Times New Roman" w:hAnsi="Times New Roman" w:cs="Times New Roman"/>
          <w:color w:val="000000" w:themeColor="text1"/>
        </w:rPr>
        <w:t xml:space="preserve"> о назначении председателя;</w:t>
      </w:r>
    </w:p>
    <w:p w14:paraId="73CC0E3F" w14:textId="77777777" w:rsidR="00E002D8" w:rsidRPr="00FD24A0" w:rsidRDefault="00E002D8" w:rsidP="00E002D8">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Устав </w:t>
      </w:r>
      <w:r w:rsidRPr="00A52AB3">
        <w:rPr>
          <w:rFonts w:ascii="Times New Roman" w:hAnsi="Times New Roman" w:cs="Times New Roman"/>
          <w:i/>
          <w:iCs/>
          <w:color w:val="000000" w:themeColor="text1"/>
          <w:highlight w:val="green"/>
        </w:rPr>
        <w:t xml:space="preserve">СНТ "АКСАНОВО"</w:t>
      </w:r>
      <w:r w:rsidRPr="00FD24A0">
        <w:rPr>
          <w:rFonts w:ascii="Times New Roman" w:hAnsi="Times New Roman" w:cs="Times New Roman"/>
          <w:color w:val="000000" w:themeColor="text1"/>
        </w:rPr>
        <w:t>;</w:t>
      </w:r>
    </w:p>
    <w:p w14:paraId="7EF1D8D1"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ОГРН;</w:t>
      </w:r>
    </w:p>
    <w:p w14:paraId="1F17C27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ИНН;</w:t>
      </w:r>
    </w:p>
    <w:p w14:paraId="6D8CF2ED"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ЕГРЮЛ;</w:t>
      </w:r>
    </w:p>
    <w:p w14:paraId="53504CCE" w14:textId="77777777" w:rsidR="005968F5" w:rsidRPr="00FD24A0" w:rsidRDefault="005968F5" w:rsidP="005968F5">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rPr>
        <w:t>Доверенность на представителя.</w:t>
      </w:r>
    </w:p>
    <w:p w14:paraId="4A9F6B74" w14:textId="77777777" w:rsidR="005968F5" w:rsidRPr="00FD24A0" w:rsidRDefault="005968F5" w:rsidP="005968F5">
      <w:pPr>
        <w:spacing w:before="20" w:after="20"/>
        <w:rPr>
          <w:b/>
          <w:sz w:val="22"/>
          <w:szCs w:val="22"/>
        </w:rPr>
      </w:pPr>
    </w:p>
    <w:p w14:paraId="60EA1B34" w14:textId="77777777" w:rsidR="005968F5" w:rsidRPr="00FD24A0" w:rsidRDefault="005968F5" w:rsidP="005968F5">
      <w:pPr>
        <w:spacing w:before="20" w:after="20"/>
        <w:rPr>
          <w:sz w:val="22"/>
          <w:szCs w:val="22"/>
        </w:rPr>
      </w:pPr>
      <w:r w:rsidRPr="00FD24A0">
        <w:rPr>
          <w:sz w:val="22"/>
          <w:szCs w:val="22"/>
        </w:rPr>
        <w:t xml:space="preserve">Представитель </w:t>
      </w:r>
      <w:r w:rsidRPr="00E002D8">
        <w:rPr>
          <w:bCs/>
          <w:i/>
          <w:iCs/>
          <w:color w:val="000000" w:themeColor="text1"/>
          <w:sz w:val="22"/>
          <w:szCs w:val="22"/>
          <w:highlight w:val="green"/>
        </w:rPr>
        <w:t xml:space="preserve">СНТ "АКСАНОВО"</w:t>
      </w:r>
    </w:p>
    <w:p w14:paraId="0862FA7D" w14:textId="5BC6DC99" w:rsidR="00FC1C56" w:rsidRPr="00CD625D" w:rsidRDefault="005968F5" w:rsidP="00CD625D">
      <w:pPr>
        <w:spacing w:before="20" w:after="20"/>
        <w:rPr>
          <w:sz w:val="22"/>
          <w:szCs w:val="22"/>
        </w:rPr>
      </w:pPr>
      <w:r w:rsidRPr="00FD24A0">
        <w:rPr>
          <w:sz w:val="22"/>
          <w:szCs w:val="22"/>
        </w:rPr>
        <w:t>по доверенности</w:t>
      </w:r>
      <w:r w:rsidRPr="00FD24A0">
        <w:rPr>
          <w:sz w:val="22"/>
          <w:szCs w:val="22"/>
        </w:rPr>
        <w:tab/>
      </w:r>
      <w:r w:rsidRPr="00FD24A0">
        <w:rPr>
          <w:sz w:val="22"/>
          <w:szCs w:val="22"/>
        </w:rPr>
        <w:tab/>
      </w:r>
      <w:r w:rsidRPr="00FD24A0">
        <w:rPr>
          <w:sz w:val="22"/>
          <w:szCs w:val="22"/>
        </w:rPr>
        <w:tab/>
      </w:r>
      <w:r w:rsidRPr="00FD24A0">
        <w:rPr>
          <w:sz w:val="22"/>
          <w:szCs w:val="22"/>
        </w:rPr>
        <w:tab/>
      </w:r>
      <w:r w:rsidRPr="00FD24A0">
        <w:rPr>
          <w:sz w:val="22"/>
          <w:szCs w:val="22"/>
        </w:rPr>
        <w:tab/>
      </w:r>
      <w:r w:rsidRPr="00FD24A0">
        <w:rPr>
          <w:sz w:val="22"/>
          <w:szCs w:val="22"/>
        </w:rPr>
        <w:tab/>
        <w:t xml:space="preserve">            _______________/__________/</w:t>
      </w:r>
    </w:p>
    <w:sectPr w:rsidR="00FC1C56" w:rsidRPr="00CD625D" w:rsidSect="00563C33">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20B0604020202020204"/>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ED6"/>
    <w:multiLevelType w:val="hybridMultilevel"/>
    <w:tmpl w:val="7F962B2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 w15:restartNumberingAfterBreak="0">
    <w:nsid w:val="043F0CF4"/>
    <w:multiLevelType w:val="hybridMultilevel"/>
    <w:tmpl w:val="4E54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5442BF"/>
    <w:multiLevelType w:val="hybridMultilevel"/>
    <w:tmpl w:val="BE622848"/>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3A272579"/>
    <w:multiLevelType w:val="hybridMultilevel"/>
    <w:tmpl w:val="86A4E9A4"/>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3AC146CD"/>
    <w:multiLevelType w:val="hybridMultilevel"/>
    <w:tmpl w:val="839462AC"/>
    <w:lvl w:ilvl="0" w:tplc="2C90F05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53E3726A"/>
    <w:multiLevelType w:val="hybridMultilevel"/>
    <w:tmpl w:val="1AA22F9E"/>
    <w:lvl w:ilvl="0" w:tplc="DF926E3A">
      <w:start w:val="1"/>
      <w:numFmt w:val="decimal"/>
      <w:lvlText w:val="%1."/>
      <w:lvlJc w:val="left"/>
      <w:pPr>
        <w:ind w:left="1335" w:hanging="795"/>
      </w:pPr>
      <w:rPr>
        <w:rFonts w:hint="default"/>
        <w:color w:val="auto"/>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59328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61F69"/>
    <w:multiLevelType w:val="hybridMultilevel"/>
    <w:tmpl w:val="788623E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D24715C"/>
    <w:multiLevelType w:val="hybridMultilevel"/>
    <w:tmpl w:val="7188FB2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15:restartNumberingAfterBreak="0">
    <w:nsid w:val="654A0FAF"/>
    <w:multiLevelType w:val="hybridMultilevel"/>
    <w:tmpl w:val="B600CFE6"/>
    <w:lvl w:ilvl="0" w:tplc="6EB45C2A">
      <w:numFmt w:val="bullet"/>
      <w:lvlText w:val="-"/>
      <w:lvlJc w:val="left"/>
      <w:pPr>
        <w:ind w:left="720" w:hanging="360"/>
      </w:pPr>
      <w:rPr>
        <w:rFonts w:ascii="OpenSymbol" w:hAnsi="OpenSymbol" w:cs="Open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FEC0A6B"/>
    <w:multiLevelType w:val="hybridMultilevel"/>
    <w:tmpl w:val="A0B02BD2"/>
    <w:lvl w:ilvl="0" w:tplc="6EB45C2A">
      <w:numFmt w:val="bullet"/>
      <w:lvlText w:val="-"/>
      <w:lvlJc w:val="left"/>
      <w:pPr>
        <w:ind w:left="1287" w:hanging="360"/>
      </w:pPr>
      <w:rPr>
        <w:rFonts w:ascii="OpenSymbol" w:hAnsi="OpenSymbol" w:cs="Open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1A17AFA"/>
    <w:multiLevelType w:val="hybridMultilevel"/>
    <w:tmpl w:val="55BC5F96"/>
    <w:lvl w:ilvl="0" w:tplc="6EB45C2A">
      <w:numFmt w:val="bullet"/>
      <w:lvlText w:val="-"/>
      <w:lvlJc w:val="left"/>
      <w:pPr>
        <w:ind w:left="1980" w:hanging="360"/>
      </w:pPr>
      <w:rPr>
        <w:rFonts w:ascii="OpenSymbol" w:hAnsi="OpenSymbol" w:cs="Open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2" w15:restartNumberingAfterBreak="0">
    <w:nsid w:val="73C40782"/>
    <w:multiLevelType w:val="hybridMultilevel"/>
    <w:tmpl w:val="724891AA"/>
    <w:lvl w:ilvl="0" w:tplc="4B8479D4">
      <w:start w:val="1"/>
      <w:numFmt w:val="decimal"/>
      <w:lvlText w:val="%1."/>
      <w:lvlJc w:val="left"/>
      <w:pPr>
        <w:ind w:left="1854" w:hanging="360"/>
      </w:pPr>
      <w:rPr>
        <w:rFonts w:ascii="Times New Roman"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16cid:durableId="209536879">
    <w:abstractNumId w:val="4"/>
  </w:num>
  <w:num w:numId="2" w16cid:durableId="1423185196">
    <w:abstractNumId w:val="6"/>
  </w:num>
  <w:num w:numId="3" w16cid:durableId="2020229417">
    <w:abstractNumId w:val="1"/>
  </w:num>
  <w:num w:numId="4" w16cid:durableId="1736312920">
    <w:abstractNumId w:val="2"/>
  </w:num>
  <w:num w:numId="5" w16cid:durableId="2083522780">
    <w:abstractNumId w:val="11"/>
  </w:num>
  <w:num w:numId="6" w16cid:durableId="590748108">
    <w:abstractNumId w:val="9"/>
  </w:num>
  <w:num w:numId="7" w16cid:durableId="132336832">
    <w:abstractNumId w:val="3"/>
  </w:num>
  <w:num w:numId="8" w16cid:durableId="1349408049">
    <w:abstractNumId w:val="8"/>
  </w:num>
  <w:num w:numId="9" w16cid:durableId="1449350968">
    <w:abstractNumId w:val="10"/>
  </w:num>
  <w:num w:numId="10" w16cid:durableId="722173463">
    <w:abstractNumId w:val="5"/>
  </w:num>
  <w:num w:numId="11" w16cid:durableId="1414623687">
    <w:abstractNumId w:val="0"/>
  </w:num>
  <w:num w:numId="12" w16cid:durableId="1622345480">
    <w:abstractNumId w:val="7"/>
  </w:num>
  <w:num w:numId="13" w16cid:durableId="288975513">
    <w:abstractNumId w:val="7"/>
  </w:num>
  <w:num w:numId="14" w16cid:durableId="609968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126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30330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16"/>
    <w:rsid w:val="000012E8"/>
    <w:rsid w:val="00004911"/>
    <w:rsid w:val="00012EC2"/>
    <w:rsid w:val="00030D16"/>
    <w:rsid w:val="00036215"/>
    <w:rsid w:val="00071D99"/>
    <w:rsid w:val="0008729E"/>
    <w:rsid w:val="000A2973"/>
    <w:rsid w:val="000B188C"/>
    <w:rsid w:val="000C2D85"/>
    <w:rsid w:val="000C403F"/>
    <w:rsid w:val="000F53F5"/>
    <w:rsid w:val="001115D2"/>
    <w:rsid w:val="001138FE"/>
    <w:rsid w:val="00167C41"/>
    <w:rsid w:val="001770EA"/>
    <w:rsid w:val="00184372"/>
    <w:rsid w:val="001A02B7"/>
    <w:rsid w:val="001A204C"/>
    <w:rsid w:val="001A45C4"/>
    <w:rsid w:val="001B1F54"/>
    <w:rsid w:val="001B4CD8"/>
    <w:rsid w:val="001B77B4"/>
    <w:rsid w:val="001E1372"/>
    <w:rsid w:val="001E1CB7"/>
    <w:rsid w:val="001E38EE"/>
    <w:rsid w:val="001E397A"/>
    <w:rsid w:val="001E3CF8"/>
    <w:rsid w:val="001E7D23"/>
    <w:rsid w:val="00211003"/>
    <w:rsid w:val="00222C31"/>
    <w:rsid w:val="002349AB"/>
    <w:rsid w:val="002410A0"/>
    <w:rsid w:val="002438A0"/>
    <w:rsid w:val="0026082E"/>
    <w:rsid w:val="0026232E"/>
    <w:rsid w:val="00262F3D"/>
    <w:rsid w:val="00270D1F"/>
    <w:rsid w:val="00286A52"/>
    <w:rsid w:val="0029289B"/>
    <w:rsid w:val="002A3B44"/>
    <w:rsid w:val="002A56DB"/>
    <w:rsid w:val="002C2D9C"/>
    <w:rsid w:val="002D78B9"/>
    <w:rsid w:val="002E4588"/>
    <w:rsid w:val="00330F97"/>
    <w:rsid w:val="00336CAC"/>
    <w:rsid w:val="00351465"/>
    <w:rsid w:val="00357881"/>
    <w:rsid w:val="00357D9D"/>
    <w:rsid w:val="003928A1"/>
    <w:rsid w:val="003A162D"/>
    <w:rsid w:val="003A21B1"/>
    <w:rsid w:val="003A3B49"/>
    <w:rsid w:val="003B5E51"/>
    <w:rsid w:val="003C636B"/>
    <w:rsid w:val="003D39DD"/>
    <w:rsid w:val="00414BC1"/>
    <w:rsid w:val="0043029E"/>
    <w:rsid w:val="00440719"/>
    <w:rsid w:val="0045176F"/>
    <w:rsid w:val="00470BCB"/>
    <w:rsid w:val="00482C38"/>
    <w:rsid w:val="004905FE"/>
    <w:rsid w:val="004E1A37"/>
    <w:rsid w:val="004E277C"/>
    <w:rsid w:val="004E5710"/>
    <w:rsid w:val="004F24E0"/>
    <w:rsid w:val="00505570"/>
    <w:rsid w:val="0051406F"/>
    <w:rsid w:val="00516B90"/>
    <w:rsid w:val="00523A16"/>
    <w:rsid w:val="005252A9"/>
    <w:rsid w:val="00543239"/>
    <w:rsid w:val="0055004D"/>
    <w:rsid w:val="00554B8B"/>
    <w:rsid w:val="00555207"/>
    <w:rsid w:val="00555CC1"/>
    <w:rsid w:val="00560352"/>
    <w:rsid w:val="00563C33"/>
    <w:rsid w:val="00564428"/>
    <w:rsid w:val="00565D89"/>
    <w:rsid w:val="0056612E"/>
    <w:rsid w:val="00583DDA"/>
    <w:rsid w:val="005937FF"/>
    <w:rsid w:val="005968F5"/>
    <w:rsid w:val="005A0CB4"/>
    <w:rsid w:val="005A4541"/>
    <w:rsid w:val="005B5305"/>
    <w:rsid w:val="005B675A"/>
    <w:rsid w:val="005B6B74"/>
    <w:rsid w:val="005C3523"/>
    <w:rsid w:val="005C5B47"/>
    <w:rsid w:val="005D7092"/>
    <w:rsid w:val="005E0858"/>
    <w:rsid w:val="005E3F38"/>
    <w:rsid w:val="005F150E"/>
    <w:rsid w:val="005F395E"/>
    <w:rsid w:val="00611F99"/>
    <w:rsid w:val="006147CD"/>
    <w:rsid w:val="00627EFE"/>
    <w:rsid w:val="0064146B"/>
    <w:rsid w:val="0064541E"/>
    <w:rsid w:val="00675D88"/>
    <w:rsid w:val="0067749C"/>
    <w:rsid w:val="006949F8"/>
    <w:rsid w:val="006A2FD9"/>
    <w:rsid w:val="006A71F4"/>
    <w:rsid w:val="006A7D99"/>
    <w:rsid w:val="006B5B24"/>
    <w:rsid w:val="006D1161"/>
    <w:rsid w:val="006D2AE0"/>
    <w:rsid w:val="006F539D"/>
    <w:rsid w:val="007038D5"/>
    <w:rsid w:val="00724918"/>
    <w:rsid w:val="0072540F"/>
    <w:rsid w:val="007316DF"/>
    <w:rsid w:val="00734AFE"/>
    <w:rsid w:val="00736F2C"/>
    <w:rsid w:val="007478F4"/>
    <w:rsid w:val="00760B38"/>
    <w:rsid w:val="00767B48"/>
    <w:rsid w:val="007734F5"/>
    <w:rsid w:val="00773DC8"/>
    <w:rsid w:val="00785045"/>
    <w:rsid w:val="0078771B"/>
    <w:rsid w:val="00794245"/>
    <w:rsid w:val="007C05A4"/>
    <w:rsid w:val="007D719A"/>
    <w:rsid w:val="007F2C72"/>
    <w:rsid w:val="007F3643"/>
    <w:rsid w:val="007F6FD3"/>
    <w:rsid w:val="0080189D"/>
    <w:rsid w:val="00805498"/>
    <w:rsid w:val="008145E1"/>
    <w:rsid w:val="00817207"/>
    <w:rsid w:val="00825889"/>
    <w:rsid w:val="00827CF5"/>
    <w:rsid w:val="0084135A"/>
    <w:rsid w:val="00841CB0"/>
    <w:rsid w:val="008463A1"/>
    <w:rsid w:val="008474EA"/>
    <w:rsid w:val="0084774E"/>
    <w:rsid w:val="0085198E"/>
    <w:rsid w:val="00881C01"/>
    <w:rsid w:val="00887F54"/>
    <w:rsid w:val="008A7CDF"/>
    <w:rsid w:val="008B4711"/>
    <w:rsid w:val="008B7EC3"/>
    <w:rsid w:val="008C7206"/>
    <w:rsid w:val="008D0F66"/>
    <w:rsid w:val="008E205F"/>
    <w:rsid w:val="008F1DA3"/>
    <w:rsid w:val="008F5C80"/>
    <w:rsid w:val="00900449"/>
    <w:rsid w:val="0090197D"/>
    <w:rsid w:val="009044FB"/>
    <w:rsid w:val="0091570D"/>
    <w:rsid w:val="00915D95"/>
    <w:rsid w:val="00953C26"/>
    <w:rsid w:val="009616D0"/>
    <w:rsid w:val="009859CC"/>
    <w:rsid w:val="009D4108"/>
    <w:rsid w:val="009D5BD5"/>
    <w:rsid w:val="009E46C7"/>
    <w:rsid w:val="009F37CA"/>
    <w:rsid w:val="00A120B1"/>
    <w:rsid w:val="00A20C08"/>
    <w:rsid w:val="00A45CD8"/>
    <w:rsid w:val="00A57D2F"/>
    <w:rsid w:val="00A60848"/>
    <w:rsid w:val="00A62EF5"/>
    <w:rsid w:val="00A6780E"/>
    <w:rsid w:val="00A83F82"/>
    <w:rsid w:val="00A932FB"/>
    <w:rsid w:val="00A97C88"/>
    <w:rsid w:val="00A97FBE"/>
    <w:rsid w:val="00AA336E"/>
    <w:rsid w:val="00AC7CA0"/>
    <w:rsid w:val="00AD0464"/>
    <w:rsid w:val="00AD1FAB"/>
    <w:rsid w:val="00AD4590"/>
    <w:rsid w:val="00AD58DA"/>
    <w:rsid w:val="00AE4697"/>
    <w:rsid w:val="00AE7102"/>
    <w:rsid w:val="00AF267F"/>
    <w:rsid w:val="00AF552E"/>
    <w:rsid w:val="00AF5E4F"/>
    <w:rsid w:val="00B1034F"/>
    <w:rsid w:val="00B15E0E"/>
    <w:rsid w:val="00B23314"/>
    <w:rsid w:val="00B25435"/>
    <w:rsid w:val="00B36679"/>
    <w:rsid w:val="00B51FAC"/>
    <w:rsid w:val="00B524CF"/>
    <w:rsid w:val="00B604D7"/>
    <w:rsid w:val="00B7205C"/>
    <w:rsid w:val="00B90D27"/>
    <w:rsid w:val="00BB3116"/>
    <w:rsid w:val="00BC505A"/>
    <w:rsid w:val="00BD5335"/>
    <w:rsid w:val="00BF3559"/>
    <w:rsid w:val="00C11778"/>
    <w:rsid w:val="00C176F8"/>
    <w:rsid w:val="00C21621"/>
    <w:rsid w:val="00C62BB2"/>
    <w:rsid w:val="00C660AF"/>
    <w:rsid w:val="00C66948"/>
    <w:rsid w:val="00C67BB8"/>
    <w:rsid w:val="00C74B16"/>
    <w:rsid w:val="00C7690C"/>
    <w:rsid w:val="00C8366F"/>
    <w:rsid w:val="00C86A03"/>
    <w:rsid w:val="00C87FAF"/>
    <w:rsid w:val="00CA0834"/>
    <w:rsid w:val="00CB2A1F"/>
    <w:rsid w:val="00CB6B2A"/>
    <w:rsid w:val="00CC326F"/>
    <w:rsid w:val="00CD37A1"/>
    <w:rsid w:val="00CD625D"/>
    <w:rsid w:val="00CF04C5"/>
    <w:rsid w:val="00CF1270"/>
    <w:rsid w:val="00D15EB5"/>
    <w:rsid w:val="00D17B3E"/>
    <w:rsid w:val="00D30607"/>
    <w:rsid w:val="00D36D22"/>
    <w:rsid w:val="00D4063D"/>
    <w:rsid w:val="00D44784"/>
    <w:rsid w:val="00D7652E"/>
    <w:rsid w:val="00D8167D"/>
    <w:rsid w:val="00DA272E"/>
    <w:rsid w:val="00DE229E"/>
    <w:rsid w:val="00DF0B85"/>
    <w:rsid w:val="00DF18E7"/>
    <w:rsid w:val="00DF78E4"/>
    <w:rsid w:val="00E002D8"/>
    <w:rsid w:val="00E04955"/>
    <w:rsid w:val="00E445A3"/>
    <w:rsid w:val="00E46249"/>
    <w:rsid w:val="00E87761"/>
    <w:rsid w:val="00EA2400"/>
    <w:rsid w:val="00EA3699"/>
    <w:rsid w:val="00EA6ECC"/>
    <w:rsid w:val="00EB1620"/>
    <w:rsid w:val="00EB3A2D"/>
    <w:rsid w:val="00EC0929"/>
    <w:rsid w:val="00ED0890"/>
    <w:rsid w:val="00ED40DB"/>
    <w:rsid w:val="00EE5EE3"/>
    <w:rsid w:val="00EF10CD"/>
    <w:rsid w:val="00EF6552"/>
    <w:rsid w:val="00F060ED"/>
    <w:rsid w:val="00F06A30"/>
    <w:rsid w:val="00F2088A"/>
    <w:rsid w:val="00F431FA"/>
    <w:rsid w:val="00F700D3"/>
    <w:rsid w:val="00F73555"/>
    <w:rsid w:val="00F77885"/>
    <w:rsid w:val="00F91BB6"/>
    <w:rsid w:val="00FA7CC7"/>
    <w:rsid w:val="00FB113A"/>
    <w:rsid w:val="00FC1C56"/>
    <w:rsid w:val="00FC739B"/>
    <w:rsid w:val="00FD0D0B"/>
    <w:rsid w:val="00FD24A0"/>
    <w:rsid w:val="00FF626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4D32D"/>
  <w15:docId w15:val="{13CD6BC5-A451-1A4D-B4F1-253D7E92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4F5"/>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BB3116"/>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styleId="a3">
    <w:name w:val="Balloon Text"/>
    <w:basedOn w:val="a"/>
    <w:link w:val="a4"/>
    <w:uiPriority w:val="99"/>
    <w:semiHidden/>
    <w:unhideWhenUsed/>
    <w:rsid w:val="004E277C"/>
    <w:rPr>
      <w:rFonts w:ascii="Tahoma" w:hAnsi="Tahoma" w:cs="Tahoma"/>
      <w:sz w:val="16"/>
      <w:szCs w:val="16"/>
      <w:lang w:eastAsia="en-US"/>
    </w:rPr>
  </w:style>
  <w:style w:type="character" w:customStyle="1" w:styleId="a4">
    <w:name w:val="Текст выноски Знак"/>
    <w:basedOn w:val="a0"/>
    <w:link w:val="a3"/>
    <w:uiPriority w:val="99"/>
    <w:semiHidden/>
    <w:rsid w:val="004E277C"/>
    <w:rPr>
      <w:rFonts w:ascii="Tahoma" w:hAnsi="Tahoma" w:cs="Tahoma"/>
      <w:sz w:val="16"/>
      <w:szCs w:val="16"/>
    </w:rPr>
  </w:style>
  <w:style w:type="paragraph" w:styleId="a5">
    <w:name w:val="List Paragraph"/>
    <w:basedOn w:val="a"/>
    <w:uiPriority w:val="34"/>
    <w:qFormat/>
    <w:rsid w:val="00B23314"/>
    <w:pPr>
      <w:spacing w:after="160" w:line="259" w:lineRule="auto"/>
      <w:ind w:left="720"/>
      <w:contextualSpacing/>
    </w:pPr>
    <w:rPr>
      <w:rFonts w:asciiTheme="minorHAnsi" w:hAnsiTheme="minorHAnsi" w:cstheme="minorBidi"/>
      <w:sz w:val="22"/>
      <w:szCs w:val="22"/>
      <w:lang w:eastAsia="en-US"/>
    </w:rPr>
  </w:style>
  <w:style w:type="character" w:customStyle="1" w:styleId="apple-converted-space">
    <w:name w:val="apple-converted-space"/>
    <w:basedOn w:val="a0"/>
    <w:rsid w:val="00F91BB6"/>
  </w:style>
  <w:style w:type="character" w:styleId="a6">
    <w:name w:val="Hyperlink"/>
    <w:basedOn w:val="a0"/>
    <w:uiPriority w:val="99"/>
    <w:unhideWhenUsed/>
    <w:rsid w:val="00F91BB6"/>
    <w:rPr>
      <w:color w:val="0000FF"/>
      <w:u w:val="single"/>
    </w:rPr>
  </w:style>
  <w:style w:type="character" w:customStyle="1" w:styleId="FontStyle15">
    <w:name w:val="Font Style15"/>
    <w:uiPriority w:val="99"/>
    <w:rsid w:val="00B7205C"/>
    <w:rPr>
      <w:rFonts w:ascii="Times New Roman" w:hAnsi="Times New Roman" w:cs="Times New Roman"/>
      <w:sz w:val="20"/>
      <w:szCs w:val="20"/>
    </w:rPr>
  </w:style>
  <w:style w:type="paragraph" w:customStyle="1" w:styleId="ConsPlusNormal">
    <w:name w:val="ConsPlusNormal"/>
    <w:rsid w:val="00C86A03"/>
    <w:pPr>
      <w:autoSpaceDE w:val="0"/>
      <w:autoSpaceDN w:val="0"/>
      <w:adjustRightInd w:val="0"/>
      <w:spacing w:after="0" w:line="240" w:lineRule="auto"/>
    </w:pPr>
    <w:rPr>
      <w:rFonts w:ascii="Times New Roman" w:hAnsi="Times New Roman" w:cs="Times New Roman"/>
      <w:b/>
      <w:bCs/>
    </w:rPr>
  </w:style>
  <w:style w:type="character" w:customStyle="1" w:styleId="1">
    <w:name w:val="Неразрешенное упоминание1"/>
    <w:basedOn w:val="a0"/>
    <w:uiPriority w:val="99"/>
    <w:semiHidden/>
    <w:unhideWhenUsed/>
    <w:rsid w:val="00CD37A1"/>
    <w:rPr>
      <w:color w:val="605E5C"/>
      <w:shd w:val="clear" w:color="auto" w:fill="E1DFDD"/>
    </w:rPr>
  </w:style>
  <w:style w:type="paragraph" w:styleId="a7">
    <w:name w:val="Normal (Web)"/>
    <w:basedOn w:val="a"/>
    <w:uiPriority w:val="99"/>
    <w:unhideWhenUsed/>
    <w:rsid w:val="00B6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753">
      <w:bodyDiv w:val="1"/>
      <w:marLeft w:val="0"/>
      <w:marRight w:val="0"/>
      <w:marTop w:val="0"/>
      <w:marBottom w:val="0"/>
      <w:divBdr>
        <w:top w:val="none" w:sz="0" w:space="0" w:color="auto"/>
        <w:left w:val="none" w:sz="0" w:space="0" w:color="auto"/>
        <w:bottom w:val="none" w:sz="0" w:space="0" w:color="auto"/>
        <w:right w:val="none" w:sz="0" w:space="0" w:color="auto"/>
      </w:divBdr>
    </w:div>
    <w:div w:id="163519985">
      <w:bodyDiv w:val="1"/>
      <w:marLeft w:val="0"/>
      <w:marRight w:val="0"/>
      <w:marTop w:val="0"/>
      <w:marBottom w:val="0"/>
      <w:divBdr>
        <w:top w:val="none" w:sz="0" w:space="0" w:color="auto"/>
        <w:left w:val="none" w:sz="0" w:space="0" w:color="auto"/>
        <w:bottom w:val="none" w:sz="0" w:space="0" w:color="auto"/>
        <w:right w:val="none" w:sz="0" w:space="0" w:color="auto"/>
      </w:divBdr>
    </w:div>
    <w:div w:id="201403042">
      <w:bodyDiv w:val="1"/>
      <w:marLeft w:val="0"/>
      <w:marRight w:val="0"/>
      <w:marTop w:val="0"/>
      <w:marBottom w:val="0"/>
      <w:divBdr>
        <w:top w:val="none" w:sz="0" w:space="0" w:color="auto"/>
        <w:left w:val="none" w:sz="0" w:space="0" w:color="auto"/>
        <w:bottom w:val="none" w:sz="0" w:space="0" w:color="auto"/>
        <w:right w:val="none" w:sz="0" w:space="0" w:color="auto"/>
      </w:divBdr>
    </w:div>
    <w:div w:id="232352111">
      <w:bodyDiv w:val="1"/>
      <w:marLeft w:val="0"/>
      <w:marRight w:val="0"/>
      <w:marTop w:val="0"/>
      <w:marBottom w:val="0"/>
      <w:divBdr>
        <w:top w:val="none" w:sz="0" w:space="0" w:color="auto"/>
        <w:left w:val="none" w:sz="0" w:space="0" w:color="auto"/>
        <w:bottom w:val="none" w:sz="0" w:space="0" w:color="auto"/>
        <w:right w:val="none" w:sz="0" w:space="0" w:color="auto"/>
      </w:divBdr>
    </w:div>
    <w:div w:id="266936269">
      <w:bodyDiv w:val="1"/>
      <w:marLeft w:val="0"/>
      <w:marRight w:val="0"/>
      <w:marTop w:val="0"/>
      <w:marBottom w:val="0"/>
      <w:divBdr>
        <w:top w:val="none" w:sz="0" w:space="0" w:color="auto"/>
        <w:left w:val="none" w:sz="0" w:space="0" w:color="auto"/>
        <w:bottom w:val="none" w:sz="0" w:space="0" w:color="auto"/>
        <w:right w:val="none" w:sz="0" w:space="0" w:color="auto"/>
      </w:divBdr>
    </w:div>
    <w:div w:id="272590484">
      <w:bodyDiv w:val="1"/>
      <w:marLeft w:val="0"/>
      <w:marRight w:val="0"/>
      <w:marTop w:val="0"/>
      <w:marBottom w:val="0"/>
      <w:divBdr>
        <w:top w:val="none" w:sz="0" w:space="0" w:color="auto"/>
        <w:left w:val="none" w:sz="0" w:space="0" w:color="auto"/>
        <w:bottom w:val="none" w:sz="0" w:space="0" w:color="auto"/>
        <w:right w:val="none" w:sz="0" w:space="0" w:color="auto"/>
      </w:divBdr>
    </w:div>
    <w:div w:id="274989137">
      <w:bodyDiv w:val="1"/>
      <w:marLeft w:val="0"/>
      <w:marRight w:val="0"/>
      <w:marTop w:val="0"/>
      <w:marBottom w:val="0"/>
      <w:divBdr>
        <w:top w:val="none" w:sz="0" w:space="0" w:color="auto"/>
        <w:left w:val="none" w:sz="0" w:space="0" w:color="auto"/>
        <w:bottom w:val="none" w:sz="0" w:space="0" w:color="auto"/>
        <w:right w:val="none" w:sz="0" w:space="0" w:color="auto"/>
      </w:divBdr>
    </w:div>
    <w:div w:id="304897634">
      <w:bodyDiv w:val="1"/>
      <w:marLeft w:val="0"/>
      <w:marRight w:val="0"/>
      <w:marTop w:val="0"/>
      <w:marBottom w:val="0"/>
      <w:divBdr>
        <w:top w:val="none" w:sz="0" w:space="0" w:color="auto"/>
        <w:left w:val="none" w:sz="0" w:space="0" w:color="auto"/>
        <w:bottom w:val="none" w:sz="0" w:space="0" w:color="auto"/>
        <w:right w:val="none" w:sz="0" w:space="0" w:color="auto"/>
      </w:divBdr>
    </w:div>
    <w:div w:id="317850349">
      <w:bodyDiv w:val="1"/>
      <w:marLeft w:val="0"/>
      <w:marRight w:val="0"/>
      <w:marTop w:val="0"/>
      <w:marBottom w:val="0"/>
      <w:divBdr>
        <w:top w:val="none" w:sz="0" w:space="0" w:color="auto"/>
        <w:left w:val="none" w:sz="0" w:space="0" w:color="auto"/>
        <w:bottom w:val="none" w:sz="0" w:space="0" w:color="auto"/>
        <w:right w:val="none" w:sz="0" w:space="0" w:color="auto"/>
      </w:divBdr>
    </w:div>
    <w:div w:id="339821115">
      <w:bodyDiv w:val="1"/>
      <w:marLeft w:val="0"/>
      <w:marRight w:val="0"/>
      <w:marTop w:val="0"/>
      <w:marBottom w:val="0"/>
      <w:divBdr>
        <w:top w:val="none" w:sz="0" w:space="0" w:color="auto"/>
        <w:left w:val="none" w:sz="0" w:space="0" w:color="auto"/>
        <w:bottom w:val="none" w:sz="0" w:space="0" w:color="auto"/>
        <w:right w:val="none" w:sz="0" w:space="0" w:color="auto"/>
      </w:divBdr>
    </w:div>
    <w:div w:id="414475571">
      <w:bodyDiv w:val="1"/>
      <w:marLeft w:val="0"/>
      <w:marRight w:val="0"/>
      <w:marTop w:val="0"/>
      <w:marBottom w:val="0"/>
      <w:divBdr>
        <w:top w:val="none" w:sz="0" w:space="0" w:color="auto"/>
        <w:left w:val="none" w:sz="0" w:space="0" w:color="auto"/>
        <w:bottom w:val="none" w:sz="0" w:space="0" w:color="auto"/>
        <w:right w:val="none" w:sz="0" w:space="0" w:color="auto"/>
      </w:divBdr>
    </w:div>
    <w:div w:id="415977717">
      <w:bodyDiv w:val="1"/>
      <w:marLeft w:val="0"/>
      <w:marRight w:val="0"/>
      <w:marTop w:val="0"/>
      <w:marBottom w:val="0"/>
      <w:divBdr>
        <w:top w:val="none" w:sz="0" w:space="0" w:color="auto"/>
        <w:left w:val="none" w:sz="0" w:space="0" w:color="auto"/>
        <w:bottom w:val="none" w:sz="0" w:space="0" w:color="auto"/>
        <w:right w:val="none" w:sz="0" w:space="0" w:color="auto"/>
      </w:divBdr>
    </w:div>
    <w:div w:id="423844068">
      <w:bodyDiv w:val="1"/>
      <w:marLeft w:val="0"/>
      <w:marRight w:val="0"/>
      <w:marTop w:val="0"/>
      <w:marBottom w:val="0"/>
      <w:divBdr>
        <w:top w:val="none" w:sz="0" w:space="0" w:color="auto"/>
        <w:left w:val="none" w:sz="0" w:space="0" w:color="auto"/>
        <w:bottom w:val="none" w:sz="0" w:space="0" w:color="auto"/>
        <w:right w:val="none" w:sz="0" w:space="0" w:color="auto"/>
      </w:divBdr>
    </w:div>
    <w:div w:id="468328670">
      <w:bodyDiv w:val="1"/>
      <w:marLeft w:val="0"/>
      <w:marRight w:val="0"/>
      <w:marTop w:val="0"/>
      <w:marBottom w:val="0"/>
      <w:divBdr>
        <w:top w:val="none" w:sz="0" w:space="0" w:color="auto"/>
        <w:left w:val="none" w:sz="0" w:space="0" w:color="auto"/>
        <w:bottom w:val="none" w:sz="0" w:space="0" w:color="auto"/>
        <w:right w:val="none" w:sz="0" w:space="0" w:color="auto"/>
      </w:divBdr>
    </w:div>
    <w:div w:id="505872856">
      <w:bodyDiv w:val="1"/>
      <w:marLeft w:val="0"/>
      <w:marRight w:val="0"/>
      <w:marTop w:val="0"/>
      <w:marBottom w:val="0"/>
      <w:divBdr>
        <w:top w:val="none" w:sz="0" w:space="0" w:color="auto"/>
        <w:left w:val="none" w:sz="0" w:space="0" w:color="auto"/>
        <w:bottom w:val="none" w:sz="0" w:space="0" w:color="auto"/>
        <w:right w:val="none" w:sz="0" w:space="0" w:color="auto"/>
      </w:divBdr>
    </w:div>
    <w:div w:id="542906151">
      <w:bodyDiv w:val="1"/>
      <w:marLeft w:val="0"/>
      <w:marRight w:val="0"/>
      <w:marTop w:val="0"/>
      <w:marBottom w:val="0"/>
      <w:divBdr>
        <w:top w:val="none" w:sz="0" w:space="0" w:color="auto"/>
        <w:left w:val="none" w:sz="0" w:space="0" w:color="auto"/>
        <w:bottom w:val="none" w:sz="0" w:space="0" w:color="auto"/>
        <w:right w:val="none" w:sz="0" w:space="0" w:color="auto"/>
      </w:divBdr>
    </w:div>
    <w:div w:id="563955307">
      <w:bodyDiv w:val="1"/>
      <w:marLeft w:val="0"/>
      <w:marRight w:val="0"/>
      <w:marTop w:val="0"/>
      <w:marBottom w:val="0"/>
      <w:divBdr>
        <w:top w:val="none" w:sz="0" w:space="0" w:color="auto"/>
        <w:left w:val="none" w:sz="0" w:space="0" w:color="auto"/>
        <w:bottom w:val="none" w:sz="0" w:space="0" w:color="auto"/>
        <w:right w:val="none" w:sz="0" w:space="0" w:color="auto"/>
      </w:divBdr>
    </w:div>
    <w:div w:id="583996586">
      <w:bodyDiv w:val="1"/>
      <w:marLeft w:val="0"/>
      <w:marRight w:val="0"/>
      <w:marTop w:val="0"/>
      <w:marBottom w:val="0"/>
      <w:divBdr>
        <w:top w:val="none" w:sz="0" w:space="0" w:color="auto"/>
        <w:left w:val="none" w:sz="0" w:space="0" w:color="auto"/>
        <w:bottom w:val="none" w:sz="0" w:space="0" w:color="auto"/>
        <w:right w:val="none" w:sz="0" w:space="0" w:color="auto"/>
      </w:divBdr>
    </w:div>
    <w:div w:id="615065437">
      <w:bodyDiv w:val="1"/>
      <w:marLeft w:val="0"/>
      <w:marRight w:val="0"/>
      <w:marTop w:val="0"/>
      <w:marBottom w:val="0"/>
      <w:divBdr>
        <w:top w:val="none" w:sz="0" w:space="0" w:color="auto"/>
        <w:left w:val="none" w:sz="0" w:space="0" w:color="auto"/>
        <w:bottom w:val="none" w:sz="0" w:space="0" w:color="auto"/>
        <w:right w:val="none" w:sz="0" w:space="0" w:color="auto"/>
      </w:divBdr>
    </w:div>
    <w:div w:id="667170302">
      <w:bodyDiv w:val="1"/>
      <w:marLeft w:val="0"/>
      <w:marRight w:val="0"/>
      <w:marTop w:val="0"/>
      <w:marBottom w:val="0"/>
      <w:divBdr>
        <w:top w:val="none" w:sz="0" w:space="0" w:color="auto"/>
        <w:left w:val="none" w:sz="0" w:space="0" w:color="auto"/>
        <w:bottom w:val="none" w:sz="0" w:space="0" w:color="auto"/>
        <w:right w:val="none" w:sz="0" w:space="0" w:color="auto"/>
      </w:divBdr>
    </w:div>
    <w:div w:id="677007688">
      <w:bodyDiv w:val="1"/>
      <w:marLeft w:val="0"/>
      <w:marRight w:val="0"/>
      <w:marTop w:val="0"/>
      <w:marBottom w:val="0"/>
      <w:divBdr>
        <w:top w:val="none" w:sz="0" w:space="0" w:color="auto"/>
        <w:left w:val="none" w:sz="0" w:space="0" w:color="auto"/>
        <w:bottom w:val="none" w:sz="0" w:space="0" w:color="auto"/>
        <w:right w:val="none" w:sz="0" w:space="0" w:color="auto"/>
      </w:divBdr>
    </w:div>
    <w:div w:id="776678221">
      <w:bodyDiv w:val="1"/>
      <w:marLeft w:val="0"/>
      <w:marRight w:val="0"/>
      <w:marTop w:val="0"/>
      <w:marBottom w:val="0"/>
      <w:divBdr>
        <w:top w:val="none" w:sz="0" w:space="0" w:color="auto"/>
        <w:left w:val="none" w:sz="0" w:space="0" w:color="auto"/>
        <w:bottom w:val="none" w:sz="0" w:space="0" w:color="auto"/>
        <w:right w:val="none" w:sz="0" w:space="0" w:color="auto"/>
      </w:divBdr>
    </w:div>
    <w:div w:id="866412767">
      <w:bodyDiv w:val="1"/>
      <w:marLeft w:val="0"/>
      <w:marRight w:val="0"/>
      <w:marTop w:val="0"/>
      <w:marBottom w:val="0"/>
      <w:divBdr>
        <w:top w:val="none" w:sz="0" w:space="0" w:color="auto"/>
        <w:left w:val="none" w:sz="0" w:space="0" w:color="auto"/>
        <w:bottom w:val="none" w:sz="0" w:space="0" w:color="auto"/>
        <w:right w:val="none" w:sz="0" w:space="0" w:color="auto"/>
      </w:divBdr>
      <w:divsChild>
        <w:div w:id="160973470">
          <w:marLeft w:val="0"/>
          <w:marRight w:val="0"/>
          <w:marTop w:val="0"/>
          <w:marBottom w:val="0"/>
          <w:divBdr>
            <w:top w:val="none" w:sz="0" w:space="0" w:color="auto"/>
            <w:left w:val="none" w:sz="0" w:space="0" w:color="auto"/>
            <w:bottom w:val="none" w:sz="0" w:space="0" w:color="auto"/>
            <w:right w:val="none" w:sz="0" w:space="0" w:color="auto"/>
          </w:divBdr>
          <w:divsChild>
            <w:div w:id="1425498092">
              <w:marLeft w:val="0"/>
              <w:marRight w:val="0"/>
              <w:marTop w:val="0"/>
              <w:marBottom w:val="0"/>
              <w:divBdr>
                <w:top w:val="none" w:sz="0" w:space="0" w:color="auto"/>
                <w:left w:val="none" w:sz="0" w:space="0" w:color="auto"/>
                <w:bottom w:val="none" w:sz="0" w:space="0" w:color="auto"/>
                <w:right w:val="none" w:sz="0" w:space="0" w:color="auto"/>
              </w:divBdr>
              <w:divsChild>
                <w:div w:id="429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2895">
      <w:bodyDiv w:val="1"/>
      <w:marLeft w:val="0"/>
      <w:marRight w:val="0"/>
      <w:marTop w:val="0"/>
      <w:marBottom w:val="0"/>
      <w:divBdr>
        <w:top w:val="none" w:sz="0" w:space="0" w:color="auto"/>
        <w:left w:val="none" w:sz="0" w:space="0" w:color="auto"/>
        <w:bottom w:val="none" w:sz="0" w:space="0" w:color="auto"/>
        <w:right w:val="none" w:sz="0" w:space="0" w:color="auto"/>
      </w:divBdr>
    </w:div>
    <w:div w:id="900215781">
      <w:bodyDiv w:val="1"/>
      <w:marLeft w:val="0"/>
      <w:marRight w:val="0"/>
      <w:marTop w:val="0"/>
      <w:marBottom w:val="0"/>
      <w:divBdr>
        <w:top w:val="none" w:sz="0" w:space="0" w:color="auto"/>
        <w:left w:val="none" w:sz="0" w:space="0" w:color="auto"/>
        <w:bottom w:val="none" w:sz="0" w:space="0" w:color="auto"/>
        <w:right w:val="none" w:sz="0" w:space="0" w:color="auto"/>
      </w:divBdr>
      <w:divsChild>
        <w:div w:id="1022049839">
          <w:marLeft w:val="0"/>
          <w:marRight w:val="0"/>
          <w:marTop w:val="0"/>
          <w:marBottom w:val="0"/>
          <w:divBdr>
            <w:top w:val="none" w:sz="0" w:space="0" w:color="auto"/>
            <w:left w:val="none" w:sz="0" w:space="0" w:color="auto"/>
            <w:bottom w:val="none" w:sz="0" w:space="0" w:color="auto"/>
            <w:right w:val="none" w:sz="0" w:space="0" w:color="auto"/>
          </w:divBdr>
          <w:divsChild>
            <w:div w:id="916091456">
              <w:marLeft w:val="0"/>
              <w:marRight w:val="0"/>
              <w:marTop w:val="0"/>
              <w:marBottom w:val="0"/>
              <w:divBdr>
                <w:top w:val="none" w:sz="0" w:space="0" w:color="auto"/>
                <w:left w:val="none" w:sz="0" w:space="0" w:color="auto"/>
                <w:bottom w:val="none" w:sz="0" w:space="0" w:color="auto"/>
                <w:right w:val="none" w:sz="0" w:space="0" w:color="auto"/>
              </w:divBdr>
              <w:divsChild>
                <w:div w:id="1610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4383">
      <w:bodyDiv w:val="1"/>
      <w:marLeft w:val="0"/>
      <w:marRight w:val="0"/>
      <w:marTop w:val="0"/>
      <w:marBottom w:val="0"/>
      <w:divBdr>
        <w:top w:val="none" w:sz="0" w:space="0" w:color="auto"/>
        <w:left w:val="none" w:sz="0" w:space="0" w:color="auto"/>
        <w:bottom w:val="none" w:sz="0" w:space="0" w:color="auto"/>
        <w:right w:val="none" w:sz="0" w:space="0" w:color="auto"/>
      </w:divBdr>
    </w:div>
    <w:div w:id="1009059510">
      <w:bodyDiv w:val="1"/>
      <w:marLeft w:val="0"/>
      <w:marRight w:val="0"/>
      <w:marTop w:val="0"/>
      <w:marBottom w:val="0"/>
      <w:divBdr>
        <w:top w:val="none" w:sz="0" w:space="0" w:color="auto"/>
        <w:left w:val="none" w:sz="0" w:space="0" w:color="auto"/>
        <w:bottom w:val="none" w:sz="0" w:space="0" w:color="auto"/>
        <w:right w:val="none" w:sz="0" w:space="0" w:color="auto"/>
      </w:divBdr>
      <w:divsChild>
        <w:div w:id="1521313040">
          <w:marLeft w:val="0"/>
          <w:marRight w:val="0"/>
          <w:marTop w:val="0"/>
          <w:marBottom w:val="0"/>
          <w:divBdr>
            <w:top w:val="none" w:sz="0" w:space="0" w:color="auto"/>
            <w:left w:val="none" w:sz="0" w:space="0" w:color="auto"/>
            <w:bottom w:val="none" w:sz="0" w:space="0" w:color="auto"/>
            <w:right w:val="none" w:sz="0" w:space="0" w:color="auto"/>
          </w:divBdr>
          <w:divsChild>
            <w:div w:id="1226184948">
              <w:marLeft w:val="0"/>
              <w:marRight w:val="0"/>
              <w:marTop w:val="0"/>
              <w:marBottom w:val="0"/>
              <w:divBdr>
                <w:top w:val="none" w:sz="0" w:space="0" w:color="auto"/>
                <w:left w:val="none" w:sz="0" w:space="0" w:color="auto"/>
                <w:bottom w:val="none" w:sz="0" w:space="0" w:color="auto"/>
                <w:right w:val="none" w:sz="0" w:space="0" w:color="auto"/>
              </w:divBdr>
              <w:divsChild>
                <w:div w:id="1707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875">
      <w:bodyDiv w:val="1"/>
      <w:marLeft w:val="0"/>
      <w:marRight w:val="0"/>
      <w:marTop w:val="0"/>
      <w:marBottom w:val="0"/>
      <w:divBdr>
        <w:top w:val="none" w:sz="0" w:space="0" w:color="auto"/>
        <w:left w:val="none" w:sz="0" w:space="0" w:color="auto"/>
        <w:bottom w:val="none" w:sz="0" w:space="0" w:color="auto"/>
        <w:right w:val="none" w:sz="0" w:space="0" w:color="auto"/>
      </w:divBdr>
    </w:div>
    <w:div w:id="1083141918">
      <w:bodyDiv w:val="1"/>
      <w:marLeft w:val="0"/>
      <w:marRight w:val="0"/>
      <w:marTop w:val="0"/>
      <w:marBottom w:val="0"/>
      <w:divBdr>
        <w:top w:val="none" w:sz="0" w:space="0" w:color="auto"/>
        <w:left w:val="none" w:sz="0" w:space="0" w:color="auto"/>
        <w:bottom w:val="none" w:sz="0" w:space="0" w:color="auto"/>
        <w:right w:val="none" w:sz="0" w:space="0" w:color="auto"/>
      </w:divBdr>
      <w:divsChild>
        <w:div w:id="1792356497">
          <w:marLeft w:val="0"/>
          <w:marRight w:val="0"/>
          <w:marTop w:val="0"/>
          <w:marBottom w:val="0"/>
          <w:divBdr>
            <w:top w:val="none" w:sz="0" w:space="0" w:color="auto"/>
            <w:left w:val="none" w:sz="0" w:space="0" w:color="auto"/>
            <w:bottom w:val="none" w:sz="0" w:space="0" w:color="auto"/>
            <w:right w:val="none" w:sz="0" w:space="0" w:color="auto"/>
          </w:divBdr>
          <w:divsChild>
            <w:div w:id="509099055">
              <w:marLeft w:val="0"/>
              <w:marRight w:val="0"/>
              <w:marTop w:val="0"/>
              <w:marBottom w:val="0"/>
              <w:divBdr>
                <w:top w:val="none" w:sz="0" w:space="0" w:color="auto"/>
                <w:left w:val="none" w:sz="0" w:space="0" w:color="auto"/>
                <w:bottom w:val="none" w:sz="0" w:space="0" w:color="auto"/>
                <w:right w:val="none" w:sz="0" w:space="0" w:color="auto"/>
              </w:divBdr>
              <w:divsChild>
                <w:div w:id="993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983">
      <w:bodyDiv w:val="1"/>
      <w:marLeft w:val="0"/>
      <w:marRight w:val="0"/>
      <w:marTop w:val="0"/>
      <w:marBottom w:val="0"/>
      <w:divBdr>
        <w:top w:val="none" w:sz="0" w:space="0" w:color="auto"/>
        <w:left w:val="none" w:sz="0" w:space="0" w:color="auto"/>
        <w:bottom w:val="none" w:sz="0" w:space="0" w:color="auto"/>
        <w:right w:val="none" w:sz="0" w:space="0" w:color="auto"/>
      </w:divBdr>
    </w:div>
    <w:div w:id="1172528567">
      <w:bodyDiv w:val="1"/>
      <w:marLeft w:val="0"/>
      <w:marRight w:val="0"/>
      <w:marTop w:val="0"/>
      <w:marBottom w:val="0"/>
      <w:divBdr>
        <w:top w:val="none" w:sz="0" w:space="0" w:color="auto"/>
        <w:left w:val="none" w:sz="0" w:space="0" w:color="auto"/>
        <w:bottom w:val="none" w:sz="0" w:space="0" w:color="auto"/>
        <w:right w:val="none" w:sz="0" w:space="0" w:color="auto"/>
      </w:divBdr>
    </w:div>
    <w:div w:id="1198008020">
      <w:bodyDiv w:val="1"/>
      <w:marLeft w:val="0"/>
      <w:marRight w:val="0"/>
      <w:marTop w:val="0"/>
      <w:marBottom w:val="0"/>
      <w:divBdr>
        <w:top w:val="none" w:sz="0" w:space="0" w:color="auto"/>
        <w:left w:val="none" w:sz="0" w:space="0" w:color="auto"/>
        <w:bottom w:val="none" w:sz="0" w:space="0" w:color="auto"/>
        <w:right w:val="none" w:sz="0" w:space="0" w:color="auto"/>
      </w:divBdr>
    </w:div>
    <w:div w:id="1306353906">
      <w:bodyDiv w:val="1"/>
      <w:marLeft w:val="0"/>
      <w:marRight w:val="0"/>
      <w:marTop w:val="0"/>
      <w:marBottom w:val="0"/>
      <w:divBdr>
        <w:top w:val="none" w:sz="0" w:space="0" w:color="auto"/>
        <w:left w:val="none" w:sz="0" w:space="0" w:color="auto"/>
        <w:bottom w:val="none" w:sz="0" w:space="0" w:color="auto"/>
        <w:right w:val="none" w:sz="0" w:space="0" w:color="auto"/>
      </w:divBdr>
    </w:div>
    <w:div w:id="1441948878">
      <w:bodyDiv w:val="1"/>
      <w:marLeft w:val="0"/>
      <w:marRight w:val="0"/>
      <w:marTop w:val="0"/>
      <w:marBottom w:val="0"/>
      <w:divBdr>
        <w:top w:val="none" w:sz="0" w:space="0" w:color="auto"/>
        <w:left w:val="none" w:sz="0" w:space="0" w:color="auto"/>
        <w:bottom w:val="none" w:sz="0" w:space="0" w:color="auto"/>
        <w:right w:val="none" w:sz="0" w:space="0" w:color="auto"/>
      </w:divBdr>
    </w:div>
    <w:div w:id="1610506340">
      <w:bodyDiv w:val="1"/>
      <w:marLeft w:val="0"/>
      <w:marRight w:val="0"/>
      <w:marTop w:val="0"/>
      <w:marBottom w:val="0"/>
      <w:divBdr>
        <w:top w:val="none" w:sz="0" w:space="0" w:color="auto"/>
        <w:left w:val="none" w:sz="0" w:space="0" w:color="auto"/>
        <w:bottom w:val="none" w:sz="0" w:space="0" w:color="auto"/>
        <w:right w:val="none" w:sz="0" w:space="0" w:color="auto"/>
      </w:divBdr>
      <w:divsChild>
        <w:div w:id="2058774474">
          <w:marLeft w:val="0"/>
          <w:marRight w:val="0"/>
          <w:marTop w:val="0"/>
          <w:marBottom w:val="0"/>
          <w:divBdr>
            <w:top w:val="none" w:sz="0" w:space="0" w:color="auto"/>
            <w:left w:val="none" w:sz="0" w:space="0" w:color="auto"/>
            <w:bottom w:val="none" w:sz="0" w:space="0" w:color="auto"/>
            <w:right w:val="none" w:sz="0" w:space="0" w:color="auto"/>
          </w:divBdr>
          <w:divsChild>
            <w:div w:id="1037923653">
              <w:marLeft w:val="0"/>
              <w:marRight w:val="0"/>
              <w:marTop w:val="0"/>
              <w:marBottom w:val="0"/>
              <w:divBdr>
                <w:top w:val="none" w:sz="0" w:space="0" w:color="auto"/>
                <w:left w:val="none" w:sz="0" w:space="0" w:color="auto"/>
                <w:bottom w:val="none" w:sz="0" w:space="0" w:color="auto"/>
                <w:right w:val="none" w:sz="0" w:space="0" w:color="auto"/>
              </w:divBdr>
              <w:divsChild>
                <w:div w:id="1050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0328">
      <w:bodyDiv w:val="1"/>
      <w:marLeft w:val="0"/>
      <w:marRight w:val="0"/>
      <w:marTop w:val="0"/>
      <w:marBottom w:val="0"/>
      <w:divBdr>
        <w:top w:val="none" w:sz="0" w:space="0" w:color="auto"/>
        <w:left w:val="none" w:sz="0" w:space="0" w:color="auto"/>
        <w:bottom w:val="none" w:sz="0" w:space="0" w:color="auto"/>
        <w:right w:val="none" w:sz="0" w:space="0" w:color="auto"/>
      </w:divBdr>
      <w:divsChild>
        <w:div w:id="26108120">
          <w:marLeft w:val="0"/>
          <w:marRight w:val="0"/>
          <w:marTop w:val="0"/>
          <w:marBottom w:val="0"/>
          <w:divBdr>
            <w:top w:val="none" w:sz="0" w:space="0" w:color="auto"/>
            <w:left w:val="none" w:sz="0" w:space="0" w:color="auto"/>
            <w:bottom w:val="none" w:sz="0" w:space="0" w:color="auto"/>
            <w:right w:val="none" w:sz="0" w:space="0" w:color="auto"/>
          </w:divBdr>
          <w:divsChild>
            <w:div w:id="724648828">
              <w:marLeft w:val="0"/>
              <w:marRight w:val="0"/>
              <w:marTop w:val="0"/>
              <w:marBottom w:val="0"/>
              <w:divBdr>
                <w:top w:val="none" w:sz="0" w:space="0" w:color="auto"/>
                <w:left w:val="none" w:sz="0" w:space="0" w:color="auto"/>
                <w:bottom w:val="none" w:sz="0" w:space="0" w:color="auto"/>
                <w:right w:val="none" w:sz="0" w:space="0" w:color="auto"/>
              </w:divBdr>
              <w:divsChild>
                <w:div w:id="477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9190">
      <w:bodyDiv w:val="1"/>
      <w:marLeft w:val="0"/>
      <w:marRight w:val="0"/>
      <w:marTop w:val="0"/>
      <w:marBottom w:val="0"/>
      <w:divBdr>
        <w:top w:val="none" w:sz="0" w:space="0" w:color="auto"/>
        <w:left w:val="none" w:sz="0" w:space="0" w:color="auto"/>
        <w:bottom w:val="none" w:sz="0" w:space="0" w:color="auto"/>
        <w:right w:val="none" w:sz="0" w:space="0" w:color="auto"/>
      </w:divBdr>
      <w:divsChild>
        <w:div w:id="178981124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0"/>
              <w:marRight w:val="0"/>
              <w:marTop w:val="0"/>
              <w:marBottom w:val="0"/>
              <w:divBdr>
                <w:top w:val="none" w:sz="0" w:space="0" w:color="auto"/>
                <w:left w:val="none" w:sz="0" w:space="0" w:color="auto"/>
                <w:bottom w:val="none" w:sz="0" w:space="0" w:color="auto"/>
                <w:right w:val="none" w:sz="0" w:space="0" w:color="auto"/>
              </w:divBdr>
              <w:divsChild>
                <w:div w:id="368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598">
      <w:bodyDiv w:val="1"/>
      <w:marLeft w:val="0"/>
      <w:marRight w:val="0"/>
      <w:marTop w:val="0"/>
      <w:marBottom w:val="0"/>
      <w:divBdr>
        <w:top w:val="none" w:sz="0" w:space="0" w:color="auto"/>
        <w:left w:val="none" w:sz="0" w:space="0" w:color="auto"/>
        <w:bottom w:val="none" w:sz="0" w:space="0" w:color="auto"/>
        <w:right w:val="none" w:sz="0" w:space="0" w:color="auto"/>
      </w:divBdr>
    </w:div>
    <w:div w:id="1882788995">
      <w:bodyDiv w:val="1"/>
      <w:marLeft w:val="0"/>
      <w:marRight w:val="0"/>
      <w:marTop w:val="0"/>
      <w:marBottom w:val="0"/>
      <w:divBdr>
        <w:top w:val="none" w:sz="0" w:space="0" w:color="auto"/>
        <w:left w:val="none" w:sz="0" w:space="0" w:color="auto"/>
        <w:bottom w:val="none" w:sz="0" w:space="0" w:color="auto"/>
        <w:right w:val="none" w:sz="0" w:space="0" w:color="auto"/>
      </w:divBdr>
    </w:div>
    <w:div w:id="1970476719">
      <w:bodyDiv w:val="1"/>
      <w:marLeft w:val="0"/>
      <w:marRight w:val="0"/>
      <w:marTop w:val="0"/>
      <w:marBottom w:val="0"/>
      <w:divBdr>
        <w:top w:val="none" w:sz="0" w:space="0" w:color="auto"/>
        <w:left w:val="none" w:sz="0" w:space="0" w:color="auto"/>
        <w:bottom w:val="none" w:sz="0" w:space="0" w:color="auto"/>
        <w:right w:val="none" w:sz="0" w:space="0" w:color="auto"/>
      </w:divBdr>
    </w:div>
    <w:div w:id="1975673816">
      <w:bodyDiv w:val="1"/>
      <w:marLeft w:val="0"/>
      <w:marRight w:val="0"/>
      <w:marTop w:val="0"/>
      <w:marBottom w:val="0"/>
      <w:divBdr>
        <w:top w:val="none" w:sz="0" w:space="0" w:color="auto"/>
        <w:left w:val="none" w:sz="0" w:space="0" w:color="auto"/>
        <w:bottom w:val="none" w:sz="0" w:space="0" w:color="auto"/>
        <w:right w:val="none" w:sz="0" w:space="0" w:color="auto"/>
      </w:divBdr>
      <w:divsChild>
        <w:div w:id="1626303302">
          <w:marLeft w:val="0"/>
          <w:marRight w:val="0"/>
          <w:marTop w:val="0"/>
          <w:marBottom w:val="0"/>
          <w:divBdr>
            <w:top w:val="none" w:sz="0" w:space="0" w:color="auto"/>
            <w:left w:val="none" w:sz="0" w:space="0" w:color="auto"/>
            <w:bottom w:val="none" w:sz="0" w:space="0" w:color="auto"/>
            <w:right w:val="none" w:sz="0" w:space="0" w:color="auto"/>
          </w:divBdr>
          <w:divsChild>
            <w:div w:id="1674409538">
              <w:marLeft w:val="0"/>
              <w:marRight w:val="0"/>
              <w:marTop w:val="0"/>
              <w:marBottom w:val="0"/>
              <w:divBdr>
                <w:top w:val="none" w:sz="0" w:space="0" w:color="auto"/>
                <w:left w:val="none" w:sz="0" w:space="0" w:color="auto"/>
                <w:bottom w:val="none" w:sz="0" w:space="0" w:color="auto"/>
                <w:right w:val="none" w:sz="0" w:space="0" w:color="auto"/>
              </w:divBdr>
              <w:divsChild>
                <w:div w:id="2041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999">
      <w:bodyDiv w:val="1"/>
      <w:marLeft w:val="0"/>
      <w:marRight w:val="0"/>
      <w:marTop w:val="0"/>
      <w:marBottom w:val="0"/>
      <w:divBdr>
        <w:top w:val="none" w:sz="0" w:space="0" w:color="auto"/>
        <w:left w:val="none" w:sz="0" w:space="0" w:color="auto"/>
        <w:bottom w:val="none" w:sz="0" w:space="0" w:color="auto"/>
        <w:right w:val="none" w:sz="0" w:space="0" w:color="auto"/>
      </w:divBdr>
    </w:div>
    <w:div w:id="2102750272">
      <w:bodyDiv w:val="1"/>
      <w:marLeft w:val="0"/>
      <w:marRight w:val="0"/>
      <w:marTop w:val="0"/>
      <w:marBottom w:val="0"/>
      <w:divBdr>
        <w:top w:val="none" w:sz="0" w:space="0" w:color="auto"/>
        <w:left w:val="none" w:sz="0" w:space="0" w:color="auto"/>
        <w:bottom w:val="none" w:sz="0" w:space="0" w:color="auto"/>
        <w:right w:val="none" w:sz="0" w:space="0" w:color="auto"/>
      </w:divBdr>
    </w:div>
    <w:div w:id="2138252557">
      <w:bodyDiv w:val="1"/>
      <w:marLeft w:val="0"/>
      <w:marRight w:val="0"/>
      <w:marTop w:val="0"/>
      <w:marBottom w:val="0"/>
      <w:divBdr>
        <w:top w:val="none" w:sz="0" w:space="0" w:color="auto"/>
        <w:left w:val="none" w:sz="0" w:space="0" w:color="auto"/>
        <w:bottom w:val="none" w:sz="0" w:space="0" w:color="auto"/>
        <w:right w:val="none" w:sz="0" w:space="0" w:color="auto"/>
      </w:divBdr>
    </w:div>
    <w:div w:id="21403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E2DC56731627E7302AF2A93FDF8D64C51B2862490F60A4A380C9F013C2A7F6776DA8345803C4708NAB3G" TargetMode="External"/><Relationship Id="rId3" Type="http://schemas.openxmlformats.org/officeDocument/2006/relationships/styles" Target="styles.xml"/><Relationship Id="rId7" Type="http://schemas.openxmlformats.org/officeDocument/2006/relationships/hyperlink" Target="consultantplus://offline/ref=AE2DC56731627E7302AF2A93FDF8D64C51B2862490F60A4A380C9F013C2A7F6776DA8345803C460ENABF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CA32AE3993F74CF371176B888F5781028AFB14E5EB975D973A26BEE95128001D0B29A2405D4317F3065F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nsultant.ru/document/cons_doc_LAW_212490/29d7e0afc76f7474e190fee812d2ce51d65d1a40/" TargetMode="External"/><Relationship Id="rId4" Type="http://schemas.openxmlformats.org/officeDocument/2006/relationships/settings" Target="settings.xml"/><Relationship Id="rId9" Type="http://schemas.openxmlformats.org/officeDocument/2006/relationships/hyperlink" Target="http://www.consultant.ru/document/cons_doc_LAW_12453/886577905315979b26c9032d79cb911cc8fa7e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B059-80F4-4DDA-8927-A02DEF8F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1228</Words>
  <Characters>7002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Chaplyankov Roman</cp:lastModifiedBy>
  <cp:revision>16</cp:revision>
  <cp:lastPrinted>2021-06-28T17:13:00Z</cp:lastPrinted>
  <dcterms:created xsi:type="dcterms:W3CDTF">2021-09-10T10:02:00Z</dcterms:created>
  <dcterms:modified xsi:type="dcterms:W3CDTF">2023-08-04T04:01:00Z</dcterms:modified>
</cp:coreProperties>
</file>