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ist-of-figures"/>
    <w:p>
      <w:pPr>
        <w:pStyle w:val="Heading1"/>
      </w:pPr>
      <w:r>
        <w:t xml:space="preserve">List of Figures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 number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Dots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2.1</w:t>
            </w:r>
          </w:p>
        </w:tc>
        <w:tc>
          <w:tcPr/>
          <w:p>
            <w:pPr>
              <w:pStyle w:val="Compact"/>
            </w:pPr>
            <w:r>
              <w:t xml:space="preserve">Gantt chart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3.1</w:t>
            </w:r>
          </w:p>
        </w:tc>
        <w:tc>
          <w:tcPr/>
          <w:p>
            <w:pPr>
              <w:pStyle w:val="Compact"/>
            </w:pPr>
            <w:r>
              <w:t xml:space="preserve">Existing system context diagram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3.2</w:t>
            </w:r>
          </w:p>
        </w:tc>
        <w:tc>
          <w:tcPr/>
          <w:p>
            <w:pPr>
              <w:pStyle w:val="Compact"/>
            </w:pPr>
            <w:r>
              <w:t xml:space="preserve">Proposed PayGuard context diagram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3.3</w:t>
            </w:r>
          </w:p>
        </w:tc>
        <w:tc>
          <w:tcPr/>
          <w:p>
            <w:pPr>
              <w:pStyle w:val="Compact"/>
            </w:pPr>
            <w:r>
              <w:t xml:space="preserve">Use case diagram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3.4</w:t>
            </w:r>
          </w:p>
        </w:tc>
        <w:tc>
          <w:tcPr/>
          <w:p>
            <w:pPr>
              <w:pStyle w:val="Compact"/>
            </w:pPr>
            <w:r>
              <w:t xml:space="preserve">Activity diagram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3.5</w:t>
            </w:r>
          </w:p>
        </w:tc>
        <w:tc>
          <w:tcPr/>
          <w:p>
            <w:pPr>
              <w:pStyle w:val="Compact"/>
            </w:pPr>
            <w:r>
              <w:t xml:space="preserve">Level 0 data flow diagram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3.6</w:t>
            </w:r>
          </w:p>
        </w:tc>
        <w:tc>
          <w:tcPr/>
          <w:p>
            <w:pPr>
              <w:pStyle w:val="Compact"/>
            </w:pPr>
            <w:r>
              <w:t xml:space="preserve">Level 1 data flow diagram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3.7</w:t>
            </w:r>
          </w:p>
        </w:tc>
        <w:tc>
          <w:tcPr/>
          <w:p>
            <w:pPr>
              <w:pStyle w:val="Compact"/>
            </w:pPr>
            <w:r>
              <w:t xml:space="preserve">Entity relationship diagram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3.8</w:t>
            </w:r>
          </w:p>
        </w:tc>
        <w:tc>
          <w:tcPr/>
          <w:p>
            <w:pPr>
              <w:pStyle w:val="Compact"/>
            </w:pPr>
            <w:r>
              <w:t xml:space="preserve">Class diagram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3.9</w:t>
            </w:r>
          </w:p>
        </w:tc>
        <w:tc>
          <w:tcPr/>
          <w:p>
            <w:pPr>
              <w:pStyle w:val="Compact"/>
            </w:pPr>
            <w:r>
              <w:t xml:space="preserve">Object diagram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3.10</w:t>
            </w:r>
          </w:p>
        </w:tc>
        <w:tc>
          <w:tcPr/>
          <w:p>
            <w:pPr>
              <w:pStyle w:val="Compact"/>
            </w:pPr>
            <w:r>
              <w:t xml:space="preserve">Sequence diagram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3.11</w:t>
            </w:r>
          </w:p>
        </w:tc>
        <w:tc>
          <w:tcPr/>
          <w:p>
            <w:pPr>
              <w:pStyle w:val="Compact"/>
            </w:pPr>
            <w:r>
              <w:t xml:space="preserve">Communication diagram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3.12</w:t>
            </w:r>
          </w:p>
        </w:tc>
        <w:tc>
          <w:tcPr/>
          <w:p>
            <w:pPr>
              <w:pStyle w:val="Compact"/>
            </w:pPr>
            <w:r>
              <w:t xml:space="preserve">State chart diagram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3.13</w:t>
            </w:r>
          </w:p>
        </w:tc>
        <w:tc>
          <w:tcPr/>
          <w:p>
            <w:pPr>
              <w:pStyle w:val="Compact"/>
            </w:pPr>
            <w:r>
              <w:t xml:space="preserve">Transaction scoring flowchart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3.14</w:t>
            </w:r>
          </w:p>
        </w:tc>
        <w:tc>
          <w:tcPr/>
          <w:p>
            <w:pPr>
              <w:pStyle w:val="Compact"/>
            </w:pPr>
            <w:r>
              <w:t xml:space="preserve">Dashboard wireframe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3.15</w:t>
            </w:r>
          </w:p>
        </w:tc>
        <w:tc>
          <w:tcPr/>
          <w:p>
            <w:pPr>
              <w:pStyle w:val="Compact"/>
            </w:pPr>
            <w:r>
              <w:t xml:space="preserve">Alerts page wireframe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4.1</w:t>
            </w:r>
          </w:p>
        </w:tc>
        <w:tc>
          <w:tcPr/>
          <w:p>
            <w:pPr>
              <w:pStyle w:val="Compact"/>
            </w:pPr>
            <w:r>
              <w:t xml:space="preserve">System architecture diagram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4.2</w:t>
            </w:r>
          </w:p>
        </w:tc>
        <w:tc>
          <w:tcPr/>
          <w:p>
            <w:pPr>
              <w:pStyle w:val="Compact"/>
            </w:pPr>
            <w:r>
              <w:t xml:space="preserve">Data generation flow diagram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4.3</w:t>
            </w:r>
          </w:p>
        </w:tc>
        <w:tc>
          <w:tcPr/>
          <w:p>
            <w:pPr>
              <w:pStyle w:val="Compact"/>
            </w:pPr>
            <w:r>
              <w:t xml:space="preserve">Machine learning pipeline diagram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4.4</w:t>
            </w:r>
          </w:p>
        </w:tc>
        <w:tc>
          <w:tcPr/>
          <w:p>
            <w:pPr>
              <w:pStyle w:val="Compact"/>
            </w:pPr>
            <w:r>
              <w:t xml:space="preserve">Backend scoring sequence diagram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4.5</w:t>
            </w:r>
          </w:p>
        </w:tc>
        <w:tc>
          <w:tcPr/>
          <w:p>
            <w:pPr>
              <w:pStyle w:val="Compact"/>
            </w:pPr>
            <w:r>
              <w:t xml:space="preserve">Database relationship diagram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4.6</w:t>
            </w:r>
          </w:p>
        </w:tc>
        <w:tc>
          <w:tcPr/>
          <w:p>
            <w:pPr>
              <w:pStyle w:val="Compact"/>
            </w:pPr>
            <w:r>
              <w:t xml:space="preserve">Alert lifecycle diagram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4.7</w:t>
            </w:r>
          </w:p>
        </w:tc>
        <w:tc>
          <w:tcPr/>
          <w:p>
            <w:pPr>
              <w:pStyle w:val="Compact"/>
            </w:pPr>
            <w:r>
              <w:t xml:space="preserve">Dashboard screenshot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4.8</w:t>
            </w:r>
          </w:p>
        </w:tc>
        <w:tc>
          <w:tcPr/>
          <w:p>
            <w:pPr>
              <w:pStyle w:val="Compact"/>
            </w:pPr>
            <w:r>
              <w:t xml:space="preserve">Alerts page screenshot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4.9</w:t>
            </w:r>
          </w:p>
        </w:tc>
        <w:tc>
          <w:tcPr/>
          <w:p>
            <w:pPr>
              <w:pStyle w:val="Compact"/>
            </w:pPr>
            <w:r>
              <w:t xml:space="preserve">Transactions page screenshot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4.10</w:t>
            </w:r>
          </w:p>
        </w:tc>
        <w:tc>
          <w:tcPr/>
          <w:p>
            <w:pPr>
              <w:pStyle w:val="Compact"/>
            </w:pPr>
            <w:r>
              <w:t xml:space="preserve">Account lookup screenshot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4.11</w:t>
            </w:r>
          </w:p>
        </w:tc>
        <w:tc>
          <w:tcPr/>
          <w:p>
            <w:pPr>
              <w:pStyle w:val="Compact"/>
            </w:pPr>
            <w:r>
              <w:t xml:space="preserve">Transaction scoring flowchart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4.12</w:t>
            </w:r>
          </w:p>
        </w:tc>
        <w:tc>
          <w:tcPr/>
          <w:p>
            <w:pPr>
              <w:pStyle w:val="Compact"/>
            </w:pPr>
            <w:r>
              <w:t xml:space="preserve">Deployment diagram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5.1</w:t>
            </w:r>
          </w:p>
        </w:tc>
        <w:tc>
          <w:tcPr/>
          <w:p>
            <w:pPr>
              <w:pStyle w:val="Compact"/>
            </w:pPr>
            <w:r>
              <w:t xml:space="preserve">Project structure screenshot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5.2</w:t>
            </w:r>
          </w:p>
        </w:tc>
        <w:tc>
          <w:tcPr/>
          <w:p>
            <w:pPr>
              <w:pStyle w:val="Compact"/>
            </w:pPr>
            <w:r>
              <w:t xml:space="preserve">Backend scoring screenshot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5.3</w:t>
            </w:r>
          </w:p>
        </w:tc>
        <w:tc>
          <w:tcPr/>
          <w:p>
            <w:pPr>
              <w:pStyle w:val="Compact"/>
            </w:pPr>
            <w:r>
              <w:t xml:space="preserve">Database seeding screenshot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5.4</w:t>
            </w:r>
          </w:p>
        </w:tc>
        <w:tc>
          <w:tcPr/>
          <w:p>
            <w:pPr>
              <w:pStyle w:val="Compact"/>
            </w:pPr>
            <w:r>
              <w:t xml:space="preserve">Synthetic data generation screenshot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5.5</w:t>
            </w:r>
          </w:p>
        </w:tc>
        <w:tc>
          <w:tcPr/>
          <w:p>
            <w:pPr>
              <w:pStyle w:val="Compact"/>
            </w:pPr>
            <w:r>
              <w:t xml:space="preserve">Model training screenshot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5.6</w:t>
            </w:r>
          </w:p>
        </w:tc>
        <w:tc>
          <w:tcPr/>
          <w:p>
            <w:pPr>
              <w:pStyle w:val="Compact"/>
            </w:pPr>
            <w:r>
              <w:t xml:space="preserve">Dashboard screenshot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5.7</w:t>
            </w:r>
          </w:p>
        </w:tc>
        <w:tc>
          <w:tcPr/>
          <w:p>
            <w:pPr>
              <w:pStyle w:val="Compact"/>
            </w:pPr>
            <w:r>
              <w:t xml:space="preserve">Alerts screenshot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5.8</w:t>
            </w:r>
          </w:p>
        </w:tc>
        <w:tc>
          <w:tcPr/>
          <w:p>
            <w:pPr>
              <w:pStyle w:val="Compact"/>
            </w:pPr>
            <w:r>
              <w:t xml:space="preserve">Transactions screenshot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5.9</w:t>
            </w:r>
          </w:p>
        </w:tc>
        <w:tc>
          <w:tcPr/>
          <w:p>
            <w:pPr>
              <w:pStyle w:val="Compact"/>
            </w:pPr>
            <w:r>
              <w:t xml:space="preserve">Accounts screenshot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5.10</w:t>
            </w:r>
          </w:p>
        </w:tc>
        <w:tc>
          <w:tcPr/>
          <w:p>
            <w:pPr>
              <w:pStyle w:val="Compact"/>
            </w:pPr>
            <w:r>
              <w:t xml:space="preserve">Frontend-backend integration screenshot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5.11</w:t>
            </w:r>
          </w:p>
        </w:tc>
        <w:tc>
          <w:tcPr/>
          <w:p>
            <w:pPr>
              <w:pStyle w:val="Compact"/>
            </w:pPr>
            <w:r>
              <w:t xml:space="preserve">End-to-end demonstration screenshot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6.1</w:t>
            </w:r>
          </w:p>
        </w:tc>
        <w:tc>
          <w:tcPr/>
          <w:p>
            <w:pPr>
              <w:pStyle w:val="Compact"/>
            </w:pPr>
            <w:r>
              <w:t xml:space="preserve">Implementation overview diagram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6.2</w:t>
            </w:r>
          </w:p>
        </w:tc>
        <w:tc>
          <w:tcPr/>
          <w:p>
            <w:pPr>
              <w:pStyle w:val="Compact"/>
            </w:pPr>
            <w:r>
              <w:t xml:space="preserve">Backend setup code screenshot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6.3</w:t>
            </w:r>
          </w:p>
        </w:tc>
        <w:tc>
          <w:tcPr/>
          <w:p>
            <w:pPr>
              <w:pStyle w:val="Compact"/>
            </w:pPr>
            <w:r>
              <w:t xml:space="preserve">Frontend setup code screenshot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6.4</w:t>
            </w:r>
          </w:p>
        </w:tc>
        <w:tc>
          <w:tcPr/>
          <w:p>
            <w:pPr>
              <w:pStyle w:val="Compact"/>
            </w:pPr>
            <w:r>
              <w:t xml:space="preserve">Data preparation code screenshot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6.5</w:t>
            </w:r>
          </w:p>
        </w:tc>
        <w:tc>
          <w:tcPr/>
          <w:p>
            <w:pPr>
              <w:pStyle w:val="Compact"/>
            </w:pPr>
            <w:r>
              <w:t xml:space="preserve">Model training code screenshot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6.6</w:t>
            </w:r>
          </w:p>
        </w:tc>
        <w:tc>
          <w:tcPr/>
          <w:p>
            <w:pPr>
              <w:pStyle w:val="Compact"/>
            </w:pPr>
            <w:r>
              <w:t xml:space="preserve">Backend health check screenshot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6.7</w:t>
            </w:r>
          </w:p>
        </w:tc>
        <w:tc>
          <w:tcPr/>
          <w:p>
            <w:pPr>
              <w:pStyle w:val="Compact"/>
            </w:pPr>
            <w:r>
              <w:t xml:space="preserve">Dashboard startup code screenshot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6.8</w:t>
            </w:r>
          </w:p>
        </w:tc>
        <w:tc>
          <w:tcPr/>
          <w:p>
            <w:pPr>
              <w:pStyle w:val="Compact"/>
            </w:pPr>
            <w:r>
              <w:t xml:space="preserve">End-to-end run screenshot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6.9</w:t>
            </w:r>
          </w:p>
        </w:tc>
        <w:tc>
          <w:tcPr/>
          <w:p>
            <w:pPr>
              <w:pStyle w:val="Compact"/>
            </w:pPr>
            <w:r>
              <w:t xml:space="preserve">User training screenshot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 6.10</w:t>
            </w:r>
          </w:p>
        </w:tc>
        <w:tc>
          <w:tcPr/>
          <w:p>
            <w:pPr>
              <w:pStyle w:val="Compact"/>
            </w:pPr>
            <w:r>
              <w:t xml:space="preserve">Deployment options diagram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2026-05-15T21:41:38Z</dcterms:created>
  <dcterms:modified xsi:type="dcterms:W3CDTF">2026-05-15T21:41:38Z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