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475" w:rsidRDefault="00CD0475" w:rsidP="00EB1C6F"/>
    <w:p w:rsidR="00A67958" w:rsidRDefault="00A67958" w:rsidP="00EB1C6F"/>
    <w:p w:rsidR="00A67958" w:rsidRDefault="00A67958" w:rsidP="00A67958">
      <w:pPr>
        <w:pStyle w:val="a8"/>
      </w:pPr>
    </w:p>
    <w:p w:rsidR="00A67958" w:rsidRDefault="00A67958" w:rsidP="00EB1C6F">
      <w:pPr>
        <w:rPr>
          <w:rFonts w:hint="eastAsia"/>
        </w:rPr>
      </w:pPr>
    </w:p>
    <w:p w:rsidR="00C620D8" w:rsidRPr="00A67958" w:rsidRDefault="00C620D8" w:rsidP="00A67958">
      <w:pPr>
        <w:pStyle w:val="14"/>
      </w:pPr>
      <w:r w:rsidRPr="00A67958">
        <w:t>AI Methodology</w:t>
      </w:r>
      <w:r w:rsidR="00CD0475" w:rsidRPr="00A67958">
        <w:t xml:space="preserve"> </w:t>
      </w:r>
    </w:p>
    <w:p w:rsidR="00CD0475" w:rsidRPr="00A67958" w:rsidRDefault="00C620D8" w:rsidP="00A67958">
      <w:pPr>
        <w:pStyle w:val="14"/>
        <w:rPr>
          <w:sz w:val="44"/>
        </w:rPr>
      </w:pPr>
      <w:r w:rsidRPr="00A67958">
        <w:rPr>
          <w:sz w:val="44"/>
        </w:rPr>
        <w:t xml:space="preserve">[Phase 1: </w:t>
      </w:r>
      <w:r w:rsidR="00CD0475" w:rsidRPr="00A67958">
        <w:rPr>
          <w:sz w:val="44"/>
        </w:rPr>
        <w:t xml:space="preserve">Vision &amp; Role </w:t>
      </w:r>
      <w:r w:rsidR="00CD0475" w:rsidRPr="00A67958">
        <w:rPr>
          <w:sz w:val="44"/>
        </w:rPr>
        <w:t>정의</w:t>
      </w:r>
      <w:r w:rsidRPr="00A67958">
        <w:rPr>
          <w:sz w:val="44"/>
        </w:rPr>
        <w:t>]</w:t>
      </w:r>
    </w:p>
    <w:p w:rsidR="00CD0475" w:rsidRPr="00CD0475" w:rsidRDefault="00CD0475" w:rsidP="00A67958">
      <w:pPr>
        <w:pStyle w:val="14"/>
      </w:pPr>
    </w:p>
    <w:bookmarkStart w:id="0" w:name="_Toc223334212" w:displacedByCustomXml="next"/>
    <w:sdt>
      <w:sdtPr>
        <w:rPr>
          <w:rFonts w:ascii="맑은 고딕" w:eastAsia="맑은 고딕" w:hAnsi="맑은 고딕" w:cs="맑은 고딕"/>
          <w:b w:val="0"/>
          <w:bCs w:val="0"/>
          <w:color w:val="auto"/>
          <w:sz w:val="22"/>
          <w:szCs w:val="22"/>
        </w:rPr>
        <w:id w:val="583961700"/>
        <w:docPartObj>
          <w:docPartGallery w:val="Table of Contents"/>
          <w:docPartUnique/>
        </w:docPartObj>
      </w:sdtPr>
      <w:sdtContent>
        <w:p w:rsidR="004F15FC" w:rsidRDefault="007B7D7E" w:rsidP="00FE7236">
          <w:pPr>
            <w:pStyle w:val="TOC"/>
            <w:jc w:val="center"/>
            <w:rPr>
              <w:sz w:val="36"/>
            </w:rPr>
          </w:pPr>
          <w:r w:rsidRPr="00FE7236">
            <w:rPr>
              <w:sz w:val="36"/>
            </w:rPr>
            <w:t>Table of Contents</w:t>
          </w:r>
          <w:bookmarkEnd w:id="0"/>
        </w:p>
        <w:p w:rsidR="00FE7236" w:rsidRDefault="00FE7236" w:rsidP="00FE7236"/>
        <w:p w:rsidR="00FE7236" w:rsidRPr="00FE7236" w:rsidRDefault="00FE7236" w:rsidP="00FE7236">
          <w:pPr>
            <w:rPr>
              <w:rFonts w:hint="eastAsia"/>
            </w:rPr>
          </w:pPr>
        </w:p>
        <w:p w:rsidR="00CC73A3" w:rsidRDefault="007B7D7E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r>
            <w:fldChar w:fldCharType="begin"/>
          </w:r>
          <w:r>
            <w:instrText>TOC \o "1-5" \h \z \u</w:instrText>
          </w:r>
          <w:r w:rsidR="00CD0475">
            <w:fldChar w:fldCharType="separate"/>
          </w:r>
          <w:hyperlink w:anchor="_Toc223334212" w:history="1">
            <w:r w:rsidR="00CC73A3" w:rsidRPr="00735EB0">
              <w:rPr>
                <w:rStyle w:val="aff2"/>
                <w:noProof/>
              </w:rPr>
              <w:t xml:space="preserve">Table of </w:t>
            </w:r>
            <w:r w:rsidR="00CC73A3" w:rsidRPr="00CC73A3">
              <w:rPr>
                <w:rStyle w:val="aff2"/>
                <w:rFonts w:asciiTheme="minorHAnsi" w:hAnsiTheme="minorHAnsi"/>
                <w:noProof/>
              </w:rPr>
              <w:t>Contents</w:t>
            </w:r>
            <w:r w:rsidR="00CC73A3">
              <w:rPr>
                <w:noProof/>
                <w:webHidden/>
              </w:rPr>
              <w:tab/>
            </w:r>
            <w:r w:rsidR="00CC73A3">
              <w:rPr>
                <w:noProof/>
                <w:webHidden/>
              </w:rPr>
              <w:fldChar w:fldCharType="begin"/>
            </w:r>
            <w:r w:rsidR="00CC73A3">
              <w:rPr>
                <w:noProof/>
                <w:webHidden/>
              </w:rPr>
              <w:instrText xml:space="preserve"> PAGEREF _Toc223334212 \h </w:instrText>
            </w:r>
            <w:r w:rsidR="00CC73A3">
              <w:rPr>
                <w:noProof/>
                <w:webHidden/>
              </w:rPr>
            </w:r>
            <w:r w:rsidR="00CC73A3">
              <w:rPr>
                <w:noProof/>
                <w:webHidden/>
              </w:rPr>
              <w:fldChar w:fldCharType="separate"/>
            </w:r>
            <w:r w:rsidR="00CC73A3">
              <w:rPr>
                <w:noProof/>
                <w:webHidden/>
              </w:rPr>
              <w:t>2</w:t>
            </w:r>
            <w:r w:rsidR="00CC73A3"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28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3" w:history="1">
            <w:r w:rsidRPr="00735EB0">
              <w:rPr>
                <w:rStyle w:val="aff2"/>
                <w:noProof/>
              </w:rPr>
              <w:t>1. Vision&amp; Role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4" w:history="1">
            <w:r w:rsidRPr="00735EB0">
              <w:rPr>
                <w:rStyle w:val="aff2"/>
                <w:noProof/>
              </w:rPr>
              <w:t>1.1 이 단계의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5" w:history="1">
            <w:r w:rsidRPr="00735EB0">
              <w:rPr>
                <w:rStyle w:val="aff2"/>
                <w:noProof/>
              </w:rPr>
              <w:t>1.2. Phase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28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6" w:history="1">
            <w:r w:rsidRPr="00735EB0">
              <w:rPr>
                <w:rStyle w:val="aff2"/>
                <w:noProof/>
              </w:rPr>
              <w:t>2. 세부 정의 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7" w:history="1">
            <w:r w:rsidRPr="00735EB0">
              <w:rPr>
                <w:rStyle w:val="aff2"/>
                <w:noProof/>
              </w:rPr>
              <w:t>2.1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8" w:history="1">
            <w:r w:rsidRPr="00735EB0">
              <w:rPr>
                <w:rStyle w:val="aff2"/>
                <w:noProof/>
              </w:rPr>
              <w:t>2.2 Persona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19" w:history="1">
            <w:r w:rsidRPr="00735EB0">
              <w:rPr>
                <w:rStyle w:val="aff2"/>
                <w:noProof/>
              </w:rPr>
              <w:t>2.3 Agent 역할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20" w:history="1">
            <w:r w:rsidRPr="00735EB0">
              <w:rPr>
                <w:rStyle w:val="aff2"/>
                <w:noProof/>
              </w:rPr>
              <w:t>2.4 권한(Authority) 모델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21" w:history="1">
            <w:r w:rsidRPr="00735EB0">
              <w:rPr>
                <w:rStyle w:val="aff2"/>
                <w:noProof/>
              </w:rPr>
              <w:t>2.5 Human-in-the-loop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36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22" w:history="1">
            <w:r w:rsidRPr="00735EB0">
              <w:rPr>
                <w:rStyle w:val="aff2"/>
                <w:noProof/>
              </w:rPr>
              <w:t>2.6 거버넌스 및 윤리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28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23" w:history="1">
            <w:r w:rsidRPr="00735EB0">
              <w:rPr>
                <w:rStyle w:val="aff2"/>
                <w:rFonts w:cs="Arial"/>
                <w:noProof/>
              </w:rPr>
              <w:t>3. 전체구조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3A3" w:rsidRDefault="00CC73A3">
          <w:pPr>
            <w:pStyle w:val="28"/>
            <w:rPr>
              <w:rFonts w:asciiTheme="minorHAnsi" w:eastAsiaTheme="minorEastAsia" w:hAnsiTheme="minorHAnsi" w:cstheme="minorBidi"/>
              <w:noProof/>
              <w:kern w:val="2"/>
              <w:sz w:val="20"/>
            </w:rPr>
          </w:pPr>
          <w:hyperlink w:anchor="_Toc223334224" w:history="1">
            <w:r w:rsidRPr="00735EB0">
              <w:rPr>
                <w:rStyle w:val="aff2"/>
                <w:noProof/>
              </w:rPr>
              <w:t>4. 완료 기준 (Exit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_Toc223334224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15FC" w:rsidRDefault="007B7D7E">
          <w:r>
            <w:fldChar w:fldCharType="end"/>
          </w:r>
        </w:p>
      </w:sdtContent>
    </w:sdt>
    <w:p w:rsidR="00CD0475" w:rsidRDefault="007B7D7E" w:rsidP="00CD0475">
      <w:bookmarkStart w:id="1" w:name="phase-1-vision-role-정의-단계"/>
      <w:r>
        <w:pict>
          <v:rect id="_x0000_i1025" style="width:0;height:1.5pt" o:hralign="center" o:hrstd="t" o:hr="t"/>
        </w:pict>
      </w:r>
      <w:bookmarkStart w:id="2" w:name="phase-개요"/>
    </w:p>
    <w:p w:rsidR="00CD0475" w:rsidRDefault="00CD0475" w:rsidP="00CD0475"/>
    <w:p w:rsidR="00CD0475" w:rsidRDefault="00CD0475" w:rsidP="00CD0475">
      <w:bookmarkStart w:id="3" w:name="_GoBack"/>
      <w:bookmarkEnd w:id="3"/>
    </w:p>
    <w:p w:rsidR="002C0F7F" w:rsidRDefault="002C0F7F" w:rsidP="00CD0475">
      <w:pPr>
        <w:rPr>
          <w:rFonts w:hint="eastAsia"/>
        </w:rPr>
      </w:pPr>
    </w:p>
    <w:p w:rsidR="00CD0475" w:rsidRPr="00CD0475" w:rsidRDefault="00CD0475" w:rsidP="00CD0475">
      <w:pPr>
        <w:rPr>
          <w:rFonts w:hint="eastAsia"/>
        </w:rPr>
      </w:pPr>
    </w:p>
    <w:p w:rsidR="00CD0475" w:rsidRDefault="00CD0475" w:rsidP="00CD0475"/>
    <w:p w:rsidR="00D752CE" w:rsidRDefault="00D752CE" w:rsidP="00CD0475"/>
    <w:p w:rsidR="00D752CE" w:rsidRDefault="00D752CE" w:rsidP="00CD0475"/>
    <w:p w:rsidR="00D752CE" w:rsidRDefault="00D752CE" w:rsidP="00CD0475"/>
    <w:p w:rsidR="00D752CE" w:rsidRDefault="00D752CE" w:rsidP="00CD0475"/>
    <w:p w:rsidR="00D752CE" w:rsidRDefault="00D752CE" w:rsidP="00CD0475"/>
    <w:p w:rsidR="00D752CE" w:rsidRDefault="00D752CE" w:rsidP="00CD0475"/>
    <w:p w:rsidR="00D752CE" w:rsidRDefault="00D752CE" w:rsidP="00CD0475">
      <w:pPr>
        <w:rPr>
          <w:rFonts w:hint="eastAsia"/>
        </w:rPr>
      </w:pPr>
    </w:p>
    <w:p w:rsidR="002C0F7F" w:rsidRDefault="002C0F7F" w:rsidP="00CD0475"/>
    <w:p w:rsidR="00CD0475" w:rsidRDefault="00CD0475" w:rsidP="00CD0475"/>
    <w:p w:rsidR="00CD0475" w:rsidRPr="00CD0475" w:rsidRDefault="00CD0475" w:rsidP="00CD0475">
      <w:pPr>
        <w:rPr>
          <w:rFonts w:hint="eastAsia"/>
        </w:rPr>
      </w:pPr>
    </w:p>
    <w:p w:rsidR="004F15FC" w:rsidRPr="002C0F7F" w:rsidRDefault="007B7D7E" w:rsidP="002C0F7F">
      <w:pPr>
        <w:pStyle w:val="21"/>
        <w:spacing w:line="240" w:lineRule="auto"/>
        <w:rPr>
          <w:rFonts w:ascii="맑은 고딕" w:eastAsia="맑은 고딕" w:hAnsi="맑은 고딕" w:hint="eastAsia"/>
          <w:sz w:val="28"/>
          <w:szCs w:val="28"/>
        </w:rPr>
      </w:pPr>
      <w:bookmarkStart w:id="4" w:name="_Toc223334213"/>
      <w:r w:rsidRPr="002C0F7F">
        <w:rPr>
          <w:rFonts w:ascii="맑은 고딕" w:eastAsia="맑은 고딕" w:hAnsi="맑은 고딕" w:hint="eastAsia"/>
          <w:sz w:val="28"/>
          <w:szCs w:val="28"/>
        </w:rPr>
        <w:lastRenderedPageBreak/>
        <w:t>1</w:t>
      </w:r>
      <w:r w:rsidR="002C0F7F" w:rsidRPr="002C0F7F">
        <w:rPr>
          <w:rFonts w:ascii="맑은 고딕" w:eastAsia="맑은 고딕" w:hAnsi="맑은 고딕" w:hint="eastAsia"/>
          <w:sz w:val="28"/>
          <w:szCs w:val="28"/>
        </w:rPr>
        <w:t xml:space="preserve">. Vision&amp; Role </w:t>
      </w:r>
      <w:r w:rsidRPr="002C0F7F">
        <w:rPr>
          <w:rFonts w:ascii="맑은 고딕" w:eastAsia="맑은 고딕" w:hAnsi="맑은 고딕" w:hint="eastAsia"/>
          <w:sz w:val="28"/>
          <w:szCs w:val="28"/>
        </w:rPr>
        <w:t>개요</w:t>
      </w:r>
      <w:bookmarkEnd w:id="4"/>
    </w:p>
    <w:p w:rsidR="004F15FC" w:rsidRPr="002C0F7F" w:rsidRDefault="007B7D7E">
      <w:pPr>
        <w:pStyle w:val="31"/>
        <w:rPr>
          <w:rFonts w:ascii="맑은 고딕" w:eastAsia="맑은 고딕" w:hAnsi="맑은 고딕" w:hint="eastAsia"/>
          <w:sz w:val="24"/>
          <w:szCs w:val="24"/>
        </w:rPr>
      </w:pPr>
      <w:bookmarkStart w:id="5" w:name="이-단계의-목적"/>
      <w:bookmarkStart w:id="6" w:name="_Toc223334214"/>
      <w:r w:rsidRPr="002C0F7F">
        <w:rPr>
          <w:rFonts w:ascii="맑은 고딕" w:eastAsia="맑은 고딕" w:hAnsi="맑은 고딕" w:hint="eastAsia"/>
          <w:sz w:val="24"/>
          <w:szCs w:val="24"/>
        </w:rPr>
        <w:t>1.1 이 단계의 목적</w:t>
      </w:r>
      <w:bookmarkEnd w:id="6"/>
    </w:p>
    <w:p w:rsidR="004F15FC" w:rsidRDefault="007B7D7E">
      <w:r w:rsidRPr="002C0F7F">
        <w:rPr>
          <w:rFonts w:hint="eastAsia"/>
        </w:rPr>
        <w:t>본 단계는 AI Agent 시스템의 전략적 방향성과 거버넌스 기준을 수립하는 단계이다.</w:t>
      </w:r>
    </w:p>
    <w:p w:rsidR="002C0F7F" w:rsidRPr="002C0F7F" w:rsidRDefault="002C0F7F">
      <w:pPr>
        <w:rPr>
          <w:rFonts w:hint="eastAsia"/>
        </w:rPr>
      </w:pPr>
    </w:p>
    <w:p w:rsidR="002C0F7F" w:rsidRPr="002C0F7F" w:rsidRDefault="007B7D7E">
      <w:pPr>
        <w:pStyle w:val="ab"/>
        <w:rPr>
          <w:b/>
        </w:rPr>
      </w:pPr>
      <w:r w:rsidRPr="002C0F7F">
        <w:rPr>
          <w:rFonts w:hint="eastAsia"/>
          <w:b/>
        </w:rPr>
        <w:t xml:space="preserve">목적: </w:t>
      </w:r>
    </w:p>
    <w:p w:rsidR="002C0F7F" w:rsidRPr="002C0F7F" w:rsidRDefault="007B7D7E" w:rsidP="00707115">
      <w:pPr>
        <w:pStyle w:val="ab"/>
        <w:numPr>
          <w:ilvl w:val="0"/>
          <w:numId w:val="8"/>
        </w:numPr>
        <w:rPr>
          <w:b/>
        </w:rPr>
      </w:pPr>
      <w:r w:rsidRPr="002C0F7F">
        <w:rPr>
          <w:rFonts w:hint="eastAsia"/>
          <w:b/>
        </w:rPr>
        <w:t xml:space="preserve">Agent 존재 이유 정의 </w:t>
      </w:r>
    </w:p>
    <w:p w:rsidR="002C0F7F" w:rsidRPr="002C0F7F" w:rsidRDefault="007B7D7E" w:rsidP="00707115">
      <w:pPr>
        <w:pStyle w:val="ab"/>
        <w:numPr>
          <w:ilvl w:val="0"/>
          <w:numId w:val="8"/>
        </w:numPr>
        <w:rPr>
          <w:b/>
        </w:rPr>
      </w:pPr>
      <w:r w:rsidRPr="002C0F7F">
        <w:rPr>
          <w:rFonts w:hint="eastAsia"/>
          <w:b/>
        </w:rPr>
        <w:t>해결하고자 하는</w:t>
      </w:r>
      <w:r w:rsidRPr="002C0F7F">
        <w:rPr>
          <w:b/>
        </w:rPr>
        <w:t xml:space="preserve"> 문제의 명확화 </w:t>
      </w:r>
    </w:p>
    <w:p w:rsidR="002C0F7F" w:rsidRDefault="007B7D7E" w:rsidP="00707115">
      <w:pPr>
        <w:pStyle w:val="ab"/>
        <w:numPr>
          <w:ilvl w:val="0"/>
          <w:numId w:val="8"/>
        </w:numPr>
        <w:rPr>
          <w:b/>
        </w:rPr>
      </w:pPr>
      <w:r w:rsidRPr="002C0F7F">
        <w:rPr>
          <w:b/>
        </w:rPr>
        <w:t xml:space="preserve">Human–Agent 책임 경계 설정 </w:t>
      </w:r>
    </w:p>
    <w:p w:rsidR="004F15FC" w:rsidRPr="002C0F7F" w:rsidRDefault="007B7D7E" w:rsidP="00707115">
      <w:pPr>
        <w:pStyle w:val="ab"/>
        <w:numPr>
          <w:ilvl w:val="0"/>
          <w:numId w:val="8"/>
        </w:numPr>
        <w:rPr>
          <w:b/>
        </w:rPr>
      </w:pPr>
      <w:r w:rsidRPr="002C0F7F">
        <w:rPr>
          <w:b/>
        </w:rPr>
        <w:t>이후 단계의 설계 기준 확립</w:t>
      </w:r>
    </w:p>
    <w:p w:rsidR="002C0F7F" w:rsidRDefault="002C0F7F">
      <w:pPr>
        <w:pStyle w:val="ab"/>
        <w:rPr>
          <w:rFonts w:hint="eastAsia"/>
        </w:rPr>
      </w:pPr>
    </w:p>
    <w:p w:rsidR="002C0F7F" w:rsidRPr="002C0F7F" w:rsidRDefault="007B7D7E" w:rsidP="00FE7236">
      <w:pPr>
        <w:pStyle w:val="ab"/>
        <w:rPr>
          <w:rFonts w:hint="eastAsia"/>
        </w:rPr>
      </w:pPr>
      <w:r>
        <w:t>본 단계는 전체 설계의 Design Authority Layer 역할을 수행한다.</w:t>
      </w:r>
      <w:r>
        <w:pict>
          <v:rect id="_x0000_i1026" style="width:0;height:1.5pt" o:hralign="center" o:hrstd="t" o:hr="t"/>
        </w:pict>
      </w:r>
      <w:bookmarkStart w:id="7" w:name="phase-목표"/>
      <w:bookmarkEnd w:id="2"/>
      <w:bookmarkEnd w:id="5"/>
    </w:p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/>
    <w:p w:rsidR="002C0F7F" w:rsidRDefault="002C0F7F" w:rsidP="002C0F7F">
      <w:pPr>
        <w:rPr>
          <w:rFonts w:hint="eastAsia"/>
        </w:rPr>
      </w:pPr>
    </w:p>
    <w:p w:rsidR="002C0F7F" w:rsidRDefault="002C0F7F" w:rsidP="002C0F7F"/>
    <w:p w:rsidR="002C0F7F" w:rsidRDefault="002C0F7F" w:rsidP="002C0F7F"/>
    <w:p w:rsidR="002C0F7F" w:rsidRDefault="002C0F7F" w:rsidP="002C0F7F"/>
    <w:p w:rsidR="002C0F7F" w:rsidRPr="002C0F7F" w:rsidRDefault="002C0F7F" w:rsidP="002C0F7F">
      <w:pPr>
        <w:rPr>
          <w:rFonts w:hint="eastAsia"/>
        </w:rPr>
      </w:pPr>
    </w:p>
    <w:p w:rsidR="004F15FC" w:rsidRPr="00FE7236" w:rsidRDefault="00FE7236" w:rsidP="00FE7236">
      <w:pPr>
        <w:pStyle w:val="31"/>
        <w:rPr>
          <w:rFonts w:ascii="맑은 고딕" w:eastAsia="맑은 고딕" w:hAnsi="맑은 고딕"/>
          <w:sz w:val="24"/>
          <w:szCs w:val="24"/>
        </w:rPr>
      </w:pPr>
      <w:bookmarkStart w:id="8" w:name="_Toc223334215"/>
      <w:r w:rsidRPr="00FE7236">
        <w:rPr>
          <w:rFonts w:ascii="맑은 고딕" w:eastAsia="맑은 고딕" w:hAnsi="맑은 고딕"/>
          <w:sz w:val="24"/>
          <w:szCs w:val="24"/>
        </w:rPr>
        <w:lastRenderedPageBreak/>
        <w:t>1.</w:t>
      </w:r>
      <w:r w:rsidR="007B7D7E" w:rsidRPr="00FE7236">
        <w:rPr>
          <w:rFonts w:ascii="맑은 고딕" w:eastAsia="맑은 고딕" w:hAnsi="맑은 고딕"/>
          <w:sz w:val="24"/>
          <w:szCs w:val="24"/>
        </w:rPr>
        <w:t>2. Phase 목표</w:t>
      </w:r>
      <w:bookmarkEnd w:id="8"/>
    </w:p>
    <w:p w:rsidR="004F15FC" w:rsidRDefault="007B7D7E">
      <w:r>
        <w:t>Phase 1 종료 시 다음 항목이 반드시 정의 및 승인되어야 한다:</w:t>
      </w:r>
    </w:p>
    <w:p w:rsidR="004F15FC" w:rsidRPr="002C0F7F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Problem Definition</w:t>
      </w:r>
    </w:p>
    <w:p w:rsidR="004F15FC" w:rsidRPr="002C0F7F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Persona 정의</w:t>
      </w:r>
    </w:p>
    <w:p w:rsidR="004F15FC" w:rsidRPr="002C0F7F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Agent 역할 정의</w:t>
      </w:r>
    </w:p>
    <w:p w:rsidR="004F15FC" w:rsidRPr="002C0F7F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권한 범위(Authority Boundary) 정의</w:t>
      </w:r>
    </w:p>
    <w:p w:rsidR="004F15FC" w:rsidRPr="002C0F7F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Human-in-the-loop 구조 정의</w:t>
      </w:r>
    </w:p>
    <w:p w:rsidR="004F15FC" w:rsidRDefault="007B7D7E" w:rsidP="00707115">
      <w:pPr>
        <w:numPr>
          <w:ilvl w:val="0"/>
          <w:numId w:val="9"/>
        </w:numPr>
        <w:rPr>
          <w:b/>
        </w:rPr>
      </w:pPr>
      <w:r w:rsidRPr="002C0F7F">
        <w:rPr>
          <w:b/>
        </w:rPr>
        <w:t>거버넌스 및 윤리 기준 정의</w:t>
      </w:r>
    </w:p>
    <w:p w:rsidR="002C0F7F" w:rsidRDefault="002C0F7F" w:rsidP="002C0F7F">
      <w:pPr>
        <w:ind w:left="720"/>
        <w:rPr>
          <w:b/>
        </w:rPr>
      </w:pPr>
    </w:p>
    <w:p w:rsidR="002C0F7F" w:rsidRPr="002C0F7F" w:rsidRDefault="002C0F7F" w:rsidP="002C0F7F">
      <w:pPr>
        <w:ind w:left="720"/>
        <w:rPr>
          <w:rFonts w:hint="eastAsia"/>
          <w:b/>
        </w:rPr>
      </w:pPr>
    </w:p>
    <w:p w:rsidR="002C0F7F" w:rsidRDefault="007B7D7E">
      <w:pPr>
        <w:rPr>
          <w:rFonts w:hint="eastAsia"/>
        </w:rPr>
      </w:pPr>
      <w:r>
        <w:t>본 단계 승인 이전에는 기술 구현을 진행하지 않는다.</w:t>
      </w:r>
    </w:p>
    <w:p w:rsidR="002C0F7F" w:rsidRDefault="007B7D7E">
      <w:r>
        <w:pict>
          <v:rect id="_x0000_i1027" style="width:0;height:1.5pt" o:hralign="center" o:hrstd="t" o:hr="t"/>
        </w:pict>
      </w:r>
    </w:p>
    <w:p w:rsidR="004F15FC" w:rsidRDefault="004F15FC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/>
    <w:p w:rsidR="002C0F7F" w:rsidRDefault="002C0F7F">
      <w:pPr>
        <w:rPr>
          <w:rFonts w:hint="eastAsia"/>
        </w:rPr>
      </w:pPr>
    </w:p>
    <w:p w:rsidR="004F15FC" w:rsidRPr="002C0F7F" w:rsidRDefault="00FE7236" w:rsidP="002C0F7F">
      <w:pPr>
        <w:pStyle w:val="21"/>
        <w:spacing w:line="240" w:lineRule="auto"/>
        <w:rPr>
          <w:sz w:val="28"/>
          <w:szCs w:val="28"/>
        </w:rPr>
      </w:pPr>
      <w:bookmarkStart w:id="9" w:name="세부-정의-항목"/>
      <w:bookmarkStart w:id="10" w:name="_Toc223334216"/>
      <w:bookmarkEnd w:id="7"/>
      <w:r>
        <w:rPr>
          <w:sz w:val="28"/>
          <w:szCs w:val="28"/>
        </w:rPr>
        <w:lastRenderedPageBreak/>
        <w:t>2</w:t>
      </w:r>
      <w:r w:rsidR="007B7D7E" w:rsidRPr="002C0F7F">
        <w:rPr>
          <w:sz w:val="28"/>
          <w:szCs w:val="28"/>
        </w:rPr>
        <w:t xml:space="preserve">. </w:t>
      </w:r>
      <w:r w:rsidR="007B7D7E" w:rsidRPr="002C0F7F">
        <w:rPr>
          <w:sz w:val="28"/>
          <w:szCs w:val="28"/>
        </w:rPr>
        <w:t>세부</w:t>
      </w:r>
      <w:r w:rsidR="007B7D7E" w:rsidRPr="002C0F7F">
        <w:rPr>
          <w:sz w:val="28"/>
          <w:szCs w:val="28"/>
        </w:rPr>
        <w:t xml:space="preserve"> </w:t>
      </w:r>
      <w:r w:rsidR="007B7D7E" w:rsidRPr="002C0F7F">
        <w:rPr>
          <w:sz w:val="28"/>
          <w:szCs w:val="28"/>
        </w:rPr>
        <w:t>정의</w:t>
      </w:r>
      <w:r w:rsidR="007B7D7E" w:rsidRPr="002C0F7F">
        <w:rPr>
          <w:sz w:val="28"/>
          <w:szCs w:val="28"/>
        </w:rPr>
        <w:t xml:space="preserve"> </w:t>
      </w:r>
      <w:r w:rsidR="007B7D7E" w:rsidRPr="002C0F7F">
        <w:rPr>
          <w:sz w:val="28"/>
          <w:szCs w:val="28"/>
        </w:rPr>
        <w:t>항목</w:t>
      </w:r>
      <w:bookmarkEnd w:id="10"/>
    </w:p>
    <w:p w:rsidR="004F15FC" w:rsidRDefault="00FE7236">
      <w:pPr>
        <w:pStyle w:val="31"/>
        <w:rPr>
          <w:sz w:val="24"/>
          <w:szCs w:val="24"/>
        </w:rPr>
      </w:pPr>
      <w:bookmarkStart w:id="11" w:name="problem-definition"/>
      <w:bookmarkStart w:id="12" w:name="_Toc223334217"/>
      <w:r>
        <w:rPr>
          <w:sz w:val="24"/>
          <w:szCs w:val="24"/>
        </w:rPr>
        <w:t>2</w:t>
      </w:r>
      <w:r w:rsidR="007B7D7E" w:rsidRPr="002C0F7F">
        <w:rPr>
          <w:sz w:val="24"/>
          <w:szCs w:val="24"/>
        </w:rPr>
        <w:t>.1 Problem Definition</w:t>
      </w:r>
      <w:bookmarkEnd w:id="12"/>
    </w:p>
    <w:p w:rsidR="002B7230" w:rsidRDefault="002B7230" w:rsidP="00707115">
      <w:pPr>
        <w:pStyle w:val="aa"/>
        <w:numPr>
          <w:ilvl w:val="0"/>
          <w:numId w:val="17"/>
        </w:numPr>
        <w:ind w:left="426"/>
      </w:pPr>
      <w:r w:rsidRPr="002B7230">
        <w:rPr>
          <w:b/>
        </w:rPr>
        <w:t>목적</w:t>
      </w:r>
      <w:r w:rsidRPr="002B7230">
        <w:rPr>
          <w:rFonts w:hint="eastAsia"/>
          <w:b/>
        </w:rPr>
        <w:t xml:space="preserve"> </w:t>
      </w:r>
      <w:r>
        <w:t>:</w:t>
      </w:r>
    </w:p>
    <w:p w:rsidR="002B7230" w:rsidRDefault="002B7230" w:rsidP="002B7230">
      <w:pPr>
        <w:ind w:firstLine="426"/>
        <w:rPr>
          <w:b/>
        </w:rPr>
      </w:pPr>
      <w:r w:rsidRPr="002B7230">
        <w:rPr>
          <w:b/>
        </w:rPr>
        <w:t>해결할 문제를 명확히 정의하고 범위를 확정하는 단계</w:t>
      </w:r>
    </w:p>
    <w:p w:rsidR="002B7230" w:rsidRPr="002B7230" w:rsidRDefault="002B7230" w:rsidP="002B7230">
      <w:pPr>
        <w:ind w:firstLine="426"/>
        <w:rPr>
          <w:rFonts w:hint="eastAsia"/>
          <w:b/>
        </w:rPr>
      </w:pPr>
    </w:p>
    <w:p w:rsidR="001F736D" w:rsidRPr="002B7230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2B7230">
        <w:rPr>
          <w:b/>
        </w:rPr>
        <w:t xml:space="preserve">정의해야 할 항목: </w:t>
      </w:r>
    </w:p>
    <w:p w:rsidR="001F736D" w:rsidRPr="001F736D" w:rsidRDefault="007B7D7E" w:rsidP="00707115">
      <w:pPr>
        <w:pStyle w:val="aa"/>
        <w:numPr>
          <w:ilvl w:val="0"/>
          <w:numId w:val="10"/>
        </w:numPr>
        <w:rPr>
          <w:b/>
        </w:rPr>
      </w:pPr>
      <w:r w:rsidRPr="001F736D">
        <w:rPr>
          <w:b/>
        </w:rPr>
        <w:t xml:space="preserve">핵심 문제 정의 (누가, 무엇 때문에, 어떤 영향을 받는가) </w:t>
      </w:r>
    </w:p>
    <w:p w:rsidR="001F736D" w:rsidRPr="001F736D" w:rsidRDefault="007B7D7E" w:rsidP="00707115">
      <w:pPr>
        <w:pStyle w:val="aa"/>
        <w:numPr>
          <w:ilvl w:val="0"/>
          <w:numId w:val="10"/>
        </w:numPr>
        <w:rPr>
          <w:b/>
        </w:rPr>
      </w:pPr>
      <w:r w:rsidRPr="001F736D">
        <w:rPr>
          <w:b/>
        </w:rPr>
        <w:t xml:space="preserve">문제의 영향 분석 </w:t>
      </w:r>
    </w:p>
    <w:p w:rsidR="001F736D" w:rsidRPr="001F736D" w:rsidRDefault="007B7D7E" w:rsidP="00707115">
      <w:pPr>
        <w:pStyle w:val="aa"/>
        <w:numPr>
          <w:ilvl w:val="0"/>
          <w:numId w:val="10"/>
        </w:numPr>
        <w:rPr>
          <w:b/>
        </w:rPr>
      </w:pPr>
      <w:r w:rsidRPr="001F736D">
        <w:rPr>
          <w:b/>
        </w:rPr>
        <w:t xml:space="preserve">기존 해결 방식의 한계 </w:t>
      </w:r>
    </w:p>
    <w:p w:rsidR="004F15FC" w:rsidRDefault="007B7D7E" w:rsidP="00707115">
      <w:pPr>
        <w:pStyle w:val="aa"/>
        <w:numPr>
          <w:ilvl w:val="0"/>
          <w:numId w:val="10"/>
        </w:numPr>
        <w:rPr>
          <w:b/>
        </w:rPr>
      </w:pPr>
      <w:r w:rsidRPr="001F736D">
        <w:rPr>
          <w:b/>
        </w:rPr>
        <w:t>AI Agent 접근이 필요한 이유</w:t>
      </w:r>
    </w:p>
    <w:p w:rsidR="002B7230" w:rsidRDefault="002B7230" w:rsidP="002B7230">
      <w:pPr>
        <w:rPr>
          <w:b/>
        </w:rPr>
      </w:pPr>
    </w:p>
    <w:p w:rsidR="001F736D" w:rsidRDefault="002B7230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2B7230" w:rsidRDefault="002B7230" w:rsidP="002B7230">
      <w:pPr>
        <w:pStyle w:val="aa"/>
        <w:ind w:left="426"/>
        <w:rPr>
          <w:rFonts w:hint="eastAsia"/>
          <w:b/>
        </w:rPr>
      </w:pP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2B7230" w:rsidTr="002B7230">
        <w:tc>
          <w:tcPr>
            <w:tcW w:w="4277" w:type="dxa"/>
            <w:shd w:val="clear" w:color="auto" w:fill="F2F2F2" w:themeFill="background1" w:themeFillShade="F2"/>
          </w:tcPr>
          <w:p w:rsidR="002B7230" w:rsidRDefault="002B7230" w:rsidP="002B72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2B7230" w:rsidRDefault="002B7230" w:rsidP="002B723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2B7230" w:rsidRPr="002B7230" w:rsidTr="007A3630">
        <w:trPr>
          <w:trHeight w:val="1667"/>
        </w:trPr>
        <w:tc>
          <w:tcPr>
            <w:tcW w:w="4277" w:type="dxa"/>
          </w:tcPr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비즈니스 목표 정의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해결할 문제 최종 승인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문제 범위 확정 (Scope Control)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성공 기준 정의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리스크 허용 범위 설정</w:t>
            </w:r>
          </w:p>
        </w:tc>
        <w:tc>
          <w:tcPr>
            <w:tcW w:w="4698" w:type="dxa"/>
          </w:tcPr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문제 진술 초안 생성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시장/사례 분석 정리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이해관계자 목표 정리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기존 해결 방식 비교 분석</w:t>
            </w:r>
          </w:p>
          <w:p w:rsidR="002B7230" w:rsidRPr="007A3630" w:rsidRDefault="002B7230" w:rsidP="00707115">
            <w:pPr>
              <w:pStyle w:val="aff3"/>
              <w:numPr>
                <w:ilvl w:val="0"/>
                <w:numId w:val="22"/>
              </w:numPr>
              <w:spacing w:before="0" w:beforeAutospacing="0"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문제 구조 시각화 초안 제시</w:t>
            </w:r>
          </w:p>
        </w:tc>
      </w:tr>
    </w:tbl>
    <w:p w:rsidR="002B7230" w:rsidRPr="002B7230" w:rsidRDefault="002B7230" w:rsidP="002B7230">
      <w:pPr>
        <w:rPr>
          <w:b/>
          <w:sz w:val="20"/>
        </w:rPr>
      </w:pPr>
    </w:p>
    <w:p w:rsidR="007B7D7E" w:rsidRDefault="007B7D7E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B7D7E" w:rsidRDefault="007B7D7E" w:rsidP="007B7D7E">
      <w:pPr>
        <w:pStyle w:val="aa"/>
        <w:ind w:left="800"/>
        <w:rPr>
          <w:b/>
        </w:rPr>
      </w:pPr>
    </w:p>
    <w:p w:rsidR="007B7D7E" w:rsidRPr="007B7D7E" w:rsidRDefault="007B7D7E" w:rsidP="00707115">
      <w:pPr>
        <w:pStyle w:val="aa"/>
        <w:numPr>
          <w:ilvl w:val="1"/>
          <w:numId w:val="19"/>
        </w:numPr>
        <w:rPr>
          <w:b/>
        </w:rPr>
      </w:pPr>
      <w:r w:rsidRPr="007B7D7E">
        <w:rPr>
          <w:b/>
        </w:rPr>
        <w:t>1.1.1 Problem Statement 작성</w:t>
      </w:r>
    </w:p>
    <w:p w:rsidR="007B7D7E" w:rsidRPr="007B7D7E" w:rsidRDefault="007B7D7E" w:rsidP="00707115">
      <w:pPr>
        <w:pStyle w:val="aff3"/>
        <w:numPr>
          <w:ilvl w:val="1"/>
          <w:numId w:val="19"/>
        </w:numPr>
        <w:rPr>
          <w:rFonts w:ascii="맑은 고딕" w:eastAsia="맑은 고딕" w:hAnsi="맑은 고딕"/>
          <w:b/>
          <w:sz w:val="22"/>
          <w:szCs w:val="22"/>
        </w:rPr>
      </w:pPr>
      <w:r w:rsidRPr="007B7D7E">
        <w:rPr>
          <w:rFonts w:ascii="맑은 고딕" w:eastAsia="맑은 고딕" w:hAnsi="맑은 고딕"/>
          <w:b/>
          <w:sz w:val="22"/>
          <w:szCs w:val="22"/>
        </w:rPr>
        <w:t>1.1.2 Stakeholder Goal 정리</w:t>
      </w:r>
    </w:p>
    <w:p w:rsidR="007B7D7E" w:rsidRPr="007B7D7E" w:rsidRDefault="007B7D7E" w:rsidP="00707115">
      <w:pPr>
        <w:pStyle w:val="aff3"/>
        <w:numPr>
          <w:ilvl w:val="1"/>
          <w:numId w:val="19"/>
        </w:numPr>
        <w:rPr>
          <w:rFonts w:ascii="맑은 고딕" w:eastAsia="맑은 고딕" w:hAnsi="맑은 고딕"/>
          <w:b/>
          <w:sz w:val="22"/>
          <w:szCs w:val="22"/>
        </w:rPr>
      </w:pPr>
      <w:r w:rsidRPr="007B7D7E">
        <w:rPr>
          <w:rFonts w:ascii="맑은 고딕" w:eastAsia="맑은 고딕" w:hAnsi="맑은 고딕"/>
          <w:b/>
          <w:sz w:val="22"/>
          <w:szCs w:val="22"/>
        </w:rPr>
        <w:t>1.1.3 Market/Context Analysis</w:t>
      </w:r>
    </w:p>
    <w:p w:rsidR="007B7D7E" w:rsidRPr="007B7D7E" w:rsidRDefault="007B7D7E" w:rsidP="00707115">
      <w:pPr>
        <w:pStyle w:val="aff3"/>
        <w:numPr>
          <w:ilvl w:val="1"/>
          <w:numId w:val="19"/>
        </w:numPr>
        <w:rPr>
          <w:rFonts w:ascii="맑은 고딕" w:eastAsia="맑은 고딕" w:hAnsi="맑은 고딕"/>
          <w:b/>
          <w:sz w:val="22"/>
          <w:szCs w:val="22"/>
        </w:rPr>
      </w:pPr>
      <w:r w:rsidRPr="007B7D7E">
        <w:rPr>
          <w:rFonts w:ascii="맑은 고딕" w:eastAsia="맑은 고딕" w:hAnsi="맑은 고딕"/>
          <w:b/>
          <w:sz w:val="22"/>
          <w:szCs w:val="22"/>
        </w:rPr>
        <w:t>1.1.4 Success Metric 정의</w:t>
      </w:r>
    </w:p>
    <w:p w:rsidR="007B7D7E" w:rsidRPr="002B7230" w:rsidRDefault="007B7D7E" w:rsidP="002B7230">
      <w:pPr>
        <w:rPr>
          <w:rFonts w:hint="eastAsia"/>
          <w:b/>
        </w:rPr>
      </w:pPr>
    </w:p>
    <w:p w:rsidR="001F736D" w:rsidRDefault="007B7D7E" w:rsidP="00707115">
      <w:pPr>
        <w:pStyle w:val="ab"/>
        <w:numPr>
          <w:ilvl w:val="0"/>
          <w:numId w:val="12"/>
        </w:numPr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4F15FC" w:rsidRDefault="007B7D7E" w:rsidP="002B7230">
      <w:pPr>
        <w:pStyle w:val="ab"/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>1.1.1 Problem Definition</w:t>
      </w:r>
    </w:p>
    <w:p w:rsidR="007B7D7E" w:rsidRPr="001F736D" w:rsidRDefault="007B7D7E" w:rsidP="002B7230">
      <w:pPr>
        <w:pStyle w:val="ab"/>
        <w:ind w:left="426"/>
        <w:rPr>
          <w:rFonts w:hint="eastAsia"/>
          <w:b/>
          <w:color w:val="C00000"/>
          <w:u w:val="single"/>
        </w:rPr>
      </w:pPr>
      <w:r>
        <w:rPr>
          <w:b/>
          <w:color w:val="C00000"/>
          <w:u w:val="single"/>
        </w:rPr>
        <w:t>- 1.1.2 Success Criteria 정의서</w:t>
      </w:r>
    </w:p>
    <w:p w:rsidR="004F15FC" w:rsidRDefault="007B7D7E">
      <w:r>
        <w:pict>
          <v:rect id="_x0000_i1028" style="width:0;height:1.5pt" o:hralign="center" o:hrstd="t" o:hr="t"/>
        </w:pict>
      </w:r>
    </w:p>
    <w:p w:rsidR="004F15FC" w:rsidRPr="00D77FC0" w:rsidRDefault="00FE7236">
      <w:pPr>
        <w:pStyle w:val="31"/>
        <w:rPr>
          <w:rFonts w:eastAsia="맑은 고딕"/>
          <w:sz w:val="24"/>
          <w:szCs w:val="24"/>
        </w:rPr>
      </w:pPr>
      <w:bookmarkStart w:id="13" w:name="persona-정의"/>
      <w:bookmarkStart w:id="14" w:name="_Toc223334218"/>
      <w:bookmarkEnd w:id="11"/>
      <w:r>
        <w:rPr>
          <w:sz w:val="24"/>
          <w:szCs w:val="24"/>
        </w:rPr>
        <w:lastRenderedPageBreak/>
        <w:t>2</w:t>
      </w:r>
      <w:r w:rsidR="007B7D7E" w:rsidRPr="00D77FC0">
        <w:rPr>
          <w:sz w:val="24"/>
          <w:szCs w:val="24"/>
        </w:rPr>
        <w:t xml:space="preserve">.2 Persona </w:t>
      </w:r>
      <w:r w:rsidR="007B7D7E" w:rsidRPr="00D77FC0">
        <w:rPr>
          <w:sz w:val="24"/>
          <w:szCs w:val="24"/>
        </w:rPr>
        <w:t>정의</w:t>
      </w:r>
      <w:bookmarkEnd w:id="14"/>
    </w:p>
    <w:p w:rsidR="007B7D7E" w:rsidRPr="007B7D7E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B7D7E">
        <w:rPr>
          <w:b/>
        </w:rPr>
        <w:t>목적</w:t>
      </w:r>
      <w:r w:rsidRPr="007B7D7E">
        <w:rPr>
          <w:rFonts w:hint="eastAsia"/>
          <w:b/>
        </w:rPr>
        <w:t xml:space="preserve"> </w:t>
      </w:r>
      <w:r w:rsidRPr="007B7D7E">
        <w:rPr>
          <w:b/>
        </w:rPr>
        <w:t>:</w:t>
      </w:r>
    </w:p>
    <w:p w:rsidR="007B7D7E" w:rsidRDefault="007B7D7E" w:rsidP="007B7D7E">
      <w:pPr>
        <w:pStyle w:val="aa"/>
        <w:ind w:left="426"/>
        <w:rPr>
          <w:b/>
        </w:rPr>
      </w:pPr>
      <w:r w:rsidRPr="007B7D7E">
        <w:rPr>
          <w:b/>
        </w:rPr>
        <w:t>타겟 사용자 및 사용 맥락 정의</w:t>
      </w:r>
    </w:p>
    <w:p w:rsidR="007B7D7E" w:rsidRPr="007B7D7E" w:rsidRDefault="007B7D7E" w:rsidP="007B7D7E">
      <w:pPr>
        <w:pStyle w:val="aa"/>
        <w:ind w:left="426"/>
        <w:rPr>
          <w:rFonts w:hint="eastAsia"/>
        </w:rPr>
      </w:pPr>
    </w:p>
    <w:p w:rsidR="001F736D" w:rsidRPr="007B7D7E" w:rsidRDefault="007B7D7E" w:rsidP="00707115">
      <w:pPr>
        <w:pStyle w:val="aa"/>
        <w:numPr>
          <w:ilvl w:val="0"/>
          <w:numId w:val="20"/>
        </w:numPr>
        <w:ind w:left="426"/>
        <w:rPr>
          <w:b/>
        </w:rPr>
      </w:pPr>
      <w:r w:rsidRPr="007B7D7E">
        <w:rPr>
          <w:b/>
        </w:rPr>
        <w:t xml:space="preserve">정의해야 할 항목: </w:t>
      </w:r>
    </w:p>
    <w:p w:rsidR="001F736D" w:rsidRPr="001F736D" w:rsidRDefault="007B7D7E" w:rsidP="00707115">
      <w:pPr>
        <w:pStyle w:val="aa"/>
        <w:numPr>
          <w:ilvl w:val="0"/>
          <w:numId w:val="11"/>
        </w:numPr>
        <w:rPr>
          <w:b/>
        </w:rPr>
      </w:pPr>
      <w:r w:rsidRPr="001F736D">
        <w:rPr>
          <w:b/>
        </w:rPr>
        <w:t xml:space="preserve">주요 타겟 사용자 </w:t>
      </w:r>
    </w:p>
    <w:p w:rsidR="001F736D" w:rsidRPr="001F736D" w:rsidRDefault="007B7D7E" w:rsidP="00707115">
      <w:pPr>
        <w:pStyle w:val="aa"/>
        <w:numPr>
          <w:ilvl w:val="0"/>
          <w:numId w:val="11"/>
        </w:numPr>
        <w:rPr>
          <w:b/>
        </w:rPr>
      </w:pPr>
      <w:r w:rsidRPr="001F736D">
        <w:rPr>
          <w:b/>
        </w:rPr>
        <w:t xml:space="preserve">행동 특성 </w:t>
      </w:r>
    </w:p>
    <w:p w:rsidR="001F736D" w:rsidRPr="001F736D" w:rsidRDefault="007B7D7E" w:rsidP="00707115">
      <w:pPr>
        <w:pStyle w:val="aa"/>
        <w:numPr>
          <w:ilvl w:val="0"/>
          <w:numId w:val="11"/>
        </w:numPr>
        <w:rPr>
          <w:b/>
        </w:rPr>
      </w:pPr>
      <w:r w:rsidRPr="001F736D">
        <w:rPr>
          <w:b/>
        </w:rPr>
        <w:t xml:space="preserve">사용 맥락 </w:t>
      </w:r>
    </w:p>
    <w:p w:rsidR="001F736D" w:rsidRPr="001F736D" w:rsidRDefault="007B7D7E" w:rsidP="00707115">
      <w:pPr>
        <w:pStyle w:val="aa"/>
        <w:numPr>
          <w:ilvl w:val="0"/>
          <w:numId w:val="11"/>
        </w:numPr>
        <w:rPr>
          <w:b/>
        </w:rPr>
      </w:pPr>
      <w:r w:rsidRPr="001F736D">
        <w:rPr>
          <w:b/>
        </w:rPr>
        <w:t xml:space="preserve">감정적 / 기능적 요구 </w:t>
      </w:r>
    </w:p>
    <w:p w:rsidR="004F15FC" w:rsidRDefault="007B7D7E" w:rsidP="00707115">
      <w:pPr>
        <w:pStyle w:val="aa"/>
        <w:numPr>
          <w:ilvl w:val="0"/>
          <w:numId w:val="11"/>
        </w:numPr>
        <w:rPr>
          <w:b/>
        </w:rPr>
      </w:pPr>
      <w:r w:rsidRPr="001F736D">
        <w:rPr>
          <w:b/>
        </w:rPr>
        <w:t>리스크 특성 (필요 시)</w:t>
      </w:r>
    </w:p>
    <w:p w:rsidR="007B7D7E" w:rsidRDefault="007B7D7E" w:rsidP="007B7D7E">
      <w:pPr>
        <w:pStyle w:val="aa"/>
        <w:ind w:left="800"/>
        <w:rPr>
          <w:b/>
        </w:rPr>
      </w:pPr>
    </w:p>
    <w:p w:rsidR="007B7D7E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7B7D7E" w:rsidRDefault="007A3630" w:rsidP="007A3630">
      <w:pPr>
        <w:pStyle w:val="aa"/>
        <w:tabs>
          <w:tab w:val="left" w:pos="888"/>
        </w:tabs>
        <w:ind w:left="426"/>
        <w:rPr>
          <w:rFonts w:hint="eastAsia"/>
          <w:b/>
        </w:rPr>
      </w:pPr>
      <w:r>
        <w:rPr>
          <w:b/>
        </w:rPr>
        <w:tab/>
      </w: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7B7D7E" w:rsidTr="007B7D7E">
        <w:tc>
          <w:tcPr>
            <w:tcW w:w="4277" w:type="dxa"/>
            <w:shd w:val="clear" w:color="auto" w:fill="F2F2F2" w:themeFill="background1" w:themeFillShade="F2"/>
          </w:tcPr>
          <w:p w:rsidR="007B7D7E" w:rsidRDefault="007B7D7E" w:rsidP="007B7D7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7B7D7E" w:rsidRDefault="007B7D7E" w:rsidP="007B7D7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7B7D7E" w:rsidRPr="002B7230" w:rsidTr="007B7D7E">
        <w:tc>
          <w:tcPr>
            <w:tcW w:w="4277" w:type="dxa"/>
          </w:tcPr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핵심 Persona 선정</w:t>
            </w:r>
          </w:p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Persona 승인</w:t>
            </w:r>
          </w:p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주요 니즈 우선순위 결정</w:t>
            </w:r>
          </w:p>
          <w:p w:rsidR="007B7D7E" w:rsidRPr="007A3630" w:rsidRDefault="007B7D7E" w:rsidP="007A3630">
            <w:pPr>
              <w:pStyle w:val="aff3"/>
              <w:spacing w:after="0"/>
              <w:ind w:left="34"/>
              <w:rPr>
                <w:rFonts w:ascii="맑은 고딕" w:eastAsia="맑은 고딕" w:hAnsi="맑은 고딕" w:hint="eastAsia"/>
                <w:b/>
                <w:sz w:val="20"/>
              </w:rPr>
            </w:pPr>
          </w:p>
        </w:tc>
        <w:tc>
          <w:tcPr>
            <w:tcW w:w="4698" w:type="dxa"/>
          </w:tcPr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Persona Behavior 분석</w:t>
            </w:r>
          </w:p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User Scenario 초안 작성</w:t>
            </w:r>
          </w:p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Context Requirement 정리</w:t>
            </w:r>
          </w:p>
          <w:p w:rsidR="007B7D7E" w:rsidRPr="007A3630" w:rsidRDefault="007B7D7E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감정/상황 패턴 분석</w:t>
            </w:r>
          </w:p>
        </w:tc>
      </w:tr>
    </w:tbl>
    <w:p w:rsidR="007B7D7E" w:rsidRDefault="007B7D7E" w:rsidP="007B7D7E">
      <w:pPr>
        <w:rPr>
          <w:b/>
          <w:sz w:val="20"/>
        </w:rPr>
      </w:pPr>
    </w:p>
    <w:p w:rsidR="007B7D7E" w:rsidRPr="002B7230" w:rsidRDefault="007B7D7E" w:rsidP="007B7D7E">
      <w:pPr>
        <w:rPr>
          <w:rFonts w:hint="eastAsia"/>
          <w:b/>
          <w:sz w:val="20"/>
        </w:rPr>
      </w:pPr>
    </w:p>
    <w:p w:rsidR="007B7D7E" w:rsidRDefault="007B7D7E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B7D7E" w:rsidRDefault="007B7D7E" w:rsidP="007B7D7E">
      <w:pPr>
        <w:pStyle w:val="aa"/>
        <w:ind w:left="800"/>
        <w:rPr>
          <w:b/>
        </w:rPr>
      </w:pPr>
    </w:p>
    <w:p w:rsidR="007B7D7E" w:rsidRPr="007B7D7E" w:rsidRDefault="007B7D7E" w:rsidP="00707115">
      <w:pPr>
        <w:pStyle w:val="aa"/>
        <w:numPr>
          <w:ilvl w:val="0"/>
          <w:numId w:val="21"/>
        </w:numPr>
        <w:rPr>
          <w:b/>
        </w:rPr>
      </w:pPr>
      <w:r w:rsidRPr="007B7D7E">
        <w:rPr>
          <w:b/>
        </w:rPr>
        <w:t>1.2.1 Persona Selection</w:t>
      </w:r>
    </w:p>
    <w:p w:rsidR="007B7D7E" w:rsidRPr="007B7D7E" w:rsidRDefault="007B7D7E" w:rsidP="00707115">
      <w:pPr>
        <w:pStyle w:val="aa"/>
        <w:numPr>
          <w:ilvl w:val="0"/>
          <w:numId w:val="21"/>
        </w:numPr>
        <w:rPr>
          <w:b/>
        </w:rPr>
      </w:pPr>
      <w:r w:rsidRPr="007B7D7E">
        <w:rPr>
          <w:b/>
        </w:rPr>
        <w:t>1.2.2 Behavior Mapping</w:t>
      </w:r>
    </w:p>
    <w:p w:rsidR="007B7D7E" w:rsidRPr="007B7D7E" w:rsidRDefault="007B7D7E" w:rsidP="00707115">
      <w:pPr>
        <w:pStyle w:val="aa"/>
        <w:numPr>
          <w:ilvl w:val="0"/>
          <w:numId w:val="21"/>
        </w:numPr>
        <w:rPr>
          <w:b/>
        </w:rPr>
      </w:pPr>
      <w:r w:rsidRPr="007B7D7E">
        <w:rPr>
          <w:b/>
        </w:rPr>
        <w:t>1.2.3 Usage Scenario 작성</w:t>
      </w:r>
    </w:p>
    <w:p w:rsidR="007B7D7E" w:rsidRPr="007B7D7E" w:rsidRDefault="007B7D7E" w:rsidP="00707115">
      <w:pPr>
        <w:pStyle w:val="aa"/>
        <w:numPr>
          <w:ilvl w:val="0"/>
          <w:numId w:val="21"/>
        </w:numPr>
        <w:rPr>
          <w:b/>
        </w:rPr>
      </w:pPr>
      <w:r w:rsidRPr="007B7D7E">
        <w:rPr>
          <w:b/>
        </w:rPr>
        <w:t>1.2.4 Context Requirement 정의</w:t>
      </w:r>
    </w:p>
    <w:p w:rsidR="007B7D7E" w:rsidRPr="001F736D" w:rsidRDefault="007B7D7E" w:rsidP="007B7D7E">
      <w:pPr>
        <w:pStyle w:val="aa"/>
        <w:ind w:left="800"/>
        <w:rPr>
          <w:rFonts w:hint="eastAsia"/>
          <w:b/>
        </w:rPr>
      </w:pPr>
    </w:p>
    <w:p w:rsidR="001F736D" w:rsidRDefault="001F736D"/>
    <w:p w:rsidR="001F736D" w:rsidRDefault="007B7D7E" w:rsidP="00707115">
      <w:pPr>
        <w:pStyle w:val="ab"/>
        <w:numPr>
          <w:ilvl w:val="0"/>
          <w:numId w:val="12"/>
        </w:numPr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1F736D" w:rsidRDefault="007B7D7E" w:rsidP="001F736D">
      <w:pPr>
        <w:pStyle w:val="ab"/>
        <w:ind w:left="800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 xml:space="preserve">1.2.1 </w:t>
      </w:r>
      <w:r w:rsidRPr="001F736D">
        <w:rPr>
          <w:b/>
          <w:color w:val="C00000"/>
          <w:u w:val="single"/>
        </w:rPr>
        <w:t xml:space="preserve">Persona Specification </w:t>
      </w:r>
    </w:p>
    <w:p w:rsidR="004F15FC" w:rsidRPr="001F736D" w:rsidRDefault="007B7D7E" w:rsidP="001F736D">
      <w:pPr>
        <w:pStyle w:val="ab"/>
        <w:ind w:left="800"/>
        <w:rPr>
          <w:rFonts w:hint="eastAsia"/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>1.2.2 Usage Scenario</w:t>
      </w:r>
    </w:p>
    <w:p w:rsidR="001F736D" w:rsidRDefault="007B7D7E" w:rsidP="001F736D">
      <w:pPr>
        <w:rPr>
          <w:rFonts w:hint="eastAsia"/>
        </w:rPr>
      </w:pPr>
      <w:r>
        <w:pict>
          <v:rect id="_x0000_i1029" style="width:0;height:1.5pt" o:hralign="center" o:hrstd="t" o:hr="t"/>
        </w:pict>
      </w:r>
      <w:bookmarkStart w:id="15" w:name="agent-역할-정의"/>
      <w:bookmarkEnd w:id="13"/>
    </w:p>
    <w:p w:rsidR="004F15FC" w:rsidRPr="00D77FC0" w:rsidRDefault="00FE7236" w:rsidP="001F736D">
      <w:pPr>
        <w:pStyle w:val="31"/>
        <w:spacing w:line="240" w:lineRule="auto"/>
        <w:rPr>
          <w:rFonts w:eastAsia="맑은 고딕"/>
          <w:sz w:val="24"/>
          <w:szCs w:val="24"/>
        </w:rPr>
      </w:pPr>
      <w:bookmarkStart w:id="16" w:name="_Toc223334219"/>
      <w:r>
        <w:rPr>
          <w:sz w:val="24"/>
          <w:szCs w:val="24"/>
        </w:rPr>
        <w:lastRenderedPageBreak/>
        <w:t>2</w:t>
      </w:r>
      <w:r w:rsidR="007B7D7E" w:rsidRPr="00D77FC0">
        <w:rPr>
          <w:sz w:val="24"/>
          <w:szCs w:val="24"/>
        </w:rPr>
        <w:t xml:space="preserve">.3 Agent </w:t>
      </w:r>
      <w:r w:rsidR="007B7D7E" w:rsidRPr="00D77FC0">
        <w:rPr>
          <w:sz w:val="24"/>
          <w:szCs w:val="24"/>
        </w:rPr>
        <w:t>역할</w:t>
      </w:r>
      <w:r w:rsidR="007B7D7E" w:rsidRPr="00D77FC0">
        <w:rPr>
          <w:sz w:val="24"/>
          <w:szCs w:val="24"/>
        </w:rPr>
        <w:t xml:space="preserve"> </w:t>
      </w:r>
      <w:r w:rsidR="007B7D7E" w:rsidRPr="00D77FC0">
        <w:rPr>
          <w:sz w:val="24"/>
          <w:szCs w:val="24"/>
        </w:rPr>
        <w:t>정의</w:t>
      </w:r>
      <w:bookmarkEnd w:id="16"/>
    </w:p>
    <w:p w:rsidR="007A3630" w:rsidRPr="007A3630" w:rsidRDefault="007A3630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>목적</w:t>
      </w:r>
      <w:r w:rsidRPr="007A3630">
        <w:rPr>
          <w:rFonts w:hint="eastAsia"/>
          <w:b/>
        </w:rPr>
        <w:t xml:space="preserve"> </w:t>
      </w:r>
      <w:r w:rsidRPr="007A3630">
        <w:rPr>
          <w:b/>
        </w:rPr>
        <w:t>:</w:t>
      </w:r>
    </w:p>
    <w:p w:rsidR="007A3630" w:rsidRDefault="007A3630" w:rsidP="007A3630">
      <w:pPr>
        <w:pStyle w:val="aa"/>
        <w:ind w:left="426"/>
      </w:pPr>
      <w:r w:rsidRPr="007A3630">
        <w:rPr>
          <w:b/>
        </w:rPr>
        <w:t>Agent의 역할 범위 및 책임 정의</w:t>
      </w:r>
    </w:p>
    <w:p w:rsidR="007A3630" w:rsidRPr="007A3630" w:rsidRDefault="007A3630" w:rsidP="007A3630">
      <w:pPr>
        <w:pStyle w:val="aa"/>
        <w:ind w:left="426"/>
        <w:rPr>
          <w:rFonts w:hint="eastAsia"/>
        </w:rPr>
      </w:pPr>
    </w:p>
    <w:p w:rsidR="001F736D" w:rsidRPr="007A3630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 xml:space="preserve">정의해야 할 항목: </w:t>
      </w:r>
    </w:p>
    <w:p w:rsidR="001F736D" w:rsidRPr="001F736D" w:rsidRDefault="007B7D7E" w:rsidP="00707115">
      <w:pPr>
        <w:pStyle w:val="aa"/>
        <w:numPr>
          <w:ilvl w:val="0"/>
          <w:numId w:val="13"/>
        </w:numPr>
        <w:rPr>
          <w:b/>
        </w:rPr>
      </w:pPr>
      <w:r w:rsidRPr="001F736D">
        <w:rPr>
          <w:b/>
        </w:rPr>
        <w:t xml:space="preserve">Agent 유형 (보조 / 추천 / 의사결정 / 자율 실행) </w:t>
      </w:r>
    </w:p>
    <w:p w:rsidR="001F736D" w:rsidRPr="001F736D" w:rsidRDefault="007B7D7E" w:rsidP="00707115">
      <w:pPr>
        <w:pStyle w:val="aa"/>
        <w:numPr>
          <w:ilvl w:val="0"/>
          <w:numId w:val="13"/>
        </w:numPr>
        <w:rPr>
          <w:b/>
        </w:rPr>
      </w:pPr>
      <w:r w:rsidRPr="001F736D">
        <w:rPr>
          <w:b/>
        </w:rPr>
        <w:t xml:space="preserve">수행 범위 </w:t>
      </w:r>
    </w:p>
    <w:p w:rsidR="001F736D" w:rsidRPr="001F736D" w:rsidRDefault="007B7D7E" w:rsidP="00707115">
      <w:pPr>
        <w:pStyle w:val="aa"/>
        <w:numPr>
          <w:ilvl w:val="0"/>
          <w:numId w:val="13"/>
        </w:numPr>
        <w:rPr>
          <w:b/>
        </w:rPr>
      </w:pPr>
      <w:r w:rsidRPr="001F736D">
        <w:rPr>
          <w:b/>
        </w:rPr>
        <w:t xml:space="preserve">명확한 Non-goal (하지 않는 것) </w:t>
      </w:r>
    </w:p>
    <w:p w:rsidR="001F736D" w:rsidRPr="001F736D" w:rsidRDefault="007B7D7E" w:rsidP="00707115">
      <w:pPr>
        <w:pStyle w:val="aa"/>
        <w:numPr>
          <w:ilvl w:val="0"/>
          <w:numId w:val="13"/>
        </w:numPr>
        <w:rPr>
          <w:b/>
        </w:rPr>
      </w:pPr>
      <w:r w:rsidRPr="001F736D">
        <w:rPr>
          <w:b/>
        </w:rPr>
        <w:t xml:space="preserve">성공 기준 </w:t>
      </w:r>
    </w:p>
    <w:p w:rsidR="004F15FC" w:rsidRDefault="007B7D7E" w:rsidP="00707115">
      <w:pPr>
        <w:pStyle w:val="aa"/>
        <w:numPr>
          <w:ilvl w:val="0"/>
          <w:numId w:val="13"/>
        </w:numPr>
        <w:rPr>
          <w:b/>
        </w:rPr>
      </w:pPr>
      <w:r w:rsidRPr="001F736D">
        <w:rPr>
          <w:b/>
        </w:rPr>
        <w:t>실패 정의</w:t>
      </w:r>
    </w:p>
    <w:p w:rsidR="007A3630" w:rsidRDefault="007A3630" w:rsidP="007A3630">
      <w:pPr>
        <w:rPr>
          <w:b/>
        </w:rPr>
      </w:pPr>
    </w:p>
    <w:p w:rsidR="007A3630" w:rsidRDefault="007A3630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7A3630" w:rsidRDefault="007A3630" w:rsidP="007A3630">
      <w:pPr>
        <w:pStyle w:val="aa"/>
        <w:tabs>
          <w:tab w:val="left" w:pos="888"/>
        </w:tabs>
        <w:ind w:left="426"/>
        <w:rPr>
          <w:rFonts w:hint="eastAsia"/>
          <w:b/>
        </w:rPr>
      </w:pPr>
      <w:r>
        <w:rPr>
          <w:b/>
        </w:rPr>
        <w:tab/>
      </w: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7A3630" w:rsidTr="00D511EB">
        <w:tc>
          <w:tcPr>
            <w:tcW w:w="4277" w:type="dxa"/>
            <w:shd w:val="clear" w:color="auto" w:fill="F2F2F2" w:themeFill="background1" w:themeFillShade="F2"/>
          </w:tcPr>
          <w:p w:rsidR="007A3630" w:rsidRDefault="007A3630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7A3630" w:rsidRDefault="007A3630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7A3630" w:rsidRPr="002B7230" w:rsidTr="007A3630">
        <w:trPr>
          <w:trHeight w:val="1410"/>
        </w:trPr>
        <w:tc>
          <w:tcPr>
            <w:tcW w:w="4277" w:type="dxa"/>
          </w:tcPr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 w:hint="eastAsia"/>
                <w:b/>
                <w:sz w:val="20"/>
              </w:rPr>
              <w:t>역할</w:t>
            </w:r>
            <w:r w:rsidRPr="007A3630">
              <w:rPr>
                <w:rFonts w:ascii="맑은 고딕" w:eastAsia="맑은 고딕" w:hAnsi="맑은 고딕"/>
                <w:b/>
                <w:sz w:val="20"/>
              </w:rPr>
              <w:t xml:space="preserve"> Scope 승인</w:t>
            </w:r>
          </w:p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Non-goal 확정</w:t>
            </w:r>
          </w:p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 w:hint="eastAsia"/>
                <w:b/>
                <w:sz w:val="20"/>
              </w:rPr>
              <w:t>책임</w:t>
            </w:r>
            <w:r w:rsidRPr="007A3630">
              <w:rPr>
                <w:rFonts w:ascii="맑은 고딕" w:eastAsia="맑은 고딕" w:hAnsi="맑은 고딕"/>
                <w:b/>
                <w:sz w:val="20"/>
              </w:rPr>
              <w:t xml:space="preserve"> 경계 확정</w:t>
            </w:r>
          </w:p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  <w:szCs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Agent 유형 결정</w:t>
            </w:r>
          </w:p>
        </w:tc>
        <w:tc>
          <w:tcPr>
            <w:tcW w:w="4698" w:type="dxa"/>
          </w:tcPr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Role Responsibility Draft 작성</w:t>
            </w:r>
          </w:p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기능 목록화</w:t>
            </w:r>
          </w:p>
          <w:p w:rsid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금지 영역 정의 초안</w:t>
            </w:r>
          </w:p>
          <w:p w:rsidR="007A3630" w:rsidRPr="007A3630" w:rsidRDefault="007A3630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3630">
              <w:rPr>
                <w:rFonts w:ascii="맑은 고딕" w:eastAsia="맑은 고딕" w:hAnsi="맑은 고딕"/>
                <w:b/>
                <w:sz w:val="20"/>
              </w:rPr>
              <w:t>R&amp;R Matrix 초안 생성</w:t>
            </w:r>
          </w:p>
        </w:tc>
      </w:tr>
    </w:tbl>
    <w:p w:rsidR="007A3630" w:rsidRPr="002B7230" w:rsidRDefault="007A3630" w:rsidP="007A3630">
      <w:pPr>
        <w:rPr>
          <w:rFonts w:hint="eastAsia"/>
          <w:b/>
          <w:sz w:val="20"/>
        </w:rPr>
      </w:pPr>
    </w:p>
    <w:p w:rsidR="007A3630" w:rsidRDefault="007A3630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A3630" w:rsidRDefault="007A3630" w:rsidP="007A3630">
      <w:pPr>
        <w:pStyle w:val="aa"/>
        <w:ind w:left="800"/>
        <w:rPr>
          <w:b/>
        </w:rPr>
      </w:pPr>
    </w:p>
    <w:p w:rsidR="007A3630" w:rsidRPr="007A3630" w:rsidRDefault="007A3630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3630">
        <w:rPr>
          <w:b/>
        </w:rPr>
        <w:t>1.3.1 Role Matrix 작성</w:t>
      </w:r>
    </w:p>
    <w:p w:rsidR="007A3630" w:rsidRPr="007A3630" w:rsidRDefault="007A3630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3630">
        <w:rPr>
          <w:b/>
        </w:rPr>
        <w:t>1.3.2 Responsibility 정의</w:t>
      </w:r>
    </w:p>
    <w:p w:rsidR="007A3630" w:rsidRPr="007A3630" w:rsidRDefault="007A3630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3630">
        <w:rPr>
          <w:b/>
        </w:rPr>
        <w:t>1.3.3 Non-goal 문서화</w:t>
      </w:r>
    </w:p>
    <w:p w:rsidR="007A3630" w:rsidRPr="001F736D" w:rsidRDefault="007A3630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3630">
        <w:rPr>
          <w:b/>
        </w:rPr>
        <w:t>1.3.4 Role Conflict 분석</w:t>
      </w:r>
    </w:p>
    <w:p w:rsidR="001F736D" w:rsidRPr="001F736D" w:rsidRDefault="001F736D" w:rsidP="001F736D">
      <w:pPr>
        <w:pStyle w:val="aa"/>
        <w:ind w:left="800"/>
        <w:rPr>
          <w:rFonts w:hint="eastAsia"/>
          <w:b/>
        </w:rPr>
      </w:pPr>
    </w:p>
    <w:p w:rsidR="001F736D" w:rsidRDefault="007B7D7E" w:rsidP="00707115">
      <w:pPr>
        <w:pStyle w:val="ab"/>
        <w:numPr>
          <w:ilvl w:val="0"/>
          <w:numId w:val="12"/>
        </w:numPr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7A3630" w:rsidRDefault="007B7D7E" w:rsidP="007A3630">
      <w:pPr>
        <w:pStyle w:val="ab"/>
        <w:ind w:left="284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 xml:space="preserve">1.3.1 </w:t>
      </w:r>
      <w:r w:rsidR="007A3630">
        <w:rPr>
          <w:b/>
          <w:color w:val="C00000"/>
          <w:u w:val="single"/>
        </w:rPr>
        <w:t>Agent R&amp;R Matrix</w:t>
      </w:r>
    </w:p>
    <w:p w:rsidR="007A3630" w:rsidRPr="001F736D" w:rsidRDefault="007A3630" w:rsidP="007A3630">
      <w:pPr>
        <w:pStyle w:val="ab"/>
        <w:ind w:left="284"/>
        <w:rPr>
          <w:rFonts w:hint="eastAsia"/>
          <w:b/>
          <w:color w:val="C00000"/>
          <w:u w:val="single"/>
        </w:rPr>
      </w:pPr>
      <w:r>
        <w:rPr>
          <w:b/>
          <w:color w:val="C00000"/>
          <w:u w:val="single"/>
        </w:rPr>
        <w:t xml:space="preserve">- 1.3.2 </w:t>
      </w:r>
      <w:r w:rsidR="007B7D7E" w:rsidRPr="001F736D">
        <w:rPr>
          <w:b/>
          <w:color w:val="C00000"/>
          <w:u w:val="single"/>
        </w:rPr>
        <w:t>Agent Role De</w:t>
      </w:r>
      <w:r w:rsidR="001F736D">
        <w:rPr>
          <w:b/>
          <w:color w:val="C00000"/>
          <w:u w:val="single"/>
        </w:rPr>
        <w:t>finition</w:t>
      </w:r>
    </w:p>
    <w:p w:rsidR="004F15FC" w:rsidRDefault="007B7D7E">
      <w:r>
        <w:pict>
          <v:rect id="_x0000_i1030" style="width:0;height:1.5pt" o:hralign="center" o:hrstd="t" o:hr="t"/>
        </w:pict>
      </w:r>
    </w:p>
    <w:p w:rsidR="004F15FC" w:rsidRPr="00D77FC0" w:rsidRDefault="00FE7236" w:rsidP="007A3630">
      <w:pPr>
        <w:pStyle w:val="31"/>
        <w:spacing w:line="240" w:lineRule="auto"/>
        <w:rPr>
          <w:sz w:val="24"/>
          <w:szCs w:val="24"/>
        </w:rPr>
      </w:pPr>
      <w:bookmarkStart w:id="17" w:name="권한authority-모델-정의"/>
      <w:bookmarkStart w:id="18" w:name="_Toc223334220"/>
      <w:bookmarkEnd w:id="15"/>
      <w:r>
        <w:rPr>
          <w:sz w:val="24"/>
          <w:szCs w:val="24"/>
        </w:rPr>
        <w:lastRenderedPageBreak/>
        <w:t>2</w:t>
      </w:r>
      <w:r w:rsidR="007B7D7E" w:rsidRPr="00D77FC0">
        <w:rPr>
          <w:sz w:val="24"/>
          <w:szCs w:val="24"/>
        </w:rPr>
        <w:t xml:space="preserve">.4 </w:t>
      </w:r>
      <w:r w:rsidR="007B7D7E" w:rsidRPr="00D77FC0">
        <w:rPr>
          <w:sz w:val="24"/>
          <w:szCs w:val="24"/>
        </w:rPr>
        <w:t>권한</w:t>
      </w:r>
      <w:r w:rsidR="007B7D7E" w:rsidRPr="00D77FC0">
        <w:rPr>
          <w:sz w:val="24"/>
          <w:szCs w:val="24"/>
        </w:rPr>
        <w:t xml:space="preserve">(Authority) </w:t>
      </w:r>
      <w:r w:rsidR="007B7D7E" w:rsidRPr="00D77FC0">
        <w:rPr>
          <w:sz w:val="24"/>
          <w:szCs w:val="24"/>
        </w:rPr>
        <w:t>모델</w:t>
      </w:r>
      <w:r w:rsidR="007B7D7E" w:rsidRPr="00D77FC0">
        <w:rPr>
          <w:sz w:val="24"/>
          <w:szCs w:val="24"/>
        </w:rPr>
        <w:t xml:space="preserve"> </w:t>
      </w:r>
      <w:r w:rsidR="007B7D7E" w:rsidRPr="00D77FC0">
        <w:rPr>
          <w:sz w:val="24"/>
          <w:szCs w:val="24"/>
        </w:rPr>
        <w:t>정의</w:t>
      </w:r>
      <w:bookmarkEnd w:id="18"/>
    </w:p>
    <w:p w:rsidR="007A3630" w:rsidRPr="007A3630" w:rsidRDefault="007A3630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>목적</w:t>
      </w:r>
      <w:r w:rsidRPr="007A3630">
        <w:rPr>
          <w:rFonts w:hint="eastAsia"/>
          <w:b/>
        </w:rPr>
        <w:t xml:space="preserve"> </w:t>
      </w:r>
      <w:r w:rsidRPr="007A3630">
        <w:rPr>
          <w:b/>
        </w:rPr>
        <w:t>:</w:t>
      </w:r>
    </w:p>
    <w:p w:rsidR="007A3630" w:rsidRDefault="007A3630" w:rsidP="007A3630">
      <w:pPr>
        <w:pStyle w:val="aa"/>
        <w:ind w:left="426"/>
      </w:pPr>
      <w:r w:rsidRPr="007A3630">
        <w:rPr>
          <w:b/>
        </w:rPr>
        <w:t>Agent의 자율성 및 의사결정 권한 정의</w:t>
      </w:r>
    </w:p>
    <w:p w:rsidR="007A3630" w:rsidRPr="007A3630" w:rsidRDefault="007A3630"/>
    <w:p w:rsidR="001F736D" w:rsidRPr="007A3630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 xml:space="preserve">정의해야 할 항목: </w:t>
      </w:r>
    </w:p>
    <w:p w:rsidR="001F736D" w:rsidRPr="001F736D" w:rsidRDefault="007B7D7E" w:rsidP="00707115">
      <w:pPr>
        <w:pStyle w:val="aa"/>
        <w:numPr>
          <w:ilvl w:val="0"/>
          <w:numId w:val="14"/>
        </w:numPr>
        <w:rPr>
          <w:b/>
        </w:rPr>
      </w:pPr>
      <w:r w:rsidRPr="001F736D">
        <w:rPr>
          <w:b/>
        </w:rPr>
        <w:t xml:space="preserve">자율성 수준 (L0–L3) </w:t>
      </w:r>
    </w:p>
    <w:p w:rsidR="001F736D" w:rsidRPr="001F736D" w:rsidRDefault="007B7D7E" w:rsidP="00707115">
      <w:pPr>
        <w:pStyle w:val="aa"/>
        <w:numPr>
          <w:ilvl w:val="0"/>
          <w:numId w:val="14"/>
        </w:numPr>
        <w:rPr>
          <w:b/>
        </w:rPr>
      </w:pPr>
      <w:r w:rsidRPr="001F736D">
        <w:rPr>
          <w:b/>
        </w:rPr>
        <w:t xml:space="preserve">승인 필요 여부 </w:t>
      </w:r>
    </w:p>
    <w:p w:rsidR="001F736D" w:rsidRPr="001F736D" w:rsidRDefault="007B7D7E" w:rsidP="00707115">
      <w:pPr>
        <w:pStyle w:val="aa"/>
        <w:numPr>
          <w:ilvl w:val="0"/>
          <w:numId w:val="14"/>
        </w:numPr>
        <w:rPr>
          <w:b/>
        </w:rPr>
      </w:pPr>
      <w:r w:rsidRPr="001F736D">
        <w:rPr>
          <w:b/>
        </w:rPr>
        <w:t xml:space="preserve">Override 규칙 </w:t>
      </w:r>
    </w:p>
    <w:p w:rsidR="004F15FC" w:rsidRPr="001F736D" w:rsidRDefault="007B7D7E" w:rsidP="00707115">
      <w:pPr>
        <w:pStyle w:val="aa"/>
        <w:numPr>
          <w:ilvl w:val="0"/>
          <w:numId w:val="14"/>
        </w:numPr>
        <w:rPr>
          <w:b/>
        </w:rPr>
      </w:pPr>
      <w:r w:rsidRPr="001F736D">
        <w:rPr>
          <w:b/>
        </w:rPr>
        <w:t>Escalation 기준</w:t>
      </w:r>
    </w:p>
    <w:p w:rsidR="004F15FC" w:rsidRDefault="007B7D7E">
      <w:pPr>
        <w:pStyle w:val="ab"/>
      </w:pPr>
      <w:r>
        <w:t>예시: - L0: 정보 제공 - L1: 추천 - L2: 자동 실행 (승인 필요) - L3: 완전 자율 실행</w:t>
      </w:r>
    </w:p>
    <w:p w:rsidR="007A3630" w:rsidRDefault="007A3630">
      <w:pPr>
        <w:pStyle w:val="ab"/>
      </w:pPr>
    </w:p>
    <w:p w:rsidR="007A3630" w:rsidRDefault="007A3630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7A3630" w:rsidRDefault="007A3630" w:rsidP="007A3630">
      <w:pPr>
        <w:pStyle w:val="aa"/>
        <w:tabs>
          <w:tab w:val="left" w:pos="888"/>
        </w:tabs>
        <w:ind w:left="426"/>
        <w:rPr>
          <w:rFonts w:hint="eastAsia"/>
          <w:b/>
        </w:rPr>
      </w:pPr>
      <w:r>
        <w:rPr>
          <w:b/>
        </w:rPr>
        <w:tab/>
      </w: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7A3630" w:rsidTr="00D511EB">
        <w:tc>
          <w:tcPr>
            <w:tcW w:w="4277" w:type="dxa"/>
            <w:shd w:val="clear" w:color="auto" w:fill="F2F2F2" w:themeFill="background1" w:themeFillShade="F2"/>
          </w:tcPr>
          <w:p w:rsidR="007A3630" w:rsidRDefault="007A3630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7A3630" w:rsidRDefault="007A3630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7A3630" w:rsidRPr="002B7230" w:rsidTr="00D511EB">
        <w:trPr>
          <w:trHeight w:val="1410"/>
        </w:trPr>
        <w:tc>
          <w:tcPr>
            <w:tcW w:w="4277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Autonomy Level(L0~L3) 결정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승인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조건 정의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Escalation 기준 승인</w:t>
            </w:r>
          </w:p>
          <w:p w:rsidR="007A3630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  <w:szCs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Override 정책 확정</w:t>
            </w:r>
          </w:p>
        </w:tc>
        <w:tc>
          <w:tcPr>
            <w:tcW w:w="4698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권한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시나리오 시뮬레이션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Threshold 제안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Escalation Flow 초안 작성</w:t>
            </w:r>
          </w:p>
          <w:p w:rsidR="007A3630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Authority Boundary 문서 초안 작성</w:t>
            </w:r>
          </w:p>
        </w:tc>
      </w:tr>
    </w:tbl>
    <w:p w:rsidR="007A3630" w:rsidRPr="002B7230" w:rsidRDefault="007A3630" w:rsidP="007A3630">
      <w:pPr>
        <w:rPr>
          <w:rFonts w:hint="eastAsia"/>
          <w:b/>
          <w:sz w:val="20"/>
        </w:rPr>
      </w:pPr>
    </w:p>
    <w:p w:rsidR="007A3630" w:rsidRDefault="007A3630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A3630" w:rsidRDefault="007A3630" w:rsidP="007A3630">
      <w:pPr>
        <w:pStyle w:val="aa"/>
        <w:ind w:left="800"/>
        <w:rPr>
          <w:b/>
        </w:rPr>
      </w:pPr>
    </w:p>
    <w:p w:rsidR="007A545D" w:rsidRPr="007A545D" w:rsidRDefault="007A545D" w:rsidP="00707115">
      <w:pPr>
        <w:pStyle w:val="aa"/>
        <w:numPr>
          <w:ilvl w:val="0"/>
          <w:numId w:val="23"/>
        </w:numPr>
        <w:ind w:left="709"/>
        <w:rPr>
          <w:b/>
        </w:rPr>
      </w:pPr>
      <w:r w:rsidRPr="007A545D">
        <w:rPr>
          <w:b/>
        </w:rPr>
        <w:t>1.4.1 Autonomy Level 정의</w:t>
      </w:r>
    </w:p>
    <w:p w:rsidR="007A545D" w:rsidRPr="007A545D" w:rsidRDefault="007A545D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545D">
        <w:rPr>
          <w:b/>
        </w:rPr>
        <w:t>1.4.2 Approval Flow 설계</w:t>
      </w:r>
    </w:p>
    <w:p w:rsidR="007A545D" w:rsidRPr="007A545D" w:rsidRDefault="007A545D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545D">
        <w:rPr>
          <w:b/>
        </w:rPr>
        <w:t>1.4.3 Escalation Threshold 정의</w:t>
      </w:r>
    </w:p>
    <w:p w:rsidR="007A3630" w:rsidRPr="007A545D" w:rsidRDefault="007A545D" w:rsidP="00707115">
      <w:pPr>
        <w:pStyle w:val="aa"/>
        <w:numPr>
          <w:ilvl w:val="0"/>
          <w:numId w:val="23"/>
        </w:numPr>
        <w:ind w:left="709"/>
        <w:rPr>
          <w:rFonts w:hint="eastAsia"/>
          <w:b/>
        </w:rPr>
      </w:pPr>
      <w:r w:rsidRPr="007A545D">
        <w:rPr>
          <w:b/>
        </w:rPr>
        <w:t>1.4.4 Override Rule 정의</w:t>
      </w:r>
    </w:p>
    <w:p w:rsidR="001F736D" w:rsidRDefault="001F736D">
      <w:pPr>
        <w:pStyle w:val="ab"/>
        <w:rPr>
          <w:rFonts w:hint="eastAsia"/>
        </w:rPr>
      </w:pPr>
    </w:p>
    <w:p w:rsidR="001F736D" w:rsidRDefault="007B7D7E" w:rsidP="00707115">
      <w:pPr>
        <w:pStyle w:val="ab"/>
        <w:numPr>
          <w:ilvl w:val="0"/>
          <w:numId w:val="12"/>
        </w:numPr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4F15FC" w:rsidRDefault="007B7D7E" w:rsidP="007A545D">
      <w:pPr>
        <w:pStyle w:val="ab"/>
        <w:ind w:left="284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 xml:space="preserve">1.4.1 </w:t>
      </w:r>
      <w:r w:rsidRPr="001F736D">
        <w:rPr>
          <w:b/>
          <w:color w:val="C00000"/>
          <w:u w:val="single"/>
        </w:rPr>
        <w:t>Authority Boundary 정의</w:t>
      </w:r>
    </w:p>
    <w:p w:rsidR="007A545D" w:rsidRPr="001F736D" w:rsidRDefault="007A545D" w:rsidP="007A545D">
      <w:pPr>
        <w:pStyle w:val="ab"/>
        <w:ind w:left="284"/>
        <w:rPr>
          <w:rFonts w:hint="eastAsia"/>
          <w:b/>
          <w:color w:val="C00000"/>
          <w:u w:val="single"/>
        </w:rPr>
      </w:pPr>
      <w:r>
        <w:rPr>
          <w:rFonts w:hint="eastAsia"/>
          <w:b/>
          <w:color w:val="C00000"/>
          <w:u w:val="single"/>
        </w:rPr>
        <w:t>-</w:t>
      </w:r>
      <w:r>
        <w:rPr>
          <w:b/>
          <w:color w:val="C00000"/>
          <w:u w:val="single"/>
        </w:rPr>
        <w:t xml:space="preserve"> 1.4.2 </w:t>
      </w:r>
      <w:r w:rsidRPr="007A545D">
        <w:rPr>
          <w:b/>
          <w:color w:val="C00000"/>
          <w:u w:val="single"/>
        </w:rPr>
        <w:t>Escalation Rule 문서</w:t>
      </w:r>
    </w:p>
    <w:p w:rsidR="004F15FC" w:rsidRDefault="007B7D7E">
      <w:r>
        <w:pict>
          <v:rect id="_x0000_i1031" style="width:0;height:1.5pt" o:hralign="center" o:hrstd="t" o:hr="t"/>
        </w:pict>
      </w:r>
    </w:p>
    <w:p w:rsidR="004F15FC" w:rsidRPr="00D77FC0" w:rsidRDefault="00FE7236" w:rsidP="007A545D">
      <w:pPr>
        <w:pStyle w:val="31"/>
        <w:spacing w:line="240" w:lineRule="auto"/>
        <w:rPr>
          <w:sz w:val="24"/>
          <w:szCs w:val="24"/>
        </w:rPr>
      </w:pPr>
      <w:bookmarkStart w:id="19" w:name="human-in-the-loop-구조"/>
      <w:bookmarkStart w:id="20" w:name="_Toc223334221"/>
      <w:bookmarkEnd w:id="17"/>
      <w:r>
        <w:rPr>
          <w:sz w:val="24"/>
          <w:szCs w:val="24"/>
        </w:rPr>
        <w:lastRenderedPageBreak/>
        <w:t>2</w:t>
      </w:r>
      <w:r w:rsidR="007B7D7E" w:rsidRPr="00D77FC0">
        <w:rPr>
          <w:sz w:val="24"/>
          <w:szCs w:val="24"/>
        </w:rPr>
        <w:t xml:space="preserve">.5 Human-in-the-loop </w:t>
      </w:r>
      <w:r w:rsidR="007B7D7E" w:rsidRPr="00D77FC0">
        <w:rPr>
          <w:sz w:val="24"/>
          <w:szCs w:val="24"/>
        </w:rPr>
        <w:t>구조</w:t>
      </w:r>
      <w:bookmarkEnd w:id="20"/>
    </w:p>
    <w:p w:rsidR="007A545D" w:rsidRPr="007A3630" w:rsidRDefault="007A545D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>목적</w:t>
      </w:r>
      <w:r w:rsidRPr="007A3630">
        <w:rPr>
          <w:rFonts w:hint="eastAsia"/>
          <w:b/>
        </w:rPr>
        <w:t xml:space="preserve"> </w:t>
      </w:r>
      <w:r w:rsidRPr="007A3630">
        <w:rPr>
          <w:b/>
        </w:rPr>
        <w:t>:</w:t>
      </w:r>
    </w:p>
    <w:p w:rsidR="007A545D" w:rsidRDefault="007A545D" w:rsidP="007A545D">
      <w:pPr>
        <w:pStyle w:val="aa"/>
        <w:ind w:left="426"/>
      </w:pPr>
      <w:r w:rsidRPr="007A3630">
        <w:rPr>
          <w:b/>
        </w:rPr>
        <w:t>Agent의 자율성 및 의사결정 권한 정의</w:t>
      </w:r>
    </w:p>
    <w:p w:rsidR="007A545D" w:rsidRPr="007A545D" w:rsidRDefault="007A545D"/>
    <w:p w:rsidR="001F736D" w:rsidRPr="007A545D" w:rsidRDefault="007B7D7E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545D">
        <w:rPr>
          <w:b/>
        </w:rPr>
        <w:t xml:space="preserve">정의해야 할 항목: </w:t>
      </w:r>
    </w:p>
    <w:p w:rsidR="001F736D" w:rsidRPr="001F736D" w:rsidRDefault="007B7D7E" w:rsidP="00707115">
      <w:pPr>
        <w:pStyle w:val="aa"/>
        <w:numPr>
          <w:ilvl w:val="0"/>
          <w:numId w:val="15"/>
        </w:numPr>
        <w:rPr>
          <w:b/>
        </w:rPr>
      </w:pPr>
      <w:r w:rsidRPr="001F736D">
        <w:rPr>
          <w:b/>
        </w:rPr>
        <w:t xml:space="preserve">Human 개입 조건 </w:t>
      </w:r>
    </w:p>
    <w:p w:rsidR="001F736D" w:rsidRPr="001F736D" w:rsidRDefault="007B7D7E" w:rsidP="00707115">
      <w:pPr>
        <w:pStyle w:val="aa"/>
        <w:numPr>
          <w:ilvl w:val="0"/>
          <w:numId w:val="15"/>
        </w:numPr>
        <w:rPr>
          <w:b/>
        </w:rPr>
      </w:pPr>
      <w:r w:rsidRPr="001F736D">
        <w:rPr>
          <w:b/>
        </w:rPr>
        <w:t xml:space="preserve">승인 프로세스 </w:t>
      </w:r>
    </w:p>
    <w:p w:rsidR="001F736D" w:rsidRPr="001F736D" w:rsidRDefault="007B7D7E" w:rsidP="00707115">
      <w:pPr>
        <w:pStyle w:val="aa"/>
        <w:numPr>
          <w:ilvl w:val="0"/>
          <w:numId w:val="15"/>
        </w:numPr>
        <w:rPr>
          <w:b/>
        </w:rPr>
      </w:pPr>
      <w:r w:rsidRPr="001F736D">
        <w:rPr>
          <w:b/>
        </w:rPr>
        <w:t xml:space="preserve">모니터링 책임자 </w:t>
      </w:r>
    </w:p>
    <w:p w:rsidR="004F15FC" w:rsidRDefault="007B7D7E" w:rsidP="00707115">
      <w:pPr>
        <w:pStyle w:val="aa"/>
        <w:numPr>
          <w:ilvl w:val="0"/>
          <w:numId w:val="15"/>
        </w:numPr>
        <w:rPr>
          <w:b/>
        </w:rPr>
      </w:pPr>
      <w:r w:rsidRPr="001F736D">
        <w:rPr>
          <w:b/>
        </w:rPr>
        <w:t>최종 책임 주체</w:t>
      </w:r>
    </w:p>
    <w:p w:rsidR="007A545D" w:rsidRDefault="007A545D" w:rsidP="007A545D">
      <w:pPr>
        <w:rPr>
          <w:b/>
        </w:rPr>
      </w:pPr>
    </w:p>
    <w:p w:rsidR="007A545D" w:rsidRDefault="007A545D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7A545D" w:rsidRDefault="007A545D" w:rsidP="007A545D">
      <w:pPr>
        <w:pStyle w:val="aa"/>
        <w:tabs>
          <w:tab w:val="left" w:pos="888"/>
        </w:tabs>
        <w:ind w:left="426"/>
        <w:rPr>
          <w:rFonts w:hint="eastAsia"/>
          <w:b/>
        </w:rPr>
      </w:pPr>
      <w:r>
        <w:rPr>
          <w:b/>
        </w:rPr>
        <w:tab/>
      </w: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7A545D" w:rsidTr="00D511EB">
        <w:tc>
          <w:tcPr>
            <w:tcW w:w="4277" w:type="dxa"/>
            <w:shd w:val="clear" w:color="auto" w:fill="F2F2F2" w:themeFill="background1" w:themeFillShade="F2"/>
          </w:tcPr>
          <w:p w:rsidR="007A545D" w:rsidRDefault="007A545D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7A545D" w:rsidRDefault="007A545D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7A545D" w:rsidRPr="002B7230" w:rsidTr="00D511EB">
        <w:trPr>
          <w:trHeight w:val="1410"/>
        </w:trPr>
        <w:tc>
          <w:tcPr>
            <w:tcW w:w="4277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개입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조건 확정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승인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프로세스 정의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최종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책임 주체 지정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모니터링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책임 지정</w:t>
            </w:r>
          </w:p>
        </w:tc>
        <w:tc>
          <w:tcPr>
            <w:tcW w:w="4698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Human 개입 트리 설계 초안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Escalation Flow 모델링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알림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시나리오 작성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Human Review 구조 제안</w:t>
            </w:r>
          </w:p>
        </w:tc>
      </w:tr>
    </w:tbl>
    <w:p w:rsidR="007A545D" w:rsidRPr="002B7230" w:rsidRDefault="007A545D" w:rsidP="007A545D">
      <w:pPr>
        <w:rPr>
          <w:rFonts w:hint="eastAsia"/>
          <w:b/>
          <w:sz w:val="20"/>
        </w:rPr>
      </w:pPr>
    </w:p>
    <w:p w:rsidR="007A545D" w:rsidRDefault="007A545D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A545D" w:rsidRDefault="007A545D" w:rsidP="007A545D">
      <w:pPr>
        <w:pStyle w:val="aa"/>
        <w:ind w:left="800"/>
        <w:rPr>
          <w:b/>
        </w:rPr>
      </w:pPr>
    </w:p>
    <w:p w:rsidR="007A545D" w:rsidRPr="007A545D" w:rsidRDefault="007A545D" w:rsidP="00707115">
      <w:pPr>
        <w:pStyle w:val="aa"/>
        <w:numPr>
          <w:ilvl w:val="0"/>
          <w:numId w:val="24"/>
        </w:numPr>
        <w:ind w:left="851"/>
        <w:rPr>
          <w:rFonts w:hint="eastAsia"/>
          <w:b/>
        </w:rPr>
      </w:pPr>
      <w:r w:rsidRPr="007A545D">
        <w:rPr>
          <w:b/>
        </w:rPr>
        <w:t>1.5.1 Intervention Trigger 정의</w:t>
      </w:r>
    </w:p>
    <w:p w:rsidR="007A545D" w:rsidRPr="007A545D" w:rsidRDefault="007A545D" w:rsidP="00707115">
      <w:pPr>
        <w:pStyle w:val="aa"/>
        <w:numPr>
          <w:ilvl w:val="0"/>
          <w:numId w:val="24"/>
        </w:numPr>
        <w:ind w:left="851"/>
        <w:rPr>
          <w:rFonts w:hint="eastAsia"/>
          <w:b/>
        </w:rPr>
      </w:pPr>
      <w:r w:rsidRPr="007A545D">
        <w:rPr>
          <w:b/>
        </w:rPr>
        <w:t>1.5.2 Approval Workflow 설계</w:t>
      </w:r>
    </w:p>
    <w:p w:rsidR="007A545D" w:rsidRPr="007A545D" w:rsidRDefault="007A545D" w:rsidP="00707115">
      <w:pPr>
        <w:pStyle w:val="aa"/>
        <w:numPr>
          <w:ilvl w:val="0"/>
          <w:numId w:val="24"/>
        </w:numPr>
        <w:ind w:left="851"/>
        <w:rPr>
          <w:rFonts w:hint="eastAsia"/>
          <w:b/>
        </w:rPr>
      </w:pPr>
      <w:r w:rsidRPr="007A545D">
        <w:rPr>
          <w:b/>
        </w:rPr>
        <w:t>1.5.3 Monitoring Responsibility 정의</w:t>
      </w:r>
    </w:p>
    <w:p w:rsidR="007A545D" w:rsidRPr="007A545D" w:rsidRDefault="007A545D" w:rsidP="00707115">
      <w:pPr>
        <w:pStyle w:val="aa"/>
        <w:numPr>
          <w:ilvl w:val="0"/>
          <w:numId w:val="24"/>
        </w:numPr>
        <w:ind w:left="851"/>
        <w:rPr>
          <w:rFonts w:hint="eastAsia"/>
          <w:b/>
        </w:rPr>
      </w:pPr>
      <w:r w:rsidRPr="007A545D">
        <w:rPr>
          <w:b/>
        </w:rPr>
        <w:t>1.5.4 Accountability 구조 정의</w:t>
      </w:r>
    </w:p>
    <w:p w:rsidR="001F736D" w:rsidRPr="001F736D" w:rsidRDefault="001F736D" w:rsidP="001F736D">
      <w:pPr>
        <w:pStyle w:val="aa"/>
        <w:ind w:left="800"/>
        <w:rPr>
          <w:rFonts w:hint="eastAsia"/>
          <w:b/>
        </w:rPr>
      </w:pPr>
    </w:p>
    <w:p w:rsidR="001F736D" w:rsidRDefault="007B7D7E" w:rsidP="00707115">
      <w:pPr>
        <w:pStyle w:val="ab"/>
        <w:numPr>
          <w:ilvl w:val="0"/>
          <w:numId w:val="12"/>
        </w:numPr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4F15FC" w:rsidRDefault="007B7D7E" w:rsidP="007A545D">
      <w:pPr>
        <w:pStyle w:val="ab"/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 xml:space="preserve">1.5.1 </w:t>
      </w:r>
      <w:r w:rsidRPr="001F736D">
        <w:rPr>
          <w:b/>
          <w:color w:val="C00000"/>
          <w:u w:val="single"/>
        </w:rPr>
        <w:t>Human–AI Interaction 모델</w:t>
      </w:r>
    </w:p>
    <w:p w:rsidR="007A545D" w:rsidRPr="001F736D" w:rsidRDefault="007A545D" w:rsidP="007A545D">
      <w:pPr>
        <w:pStyle w:val="ab"/>
        <w:ind w:left="426"/>
        <w:rPr>
          <w:rFonts w:hint="eastAsia"/>
          <w:b/>
          <w:color w:val="C00000"/>
          <w:u w:val="single"/>
        </w:rPr>
      </w:pPr>
      <w:r>
        <w:rPr>
          <w:rFonts w:hint="eastAsia"/>
          <w:b/>
          <w:color w:val="C00000"/>
          <w:u w:val="single"/>
        </w:rPr>
        <w:t>-</w:t>
      </w:r>
      <w:r>
        <w:rPr>
          <w:b/>
          <w:color w:val="C00000"/>
          <w:u w:val="single"/>
        </w:rPr>
        <w:t xml:space="preserve"> 1.5.2 </w:t>
      </w:r>
      <w:r w:rsidRPr="007A545D">
        <w:rPr>
          <w:b/>
          <w:color w:val="C00000"/>
          <w:u w:val="single"/>
        </w:rPr>
        <w:t>Approval Flow Diagram</w:t>
      </w:r>
    </w:p>
    <w:p w:rsidR="004F15FC" w:rsidRDefault="007B7D7E">
      <w:r>
        <w:pict>
          <v:rect id="_x0000_i1032" style="width:0;height:1.5pt" o:hralign="center" o:hrstd="t" o:hr="t"/>
        </w:pict>
      </w:r>
    </w:p>
    <w:p w:rsidR="007A545D" w:rsidRDefault="007A545D"/>
    <w:p w:rsidR="007A545D" w:rsidRDefault="007A545D"/>
    <w:p w:rsidR="004F15FC" w:rsidRPr="00D77FC0" w:rsidRDefault="00FE7236" w:rsidP="007A545D">
      <w:pPr>
        <w:pStyle w:val="31"/>
        <w:spacing w:line="240" w:lineRule="auto"/>
        <w:rPr>
          <w:sz w:val="24"/>
          <w:szCs w:val="24"/>
        </w:rPr>
      </w:pPr>
      <w:bookmarkStart w:id="21" w:name="거버넌스-및-윤리-기준"/>
      <w:bookmarkStart w:id="22" w:name="_Toc223334222"/>
      <w:bookmarkEnd w:id="19"/>
      <w:r>
        <w:rPr>
          <w:sz w:val="24"/>
          <w:szCs w:val="24"/>
        </w:rPr>
        <w:lastRenderedPageBreak/>
        <w:t>2</w:t>
      </w:r>
      <w:r w:rsidR="007B7D7E" w:rsidRPr="00D77FC0">
        <w:rPr>
          <w:sz w:val="24"/>
          <w:szCs w:val="24"/>
        </w:rPr>
        <w:t xml:space="preserve">.6 </w:t>
      </w:r>
      <w:r w:rsidR="007B7D7E" w:rsidRPr="00D77FC0">
        <w:rPr>
          <w:sz w:val="24"/>
          <w:szCs w:val="24"/>
        </w:rPr>
        <w:t>거버넌스</w:t>
      </w:r>
      <w:r w:rsidR="007B7D7E" w:rsidRPr="00D77FC0">
        <w:rPr>
          <w:sz w:val="24"/>
          <w:szCs w:val="24"/>
        </w:rPr>
        <w:t xml:space="preserve"> </w:t>
      </w:r>
      <w:r w:rsidR="007B7D7E" w:rsidRPr="00D77FC0">
        <w:rPr>
          <w:sz w:val="24"/>
          <w:szCs w:val="24"/>
        </w:rPr>
        <w:t>및</w:t>
      </w:r>
      <w:r w:rsidR="007B7D7E" w:rsidRPr="00D77FC0">
        <w:rPr>
          <w:sz w:val="24"/>
          <w:szCs w:val="24"/>
        </w:rPr>
        <w:t xml:space="preserve"> </w:t>
      </w:r>
      <w:r w:rsidR="007B7D7E" w:rsidRPr="00D77FC0">
        <w:rPr>
          <w:sz w:val="24"/>
          <w:szCs w:val="24"/>
        </w:rPr>
        <w:t>윤리</w:t>
      </w:r>
      <w:r w:rsidR="007B7D7E" w:rsidRPr="00D77FC0">
        <w:rPr>
          <w:sz w:val="24"/>
          <w:szCs w:val="24"/>
        </w:rPr>
        <w:t xml:space="preserve"> </w:t>
      </w:r>
      <w:r w:rsidR="007B7D7E" w:rsidRPr="00D77FC0">
        <w:rPr>
          <w:sz w:val="24"/>
          <w:szCs w:val="24"/>
        </w:rPr>
        <w:t>기준</w:t>
      </w:r>
      <w:bookmarkEnd w:id="22"/>
    </w:p>
    <w:p w:rsidR="007A545D" w:rsidRPr="007A3630" w:rsidRDefault="007A545D" w:rsidP="00707115">
      <w:pPr>
        <w:pStyle w:val="aa"/>
        <w:numPr>
          <w:ilvl w:val="0"/>
          <w:numId w:val="17"/>
        </w:numPr>
        <w:ind w:left="426"/>
        <w:rPr>
          <w:b/>
        </w:rPr>
      </w:pPr>
      <w:r w:rsidRPr="007A3630">
        <w:rPr>
          <w:b/>
        </w:rPr>
        <w:t>목적</w:t>
      </w:r>
      <w:r w:rsidRPr="007A3630">
        <w:rPr>
          <w:rFonts w:hint="eastAsia"/>
          <w:b/>
        </w:rPr>
        <w:t xml:space="preserve"> </w:t>
      </w:r>
      <w:r w:rsidRPr="007A3630">
        <w:rPr>
          <w:b/>
        </w:rPr>
        <w:t>:</w:t>
      </w:r>
    </w:p>
    <w:p w:rsidR="007A545D" w:rsidRDefault="007A545D" w:rsidP="007A545D">
      <w:pPr>
        <w:pStyle w:val="aa"/>
        <w:ind w:left="426"/>
      </w:pPr>
      <w:r w:rsidRPr="007A545D">
        <w:rPr>
          <w:rFonts w:hint="eastAsia"/>
          <w:b/>
        </w:rPr>
        <w:t>법적·윤리적</w:t>
      </w:r>
      <w:r w:rsidRPr="007A545D">
        <w:rPr>
          <w:b/>
        </w:rPr>
        <w:t xml:space="preserve"> 한계 및 책임 구조 정의</w:t>
      </w:r>
    </w:p>
    <w:p w:rsidR="007A545D" w:rsidRPr="007A545D" w:rsidRDefault="007A545D">
      <w:pPr>
        <w:rPr>
          <w:b/>
        </w:rPr>
      </w:pPr>
    </w:p>
    <w:p w:rsidR="001F736D" w:rsidRPr="007A545D" w:rsidRDefault="007B7D7E" w:rsidP="00707115">
      <w:pPr>
        <w:pStyle w:val="aa"/>
        <w:numPr>
          <w:ilvl w:val="0"/>
          <w:numId w:val="17"/>
        </w:numPr>
        <w:rPr>
          <w:b/>
        </w:rPr>
      </w:pPr>
      <w:r w:rsidRPr="007A545D">
        <w:rPr>
          <w:b/>
        </w:rPr>
        <w:t xml:space="preserve">정의해야 할 항목: </w:t>
      </w:r>
    </w:p>
    <w:p w:rsidR="001F736D" w:rsidRPr="007A545D" w:rsidRDefault="007B7D7E" w:rsidP="00707115">
      <w:pPr>
        <w:pStyle w:val="aa"/>
        <w:numPr>
          <w:ilvl w:val="0"/>
          <w:numId w:val="16"/>
        </w:numPr>
        <w:rPr>
          <w:b/>
        </w:rPr>
      </w:pPr>
      <w:r w:rsidRPr="007A545D">
        <w:rPr>
          <w:b/>
        </w:rPr>
        <w:t xml:space="preserve">법적 고려 사항 </w:t>
      </w:r>
    </w:p>
    <w:p w:rsidR="001F736D" w:rsidRPr="007A545D" w:rsidRDefault="007B7D7E" w:rsidP="00707115">
      <w:pPr>
        <w:pStyle w:val="aa"/>
        <w:numPr>
          <w:ilvl w:val="0"/>
          <w:numId w:val="16"/>
        </w:numPr>
        <w:rPr>
          <w:b/>
        </w:rPr>
      </w:pPr>
      <w:r w:rsidRPr="007A545D">
        <w:rPr>
          <w:b/>
        </w:rPr>
        <w:t xml:space="preserve">데이터 민감도 분류 </w:t>
      </w:r>
    </w:p>
    <w:p w:rsidR="001F736D" w:rsidRPr="007A545D" w:rsidRDefault="007B7D7E" w:rsidP="00707115">
      <w:pPr>
        <w:pStyle w:val="aa"/>
        <w:numPr>
          <w:ilvl w:val="0"/>
          <w:numId w:val="16"/>
        </w:numPr>
        <w:rPr>
          <w:b/>
        </w:rPr>
      </w:pPr>
      <w:r w:rsidRPr="007A545D">
        <w:rPr>
          <w:b/>
        </w:rPr>
        <w:t xml:space="preserve">윤리적 한계 </w:t>
      </w:r>
    </w:p>
    <w:p w:rsidR="001F736D" w:rsidRPr="007A545D" w:rsidRDefault="007B7D7E" w:rsidP="00707115">
      <w:pPr>
        <w:pStyle w:val="aa"/>
        <w:numPr>
          <w:ilvl w:val="0"/>
          <w:numId w:val="16"/>
        </w:numPr>
        <w:rPr>
          <w:b/>
        </w:rPr>
      </w:pPr>
      <w:r w:rsidRPr="007A545D">
        <w:rPr>
          <w:b/>
        </w:rPr>
        <w:t xml:space="preserve">투명성 정책 </w:t>
      </w:r>
    </w:p>
    <w:p w:rsidR="004F15FC" w:rsidRDefault="007B7D7E" w:rsidP="00707115">
      <w:pPr>
        <w:pStyle w:val="aa"/>
        <w:numPr>
          <w:ilvl w:val="0"/>
          <w:numId w:val="16"/>
        </w:numPr>
        <w:rPr>
          <w:b/>
        </w:rPr>
      </w:pPr>
      <w:r w:rsidRPr="007A545D">
        <w:rPr>
          <w:b/>
        </w:rPr>
        <w:t>사고 발생 시 책임 구조</w:t>
      </w:r>
    </w:p>
    <w:p w:rsidR="007A545D" w:rsidRDefault="007A545D" w:rsidP="007A545D">
      <w:pPr>
        <w:rPr>
          <w:b/>
        </w:rPr>
      </w:pPr>
    </w:p>
    <w:p w:rsidR="007A545D" w:rsidRDefault="007A545D" w:rsidP="00707115">
      <w:pPr>
        <w:pStyle w:val="aa"/>
        <w:numPr>
          <w:ilvl w:val="0"/>
          <w:numId w:val="17"/>
        </w:numPr>
        <w:ind w:left="426"/>
        <w:rPr>
          <w:b/>
        </w:rPr>
      </w:pPr>
      <w:r>
        <w:rPr>
          <w:rFonts w:hint="eastAsia"/>
          <w:b/>
        </w:rPr>
        <w:t>R</w:t>
      </w:r>
      <w:r>
        <w:rPr>
          <w:b/>
        </w:rPr>
        <w:t>ole &amp; Responsibility</w:t>
      </w:r>
    </w:p>
    <w:p w:rsidR="007A545D" w:rsidRDefault="007A545D" w:rsidP="007A545D">
      <w:pPr>
        <w:pStyle w:val="aa"/>
        <w:tabs>
          <w:tab w:val="left" w:pos="888"/>
        </w:tabs>
        <w:ind w:left="426"/>
        <w:rPr>
          <w:rFonts w:hint="eastAsia"/>
          <w:b/>
        </w:rPr>
      </w:pPr>
      <w:r>
        <w:rPr>
          <w:b/>
        </w:rPr>
        <w:tab/>
      </w:r>
    </w:p>
    <w:tbl>
      <w:tblPr>
        <w:tblStyle w:val="af9"/>
        <w:tblW w:w="0" w:type="auto"/>
        <w:tblInd w:w="421" w:type="dxa"/>
        <w:tblLook w:val="04A0" w:firstRow="1" w:lastRow="0" w:firstColumn="1" w:lastColumn="0" w:noHBand="0" w:noVBand="1"/>
      </w:tblPr>
      <w:tblGrid>
        <w:gridCol w:w="4277"/>
        <w:gridCol w:w="4698"/>
      </w:tblGrid>
      <w:tr w:rsidR="007A545D" w:rsidTr="00D511EB">
        <w:tc>
          <w:tcPr>
            <w:tcW w:w="4277" w:type="dxa"/>
            <w:shd w:val="clear" w:color="auto" w:fill="F2F2F2" w:themeFill="background1" w:themeFillShade="F2"/>
          </w:tcPr>
          <w:p w:rsidR="007A545D" w:rsidRDefault="007A545D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H</w:t>
            </w:r>
            <w:r>
              <w:rPr>
                <w:b/>
              </w:rPr>
              <w:t>uman</w:t>
            </w:r>
          </w:p>
        </w:tc>
        <w:tc>
          <w:tcPr>
            <w:tcW w:w="4698" w:type="dxa"/>
            <w:shd w:val="clear" w:color="auto" w:fill="F2F2F2" w:themeFill="background1" w:themeFillShade="F2"/>
          </w:tcPr>
          <w:p w:rsidR="007A545D" w:rsidRDefault="007A545D" w:rsidP="00D51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gent</w:t>
            </w:r>
          </w:p>
        </w:tc>
      </w:tr>
      <w:tr w:rsidR="007A545D" w:rsidRPr="002B7230" w:rsidTr="00D511EB">
        <w:trPr>
          <w:trHeight w:val="1410"/>
        </w:trPr>
        <w:tc>
          <w:tcPr>
            <w:tcW w:w="4277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법적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검토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데이터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민감도 분류 승인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윤리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기준 설정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사고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대응 정책 확정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59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책임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귀속 구조 정의</w:t>
            </w:r>
          </w:p>
        </w:tc>
        <w:tc>
          <w:tcPr>
            <w:tcW w:w="4698" w:type="dxa"/>
          </w:tcPr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리스크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시나리오 분석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윤리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위반 가능성 분석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 w:hint="eastAsia"/>
                <w:b/>
                <w:sz w:val="20"/>
              </w:rPr>
              <w:t>데이터</w:t>
            </w:r>
            <w:r w:rsidRPr="007A545D">
              <w:rPr>
                <w:rFonts w:ascii="맑은 고딕" w:eastAsia="맑은 고딕" w:hAnsi="맑은 고딕"/>
                <w:b/>
                <w:sz w:val="20"/>
              </w:rPr>
              <w:t xml:space="preserve"> 흐름 정리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Governance Charter 초안 작성</w:t>
            </w:r>
          </w:p>
          <w:p w:rsidR="007A545D" w:rsidRPr="007A545D" w:rsidRDefault="007A545D" w:rsidP="00707115">
            <w:pPr>
              <w:pStyle w:val="aff3"/>
              <w:numPr>
                <w:ilvl w:val="0"/>
                <w:numId w:val="22"/>
              </w:numPr>
              <w:spacing w:after="0"/>
              <w:ind w:left="434"/>
              <w:rPr>
                <w:rFonts w:ascii="맑은 고딕" w:eastAsia="맑은 고딕" w:hAnsi="맑은 고딕" w:hint="eastAsia"/>
                <w:b/>
                <w:sz w:val="20"/>
              </w:rPr>
            </w:pPr>
            <w:r w:rsidRPr="007A545D">
              <w:rPr>
                <w:rFonts w:ascii="맑은 고딕" w:eastAsia="맑은 고딕" w:hAnsi="맑은 고딕"/>
                <w:b/>
                <w:sz w:val="20"/>
              </w:rPr>
              <w:t>Failure Case 시뮬레이션</w:t>
            </w:r>
          </w:p>
        </w:tc>
      </w:tr>
    </w:tbl>
    <w:p w:rsidR="007A545D" w:rsidRPr="002B7230" w:rsidRDefault="007A545D" w:rsidP="007A545D">
      <w:pPr>
        <w:rPr>
          <w:rFonts w:hint="eastAsia"/>
          <w:b/>
          <w:sz w:val="20"/>
        </w:rPr>
      </w:pPr>
    </w:p>
    <w:p w:rsidR="007A545D" w:rsidRDefault="007A545D" w:rsidP="00707115">
      <w:pPr>
        <w:pStyle w:val="aa"/>
        <w:numPr>
          <w:ilvl w:val="0"/>
          <w:numId w:val="18"/>
        </w:numPr>
        <w:rPr>
          <w:b/>
        </w:rPr>
      </w:pPr>
      <w:r w:rsidRPr="007B7D7E">
        <w:rPr>
          <w:rFonts w:hint="eastAsia"/>
          <w:b/>
        </w:rPr>
        <w:t>W</w:t>
      </w:r>
      <w:r w:rsidRPr="007B7D7E">
        <w:rPr>
          <w:b/>
        </w:rPr>
        <w:t>BS Task</w:t>
      </w:r>
    </w:p>
    <w:p w:rsidR="007A545D" w:rsidRDefault="007A545D" w:rsidP="007A545D">
      <w:pPr>
        <w:pStyle w:val="aa"/>
        <w:ind w:left="800"/>
        <w:rPr>
          <w:b/>
        </w:rPr>
      </w:pPr>
    </w:p>
    <w:p w:rsidR="007A545D" w:rsidRPr="007A545D" w:rsidRDefault="007A545D" w:rsidP="00707115">
      <w:pPr>
        <w:pStyle w:val="aa"/>
        <w:numPr>
          <w:ilvl w:val="0"/>
          <w:numId w:val="25"/>
        </w:numPr>
        <w:rPr>
          <w:rFonts w:hint="eastAsia"/>
          <w:b/>
        </w:rPr>
      </w:pPr>
      <w:r w:rsidRPr="007A545D">
        <w:rPr>
          <w:b/>
        </w:rPr>
        <w:t>1.6.1 Legal Risk Analysis</w:t>
      </w:r>
    </w:p>
    <w:p w:rsidR="007A545D" w:rsidRPr="007A545D" w:rsidRDefault="007A545D" w:rsidP="00707115">
      <w:pPr>
        <w:pStyle w:val="aa"/>
        <w:numPr>
          <w:ilvl w:val="0"/>
          <w:numId w:val="25"/>
        </w:numPr>
        <w:rPr>
          <w:rFonts w:hint="eastAsia"/>
          <w:b/>
        </w:rPr>
      </w:pPr>
      <w:r w:rsidRPr="007A545D">
        <w:rPr>
          <w:b/>
        </w:rPr>
        <w:t>1.6.2 Data Classification 정의</w:t>
      </w:r>
    </w:p>
    <w:p w:rsidR="007A545D" w:rsidRPr="007A545D" w:rsidRDefault="007A545D" w:rsidP="00707115">
      <w:pPr>
        <w:pStyle w:val="aa"/>
        <w:numPr>
          <w:ilvl w:val="0"/>
          <w:numId w:val="25"/>
        </w:numPr>
        <w:rPr>
          <w:rFonts w:hint="eastAsia"/>
          <w:b/>
        </w:rPr>
      </w:pPr>
      <w:r w:rsidRPr="007A545D">
        <w:rPr>
          <w:b/>
        </w:rPr>
        <w:t>1.6.3 Ethical Boundary 정의</w:t>
      </w:r>
    </w:p>
    <w:p w:rsidR="007A545D" w:rsidRPr="007A545D" w:rsidRDefault="007A545D" w:rsidP="00707115">
      <w:pPr>
        <w:pStyle w:val="aa"/>
        <w:numPr>
          <w:ilvl w:val="0"/>
          <w:numId w:val="25"/>
        </w:numPr>
        <w:rPr>
          <w:rFonts w:hint="eastAsia"/>
          <w:b/>
        </w:rPr>
      </w:pPr>
      <w:r w:rsidRPr="007A545D">
        <w:rPr>
          <w:b/>
        </w:rPr>
        <w:t>1.6.4 Incident Response 정책 정의</w:t>
      </w:r>
    </w:p>
    <w:p w:rsidR="007A545D" w:rsidRPr="007A545D" w:rsidRDefault="007A545D" w:rsidP="00707115">
      <w:pPr>
        <w:pStyle w:val="aa"/>
        <w:numPr>
          <w:ilvl w:val="0"/>
          <w:numId w:val="25"/>
        </w:numPr>
        <w:rPr>
          <w:rFonts w:hint="eastAsia"/>
          <w:b/>
        </w:rPr>
      </w:pPr>
      <w:r w:rsidRPr="007A545D">
        <w:rPr>
          <w:b/>
        </w:rPr>
        <w:t>1.6.5 Risk Ownership 모델 정의</w:t>
      </w:r>
    </w:p>
    <w:p w:rsidR="001F736D" w:rsidRPr="001F736D" w:rsidRDefault="001F736D" w:rsidP="001F736D">
      <w:pPr>
        <w:pStyle w:val="aa"/>
        <w:ind w:left="800"/>
        <w:rPr>
          <w:rFonts w:hint="eastAsia"/>
          <w:b/>
        </w:rPr>
      </w:pPr>
    </w:p>
    <w:p w:rsidR="001F736D" w:rsidRPr="001F736D" w:rsidRDefault="007B7D7E" w:rsidP="00707115">
      <w:pPr>
        <w:pStyle w:val="ab"/>
        <w:numPr>
          <w:ilvl w:val="0"/>
          <w:numId w:val="12"/>
        </w:numPr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산출물: </w:t>
      </w:r>
    </w:p>
    <w:p w:rsidR="004F15FC" w:rsidRDefault="007B7D7E" w:rsidP="007A545D">
      <w:pPr>
        <w:pStyle w:val="ab"/>
        <w:ind w:left="426"/>
        <w:rPr>
          <w:b/>
          <w:color w:val="C00000"/>
          <w:u w:val="single"/>
        </w:rPr>
      </w:pPr>
      <w:r w:rsidRPr="001F736D">
        <w:rPr>
          <w:b/>
          <w:color w:val="C00000"/>
          <w:u w:val="single"/>
        </w:rPr>
        <w:t xml:space="preserve">- </w:t>
      </w:r>
      <w:r w:rsidR="001F736D">
        <w:rPr>
          <w:b/>
          <w:color w:val="C00000"/>
          <w:u w:val="single"/>
        </w:rPr>
        <w:t xml:space="preserve">1.6.1 </w:t>
      </w:r>
      <w:r w:rsidRPr="001F736D">
        <w:rPr>
          <w:b/>
          <w:color w:val="C00000"/>
          <w:u w:val="single"/>
        </w:rPr>
        <w:t>Governance Charter</w:t>
      </w:r>
    </w:p>
    <w:p w:rsidR="00D77FC0" w:rsidRDefault="00D77FC0" w:rsidP="007A545D">
      <w:pPr>
        <w:pStyle w:val="ab"/>
        <w:ind w:left="426"/>
        <w:rPr>
          <w:rFonts w:hint="eastAsia"/>
          <w:b/>
          <w:color w:val="C00000"/>
          <w:u w:val="single"/>
        </w:rPr>
      </w:pPr>
      <w:r>
        <w:rPr>
          <w:b/>
          <w:color w:val="C00000"/>
          <w:u w:val="single"/>
        </w:rPr>
        <w:t>- 1.6.2 Risk Classfication</w:t>
      </w:r>
    </w:p>
    <w:p w:rsidR="00C620D8" w:rsidRDefault="00D77FC0" w:rsidP="00D77FC0">
      <w:pPr>
        <w:pStyle w:val="ab"/>
        <w:ind w:left="426"/>
        <w:rPr>
          <w:b/>
          <w:color w:val="C00000"/>
          <w:u w:val="single"/>
        </w:rPr>
      </w:pPr>
      <w:r>
        <w:rPr>
          <w:b/>
          <w:color w:val="C00000"/>
          <w:u w:val="single"/>
        </w:rPr>
        <w:t>- 1.6.3 Incident Response 정책서</w:t>
      </w:r>
      <w:bookmarkStart w:id="23" w:name="phase-산출물"/>
      <w:bookmarkEnd w:id="9"/>
      <w:bookmarkEnd w:id="21"/>
    </w:p>
    <w:p w:rsidR="00D77FC0" w:rsidRPr="00D77FC0" w:rsidRDefault="00FE7236" w:rsidP="00D77FC0">
      <w:pPr>
        <w:pStyle w:val="21"/>
        <w:spacing w:line="240" w:lineRule="auto"/>
        <w:rPr>
          <w:rFonts w:ascii="맑은 고딕" w:eastAsia="맑은 고딕" w:hAnsi="맑은 고딕" w:cs="Arial"/>
          <w:sz w:val="28"/>
        </w:rPr>
      </w:pPr>
      <w:bookmarkStart w:id="24" w:name="_Toc223334223"/>
      <w:r>
        <w:rPr>
          <w:rFonts w:ascii="맑은 고딕" w:eastAsia="맑은 고딕" w:hAnsi="맑은 고딕" w:cs="Arial"/>
          <w:sz w:val="28"/>
        </w:rPr>
        <w:lastRenderedPageBreak/>
        <w:t>3</w:t>
      </w:r>
      <w:r w:rsidR="00D77FC0" w:rsidRPr="00D77FC0">
        <w:rPr>
          <w:rFonts w:ascii="맑은 고딕" w:eastAsia="맑은 고딕" w:hAnsi="맑은 고딕" w:cs="Arial"/>
          <w:sz w:val="28"/>
        </w:rPr>
        <w:t xml:space="preserve">. </w:t>
      </w:r>
      <w:r w:rsidR="00D77FC0" w:rsidRPr="00D77FC0">
        <w:rPr>
          <w:rFonts w:ascii="맑은 고딕" w:eastAsia="맑은 고딕" w:hAnsi="맑은 고딕" w:cs="Arial"/>
          <w:sz w:val="28"/>
        </w:rPr>
        <w:t>전체구조 요약</w:t>
      </w:r>
      <w:bookmarkEnd w:id="24"/>
    </w:p>
    <w:p w:rsidR="00D77FC0" w:rsidRPr="00D77FC0" w:rsidRDefault="00D77FC0" w:rsidP="00D77FC0">
      <w:pPr>
        <w:pStyle w:val="ab"/>
        <w:ind w:left="426"/>
        <w:rPr>
          <w:rFonts w:hint="eastAsia"/>
          <w:b/>
          <w:color w:val="C00000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203"/>
        <w:gridCol w:w="2010"/>
        <w:gridCol w:w="1560"/>
        <w:gridCol w:w="2693"/>
      </w:tblGrid>
      <w:tr w:rsidR="00D77FC0" w:rsidRPr="00D77FC0" w:rsidTr="00D77FC0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bookmarkStart w:id="25" w:name="완료-기준-exit-criteria"/>
            <w:bookmarkEnd w:id="23"/>
            <w:r w:rsidRPr="00D77FC0">
              <w:rPr>
                <w:rFonts w:cs="굴림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r w:rsidRPr="00D77FC0">
              <w:rPr>
                <w:rFonts w:cs="굴림"/>
                <w:b/>
                <w:bCs/>
                <w:sz w:val="24"/>
                <w:szCs w:val="24"/>
              </w:rPr>
              <w:t>Human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r w:rsidRPr="00D77FC0">
              <w:rPr>
                <w:rFonts w:cs="굴림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r w:rsidRPr="00D77FC0">
              <w:rPr>
                <w:rFonts w:cs="굴림"/>
                <w:b/>
                <w:bCs/>
                <w:sz w:val="24"/>
                <w:szCs w:val="24"/>
              </w:rPr>
              <w:t>WBS Task</w:t>
            </w:r>
          </w:p>
        </w:tc>
        <w:tc>
          <w:tcPr>
            <w:tcW w:w="2648" w:type="dxa"/>
            <w:shd w:val="clear" w:color="auto" w:fill="F2F2F2" w:themeFill="background1" w:themeFillShade="F2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jc w:val="center"/>
              <w:rPr>
                <w:rFonts w:cs="굴림"/>
                <w:b/>
                <w:bCs/>
                <w:sz w:val="24"/>
                <w:szCs w:val="24"/>
              </w:rPr>
            </w:pPr>
            <w:r w:rsidRPr="00D77FC0">
              <w:rPr>
                <w:rFonts w:cs="굴림"/>
                <w:b/>
                <w:bCs/>
                <w:sz w:val="24"/>
                <w:szCs w:val="24"/>
              </w:rPr>
              <w:t>Output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 Problem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승인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분석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1.1.x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Problem Doc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1.2 Persona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확정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시나리오 작성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1.2.x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Persona Spec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1.3 Role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Scope 승인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R&amp;R 초안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1.3.x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R&amp;R Matrix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1.4 Authority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Level 결정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Threshold 제안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1.4.x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Authority Doc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1.5 HITL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개입 확정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Flow 설계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1.5.x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Interaction Model</w:t>
            </w:r>
          </w:p>
        </w:tc>
      </w:tr>
      <w:tr w:rsidR="00D77FC0" w:rsidRPr="00D77FC0" w:rsidTr="00D77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1.6 Governance</w:t>
            </w:r>
          </w:p>
        </w:tc>
        <w:tc>
          <w:tcPr>
            <w:tcW w:w="0" w:type="auto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정책 승인</w:t>
            </w:r>
          </w:p>
        </w:tc>
        <w:tc>
          <w:tcPr>
            <w:tcW w:w="198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리스크 분석</w:t>
            </w:r>
          </w:p>
        </w:tc>
        <w:tc>
          <w:tcPr>
            <w:tcW w:w="1530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1.6.x</w:t>
            </w:r>
          </w:p>
        </w:tc>
        <w:tc>
          <w:tcPr>
            <w:tcW w:w="2648" w:type="dxa"/>
            <w:vAlign w:val="center"/>
            <w:hideMark/>
          </w:tcPr>
          <w:p w:rsidR="00D77FC0" w:rsidRPr="00D77FC0" w:rsidRDefault="00D77FC0" w:rsidP="00D77FC0">
            <w:pPr>
              <w:spacing w:after="0" w:line="240" w:lineRule="auto"/>
              <w:rPr>
                <w:rFonts w:cs="굴림"/>
                <w:szCs w:val="24"/>
              </w:rPr>
            </w:pPr>
            <w:r w:rsidRPr="00D77FC0">
              <w:rPr>
                <w:rFonts w:cs="굴림"/>
                <w:szCs w:val="24"/>
              </w:rPr>
              <w:t>Governance Charter</w:t>
            </w:r>
          </w:p>
        </w:tc>
      </w:tr>
    </w:tbl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asciiTheme="majorHAnsi" w:hAnsiTheme="majorHAnsi" w:cstheme="majorBidi"/>
          <w:b/>
          <w:bCs/>
          <w:color w:val="4F81BD" w:themeColor="accent1"/>
          <w:sz w:val="28"/>
          <w:szCs w:val="26"/>
        </w:rPr>
      </w:pPr>
    </w:p>
    <w:p w:rsidR="00D77FC0" w:rsidRDefault="00D77FC0" w:rsidP="00D77FC0">
      <w:pPr>
        <w:rPr>
          <w:rFonts w:hint="eastAsia"/>
        </w:rPr>
      </w:pPr>
    </w:p>
    <w:p w:rsidR="00D77FC0" w:rsidRDefault="00D77FC0" w:rsidP="00D77FC0"/>
    <w:p w:rsidR="00D77FC0" w:rsidRDefault="00D77FC0" w:rsidP="00D77FC0"/>
    <w:p w:rsidR="00D77FC0" w:rsidRDefault="00D77FC0" w:rsidP="00D77FC0"/>
    <w:p w:rsidR="00D77FC0" w:rsidRPr="00D77FC0" w:rsidRDefault="00D77FC0" w:rsidP="00D77FC0">
      <w:pPr>
        <w:rPr>
          <w:rFonts w:hint="eastAsia"/>
        </w:rPr>
      </w:pPr>
    </w:p>
    <w:p w:rsidR="004F15FC" w:rsidRPr="00C620D8" w:rsidRDefault="00FE7236" w:rsidP="00C620D8">
      <w:pPr>
        <w:pStyle w:val="21"/>
        <w:spacing w:line="240" w:lineRule="auto"/>
        <w:rPr>
          <w:sz w:val="28"/>
        </w:rPr>
      </w:pPr>
      <w:bookmarkStart w:id="26" w:name="_Toc223334224"/>
      <w:r>
        <w:rPr>
          <w:sz w:val="28"/>
        </w:rPr>
        <w:lastRenderedPageBreak/>
        <w:t>4</w:t>
      </w:r>
      <w:r w:rsidR="007B7D7E" w:rsidRPr="00C620D8">
        <w:rPr>
          <w:sz w:val="28"/>
        </w:rPr>
        <w:t xml:space="preserve">. </w:t>
      </w:r>
      <w:r w:rsidR="007B7D7E" w:rsidRPr="00C620D8">
        <w:rPr>
          <w:sz w:val="28"/>
        </w:rPr>
        <w:t>완료</w:t>
      </w:r>
      <w:r w:rsidR="007B7D7E" w:rsidRPr="00C620D8">
        <w:rPr>
          <w:sz w:val="28"/>
        </w:rPr>
        <w:t xml:space="preserve"> </w:t>
      </w:r>
      <w:r w:rsidR="007B7D7E" w:rsidRPr="00C620D8">
        <w:rPr>
          <w:sz w:val="28"/>
        </w:rPr>
        <w:t>기준</w:t>
      </w:r>
      <w:r w:rsidR="007B7D7E" w:rsidRPr="00C620D8">
        <w:rPr>
          <w:sz w:val="28"/>
        </w:rPr>
        <w:t xml:space="preserve"> (Exit Criteria)</w:t>
      </w:r>
      <w:bookmarkEnd w:id="26"/>
    </w:p>
    <w:p w:rsidR="004F15FC" w:rsidRDefault="007B7D7E">
      <w:r>
        <w:t>다음 조건을 모두 충족해야 Phase 1이 완료된 것으로 판단한다:</w:t>
      </w:r>
    </w:p>
    <w:p w:rsidR="004F15FC" w:rsidRDefault="007B7D7E" w:rsidP="00707115">
      <w:pPr>
        <w:numPr>
          <w:ilvl w:val="0"/>
          <w:numId w:val="7"/>
        </w:numPr>
      </w:pPr>
      <w:r>
        <w:t>Agent를 한 문장으로 정의 가능하다.</w:t>
      </w:r>
    </w:p>
    <w:p w:rsidR="004F15FC" w:rsidRDefault="007B7D7E" w:rsidP="00707115">
      <w:pPr>
        <w:numPr>
          <w:ilvl w:val="0"/>
          <w:numId w:val="7"/>
        </w:numPr>
      </w:pPr>
      <w:r>
        <w:t>권한 경계가 명확하다.</w:t>
      </w:r>
    </w:p>
    <w:p w:rsidR="004F15FC" w:rsidRDefault="007B7D7E" w:rsidP="00707115">
      <w:pPr>
        <w:numPr>
          <w:ilvl w:val="0"/>
          <w:numId w:val="7"/>
        </w:numPr>
      </w:pPr>
      <w:r>
        <w:t>Human Override 정책이 문서화되어 있다.</w:t>
      </w:r>
    </w:p>
    <w:p w:rsidR="004F15FC" w:rsidRDefault="007B7D7E" w:rsidP="00707115">
      <w:pPr>
        <w:numPr>
          <w:ilvl w:val="0"/>
          <w:numId w:val="7"/>
        </w:numPr>
      </w:pPr>
      <w:r>
        <w:t>Non-goal이 명확히 정의되어 있다.</w:t>
      </w:r>
    </w:p>
    <w:p w:rsidR="004F15FC" w:rsidRDefault="007B7D7E" w:rsidP="00707115">
      <w:pPr>
        <w:numPr>
          <w:ilvl w:val="0"/>
          <w:numId w:val="7"/>
        </w:numPr>
      </w:pPr>
      <w:r>
        <w:t>거버넌스 책임 주체가 지정되어 있다.</w:t>
      </w:r>
      <w:bookmarkEnd w:id="1"/>
      <w:bookmarkEnd w:id="25"/>
    </w:p>
    <w:sectPr w:rsidR="004F15FC" w:rsidSect="00BE1D88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115" w:rsidRDefault="00707115">
      <w:pPr>
        <w:spacing w:after="0" w:line="240" w:lineRule="auto"/>
      </w:pPr>
      <w:r>
        <w:separator/>
      </w:r>
    </w:p>
  </w:endnote>
  <w:endnote w:type="continuationSeparator" w:id="0">
    <w:p w:rsidR="00707115" w:rsidRDefault="0070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D7E" w:rsidRDefault="007B7D7E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0817FD">
      <w:rPr>
        <w:noProof/>
      </w:rPr>
      <w:t>12</w:t>
    </w:r>
    <w:r>
      <w:fldChar w:fldCharType="end"/>
    </w:r>
  </w:p>
  <w:p w:rsidR="007B7D7E" w:rsidRPr="002953F2" w:rsidRDefault="007B7D7E" w:rsidP="00CD0475">
    <w:pPr>
      <w:pStyle w:val="a6"/>
      <w:jc w:val="right"/>
      <w:rPr>
        <w:rFonts w:asciiTheme="minorHAnsi" w:hAnsiTheme="minorHAnsi"/>
      </w:rPr>
    </w:pPr>
    <w:r w:rsidRPr="002953F2">
      <w:rPr>
        <w:rFonts w:asciiTheme="minorHAnsi" w:hAnsiTheme="minorHAnsi"/>
      </w:rPr>
      <w:t>KY Song.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115" w:rsidRDefault="00707115">
      <w:pPr>
        <w:spacing w:after="0" w:line="240" w:lineRule="auto"/>
      </w:pPr>
      <w:r>
        <w:separator/>
      </w:r>
    </w:p>
  </w:footnote>
  <w:footnote w:type="continuationSeparator" w:id="0">
    <w:p w:rsidR="00707115" w:rsidRDefault="00707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D7E" w:rsidRPr="002953F2" w:rsidRDefault="007B7D7E" w:rsidP="00CD0475">
    <w:pPr>
      <w:pStyle w:val="a5"/>
      <w:jc w:val="right"/>
      <w:rPr>
        <w:rFonts w:asciiTheme="minorHAnsi" w:hAnsiTheme="minorHAnsi"/>
        <w:sz w:val="18"/>
      </w:rPr>
    </w:pPr>
    <w:r w:rsidRPr="002953F2">
      <w:rPr>
        <w:rFonts w:asciiTheme="minorHAnsi" w:hAnsiTheme="minorHAnsi"/>
        <w:sz w:val="18"/>
      </w:rPr>
      <w:t>AI METHODOLOGY (Ver 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A991"/>
    <w:multiLevelType w:val="multilevel"/>
    <w:tmpl w:val="313AD0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09E82C98"/>
    <w:multiLevelType w:val="hybridMultilevel"/>
    <w:tmpl w:val="1C5083D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>
    <w:nsid w:val="0CD75942"/>
    <w:multiLevelType w:val="hybridMultilevel"/>
    <w:tmpl w:val="EC7E5DA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154C3147"/>
    <w:multiLevelType w:val="hybridMultilevel"/>
    <w:tmpl w:val="70A85FA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9F75BC5"/>
    <w:multiLevelType w:val="hybridMultilevel"/>
    <w:tmpl w:val="A9162F0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00A5A82"/>
    <w:multiLevelType w:val="hybridMultilevel"/>
    <w:tmpl w:val="DE54CD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2DC4654C"/>
    <w:multiLevelType w:val="multilevel"/>
    <w:tmpl w:val="D93EC884"/>
    <w:lvl w:ilvl="0">
      <w:start w:val="1"/>
      <w:numFmt w:val="decimalEnclosedCircle"/>
      <w:lvlText w:val="%1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>
    <w:nsid w:val="426F660F"/>
    <w:multiLevelType w:val="hybridMultilevel"/>
    <w:tmpl w:val="48A4425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4C743571"/>
    <w:multiLevelType w:val="hybridMultilevel"/>
    <w:tmpl w:val="029A061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4F8E3F41"/>
    <w:multiLevelType w:val="hybridMultilevel"/>
    <w:tmpl w:val="68A4D71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39D86D92">
      <w:numFmt w:val="bullet"/>
      <w:lvlText w:val=""/>
      <w:lvlJc w:val="left"/>
      <w:pPr>
        <w:ind w:left="1208" w:hanging="408"/>
      </w:pPr>
      <w:rPr>
        <w:rFonts w:ascii="맑은 고딕" w:eastAsia="맑은 고딕" w:hAnsi="맑은 고딕" w:cs="굴림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4FA065D1"/>
    <w:multiLevelType w:val="hybridMultilevel"/>
    <w:tmpl w:val="8C868C44"/>
    <w:lvl w:ilvl="0" w:tplc="0409000D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524B5A03"/>
    <w:multiLevelType w:val="hybridMultilevel"/>
    <w:tmpl w:val="EEE44A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57E12D3A"/>
    <w:multiLevelType w:val="hybridMultilevel"/>
    <w:tmpl w:val="A80A04F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5F2C5682"/>
    <w:multiLevelType w:val="hybridMultilevel"/>
    <w:tmpl w:val="DE54DF78"/>
    <w:lvl w:ilvl="0" w:tplc="04090009">
      <w:start w:val="1"/>
      <w:numFmt w:val="bullet"/>
      <w:lvlText w:val=""/>
      <w:lvlJc w:val="left"/>
      <w:pPr>
        <w:ind w:left="12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>
    <w:nsid w:val="67A15C0D"/>
    <w:multiLevelType w:val="hybridMultilevel"/>
    <w:tmpl w:val="0E6A527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>
    <w:nsid w:val="681A7A06"/>
    <w:multiLevelType w:val="hybridMultilevel"/>
    <w:tmpl w:val="F01AE01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6A1162F7"/>
    <w:multiLevelType w:val="hybridMultilevel"/>
    <w:tmpl w:val="3724D1C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>
    <w:nsid w:val="7A8E7ED7"/>
    <w:multiLevelType w:val="hybridMultilevel"/>
    <w:tmpl w:val="92FEA16C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4">
    <w:nsid w:val="7B0F4920"/>
    <w:multiLevelType w:val="hybridMultilevel"/>
    <w:tmpl w:val="42063FD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17"/>
  </w:num>
  <w:num w:numId="9">
    <w:abstractNumId w:val="12"/>
  </w:num>
  <w:num w:numId="10">
    <w:abstractNumId w:val="15"/>
  </w:num>
  <w:num w:numId="11">
    <w:abstractNumId w:val="11"/>
  </w:num>
  <w:num w:numId="12">
    <w:abstractNumId w:val="16"/>
  </w:num>
  <w:num w:numId="13">
    <w:abstractNumId w:val="10"/>
  </w:num>
  <w:num w:numId="14">
    <w:abstractNumId w:val="14"/>
  </w:num>
  <w:num w:numId="15">
    <w:abstractNumId w:val="13"/>
  </w:num>
  <w:num w:numId="16">
    <w:abstractNumId w:val="21"/>
  </w:num>
  <w:num w:numId="17">
    <w:abstractNumId w:val="22"/>
  </w:num>
  <w:num w:numId="18">
    <w:abstractNumId w:val="20"/>
  </w:num>
  <w:num w:numId="19">
    <w:abstractNumId w:val="7"/>
  </w:num>
  <w:num w:numId="20">
    <w:abstractNumId w:val="9"/>
  </w:num>
  <w:num w:numId="21">
    <w:abstractNumId w:val="18"/>
  </w:num>
  <w:num w:numId="22">
    <w:abstractNumId w:val="24"/>
  </w:num>
  <w:num w:numId="23">
    <w:abstractNumId w:val="23"/>
  </w:num>
  <w:num w:numId="24">
    <w:abstractNumId w:val="19"/>
  </w:num>
  <w:num w:numId="2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17FD"/>
    <w:rsid w:val="0015074B"/>
    <w:rsid w:val="001F736D"/>
    <w:rsid w:val="00230A23"/>
    <w:rsid w:val="00242059"/>
    <w:rsid w:val="002953F2"/>
    <w:rsid w:val="0029639D"/>
    <w:rsid w:val="002B7230"/>
    <w:rsid w:val="002C0F7F"/>
    <w:rsid w:val="00326F90"/>
    <w:rsid w:val="00490070"/>
    <w:rsid w:val="004F15FC"/>
    <w:rsid w:val="00583A1F"/>
    <w:rsid w:val="006E70F6"/>
    <w:rsid w:val="00707115"/>
    <w:rsid w:val="00727AE4"/>
    <w:rsid w:val="0077618D"/>
    <w:rsid w:val="007A3630"/>
    <w:rsid w:val="007A545D"/>
    <w:rsid w:val="007B7D7E"/>
    <w:rsid w:val="0090627F"/>
    <w:rsid w:val="009728AB"/>
    <w:rsid w:val="00A67958"/>
    <w:rsid w:val="00AA1D8D"/>
    <w:rsid w:val="00AE4E10"/>
    <w:rsid w:val="00B0557E"/>
    <w:rsid w:val="00B47730"/>
    <w:rsid w:val="00BE1D88"/>
    <w:rsid w:val="00C57C55"/>
    <w:rsid w:val="00C620D8"/>
    <w:rsid w:val="00CB0664"/>
    <w:rsid w:val="00CC73A3"/>
    <w:rsid w:val="00CD0475"/>
    <w:rsid w:val="00CD54FE"/>
    <w:rsid w:val="00D752CE"/>
    <w:rsid w:val="00D77FC0"/>
    <w:rsid w:val="00EB1C6F"/>
    <w:rsid w:val="00EC07C9"/>
    <w:rsid w:val="00F505EE"/>
    <w:rsid w:val="00FC6833"/>
    <w:rsid w:val="00FC693F"/>
    <w:rsid w:val="00FE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4DDDD8DB-B796-4FCC-8E6A-BF61EBF1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after="70" w:line="21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600" w:after="180" w:line="264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20" w:line="192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20" w:after="100" w:line="192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1800" w:after="120" w:line="240" w:lineRule="auto"/>
      <w:jc w:val="center"/>
    </w:pPr>
    <w:rPr>
      <w:b/>
      <w:bCs/>
      <w:sz w:val="64"/>
      <w:szCs w:val="64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spacing w:after="5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 w:after="80" w:line="216" w:lineRule="auto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uiPriority w:val="39"/>
    <w:qFormat/>
    <w:pPr>
      <w:tabs>
        <w:tab w:val="right" w:leader="dot" w:pos="9350"/>
      </w:tabs>
      <w:spacing w:after="30"/>
    </w:pPr>
  </w:style>
  <w:style w:type="paragraph" w:styleId="28">
    <w:name w:val="toc 2"/>
    <w:basedOn w:val="a1"/>
    <w:next w:val="a1"/>
    <w:uiPriority w:val="39"/>
    <w:qFormat/>
    <w:pPr>
      <w:tabs>
        <w:tab w:val="right" w:leader="dot" w:pos="9350"/>
      </w:tabs>
      <w:spacing w:after="20"/>
      <w:ind w:left="220"/>
    </w:pPr>
  </w:style>
  <w:style w:type="paragraph" w:styleId="36">
    <w:name w:val="toc 3"/>
    <w:basedOn w:val="a1"/>
    <w:next w:val="a1"/>
    <w:uiPriority w:val="39"/>
    <w:qFormat/>
    <w:pPr>
      <w:tabs>
        <w:tab w:val="right" w:leader="dot" w:pos="9350"/>
      </w:tabs>
      <w:spacing w:after="10"/>
      <w:ind w:left="440"/>
    </w:pPr>
  </w:style>
  <w:style w:type="paragraph" w:customStyle="1" w:styleId="Author">
    <w:name w:val="Author"/>
    <w:basedOn w:val="a1"/>
    <w:pPr>
      <w:spacing w:after="60"/>
      <w:jc w:val="center"/>
    </w:pPr>
  </w:style>
  <w:style w:type="paragraph" w:styleId="aff1">
    <w:name w:val="Date"/>
    <w:basedOn w:val="a1"/>
    <w:pPr>
      <w:spacing w:after="80"/>
      <w:jc w:val="center"/>
    </w:pPr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2">
    <w:name w:val="Hyperlink"/>
    <w:basedOn w:val="a2"/>
    <w:uiPriority w:val="99"/>
    <w:unhideWhenUsed/>
    <w:rsid w:val="00CD0475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CD0475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ff4">
    <w:name w:val="FollowedHyperlink"/>
    <w:basedOn w:val="a2"/>
    <w:uiPriority w:val="99"/>
    <w:semiHidden/>
    <w:unhideWhenUsed/>
    <w:rsid w:val="00EB1C6F"/>
    <w:rPr>
      <w:color w:val="800080" w:themeColor="followedHyperlink"/>
      <w:u w:val="single"/>
    </w:rPr>
  </w:style>
  <w:style w:type="paragraph" w:customStyle="1" w:styleId="14">
    <w:name w:val="스타일1"/>
    <w:basedOn w:val="a8"/>
    <w:link w:val="1Char0"/>
    <w:qFormat/>
    <w:rsid w:val="00A67958"/>
    <w:pPr>
      <w:spacing w:before="0"/>
    </w:pPr>
    <w:rPr>
      <w:rFonts w:asciiTheme="minorHAnsi" w:hAnsiTheme="minorHAnsi"/>
      <w:sz w:val="72"/>
      <w:szCs w:val="96"/>
    </w:rPr>
  </w:style>
  <w:style w:type="character" w:customStyle="1" w:styleId="1Char0">
    <w:name w:val="스타일1 Char"/>
    <w:basedOn w:val="Char1"/>
    <w:link w:val="14"/>
    <w:rsid w:val="00A67958"/>
    <w:rPr>
      <w:rFonts w:asciiTheme="minorHAnsi" w:eastAsiaTheme="majorEastAsia" w:hAnsiTheme="minorHAnsi" w:cstheme="majorBidi"/>
      <w:b/>
      <w:bCs/>
      <w:color w:val="17365D" w:themeColor="text2" w:themeShade="BF"/>
      <w:spacing w:val="5"/>
      <w:kern w:val="28"/>
      <w:sz w:val="72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EF46C-6F60-48CE-8BEB-C4EA6B16C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758</Words>
  <Characters>4324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Problem Definition Document</vt:lpstr>
      <vt:lpstr/>
    </vt:vector>
  </TitlesOfParts>
  <Manager/>
  <Company/>
  <LinksUpToDate>false</LinksUpToDate>
  <CharactersWithSpaces>5072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cp:lastModifiedBy>Microsoft 계정</cp:lastModifiedBy>
  <cp:revision>13</cp:revision>
  <dcterms:created xsi:type="dcterms:W3CDTF">2026-03-01T20:54:00Z</dcterms:created>
  <dcterms:modified xsi:type="dcterms:W3CDTF">2026-03-02T00:44:00Z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