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ECB" w:rsidRDefault="00581ECB">
      <w:pPr>
        <w:pStyle w:val="Title"/>
      </w:pPr>
      <w:r>
        <w:t xml:space="preserve">Scope Statement </w:t>
      </w:r>
    </w:p>
    <w:p w:rsidR="00581ECB" w:rsidRDefault="00581EC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581ECB">
        <w:tc>
          <w:tcPr>
            <w:tcW w:w="8856" w:type="dxa"/>
          </w:tcPr>
          <w:p w:rsidR="00581ECB" w:rsidRDefault="00581ECB">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 xml:space="preserve">Project Title: </w:t>
            </w:r>
            <w:r w:rsidR="00122806">
              <w:rPr>
                <w:rFonts w:ascii="Times New Roman" w:hAnsi="Times New Roman"/>
                <w:b/>
                <w:bCs/>
                <w:sz w:val="24"/>
                <w:szCs w:val="24"/>
              </w:rPr>
              <w:t>Office Software Upgrade – Office 365</w:t>
            </w:r>
          </w:p>
          <w:p w:rsidR="00581ECB" w:rsidRDefault="00581ECB" w:rsidP="003D5E99">
            <w:pPr>
              <w:pStyle w:val="SHTB"/>
              <w:pBdr>
                <w:bottom w:val="none" w:sz="0" w:space="0" w:color="auto"/>
              </w:pBdr>
              <w:spacing w:before="0" w:line="240" w:lineRule="auto"/>
              <w:ind w:left="1440" w:hanging="1440"/>
              <w:jc w:val="right"/>
              <w:rPr>
                <w:rFonts w:ascii="Times New Roman" w:hAnsi="Times New Roman"/>
                <w:sz w:val="24"/>
                <w:szCs w:val="24"/>
              </w:rPr>
            </w:pPr>
            <w:r>
              <w:rPr>
                <w:rFonts w:ascii="Times New Roman" w:hAnsi="Times New Roman"/>
                <w:b/>
                <w:bCs/>
                <w:sz w:val="24"/>
                <w:szCs w:val="24"/>
              </w:rPr>
              <w:t>Date:</w:t>
            </w:r>
            <w:r w:rsidR="00122806">
              <w:rPr>
                <w:rFonts w:ascii="Times New Roman" w:hAnsi="Times New Roman"/>
                <w:b/>
                <w:bCs/>
                <w:sz w:val="24"/>
                <w:szCs w:val="24"/>
              </w:rPr>
              <w:t>31/0</w:t>
            </w:r>
            <w:r w:rsidR="00070181">
              <w:rPr>
                <w:rFonts w:ascii="Times New Roman" w:hAnsi="Times New Roman"/>
                <w:b/>
                <w:bCs/>
                <w:sz w:val="24"/>
                <w:szCs w:val="24"/>
              </w:rPr>
              <w:t>3</w:t>
            </w:r>
            <w:r w:rsidR="00122806">
              <w:rPr>
                <w:rFonts w:ascii="Times New Roman" w:hAnsi="Times New Roman"/>
                <w:b/>
                <w:bCs/>
                <w:sz w:val="24"/>
                <w:szCs w:val="24"/>
              </w:rPr>
              <w:t>/2014</w:t>
            </w:r>
            <w:r>
              <w:rPr>
                <w:rFonts w:ascii="Times New Roman" w:hAnsi="Times New Roman"/>
                <w:sz w:val="24"/>
                <w:szCs w:val="24"/>
              </w:rPr>
              <w:tab/>
            </w:r>
            <w:r>
              <w:rPr>
                <w:rFonts w:ascii="Times New Roman" w:hAnsi="Times New Roman"/>
                <w:sz w:val="24"/>
                <w:szCs w:val="24"/>
              </w:rPr>
              <w:tab/>
            </w:r>
            <w:r>
              <w:rPr>
                <w:rFonts w:ascii="Times New Roman" w:hAnsi="Times New Roman"/>
                <w:b/>
                <w:bCs/>
                <w:sz w:val="24"/>
                <w:szCs w:val="24"/>
              </w:rPr>
              <w:t>Prepared by:</w:t>
            </w:r>
            <w:r>
              <w:rPr>
                <w:rFonts w:ascii="Times New Roman" w:hAnsi="Times New Roman"/>
                <w:sz w:val="24"/>
                <w:szCs w:val="24"/>
              </w:rPr>
              <w:t xml:space="preserve"> </w:t>
            </w:r>
            <w:r w:rsidR="00122806">
              <w:rPr>
                <w:rFonts w:ascii="Times New Roman" w:hAnsi="Times New Roman"/>
                <w:sz w:val="24"/>
                <w:szCs w:val="24"/>
              </w:rPr>
              <w:t>Ben Callaghan</w:t>
            </w:r>
            <w:r w:rsidR="003D5E99">
              <w:rPr>
                <w:rFonts w:ascii="Times New Roman" w:hAnsi="Times New Roman"/>
                <w:sz w:val="24"/>
                <w:szCs w:val="24"/>
              </w:rPr>
              <w:t>, Project Ma</w:t>
            </w:r>
            <w:r w:rsidR="00EF6CA2">
              <w:rPr>
                <w:rFonts w:ascii="Times New Roman" w:hAnsi="Times New Roman"/>
                <w:sz w:val="24"/>
                <w:szCs w:val="24"/>
              </w:rPr>
              <w:t>nager,      (+353)871195503, b</w:t>
            </w:r>
            <w:r w:rsidR="003D5E99">
              <w:rPr>
                <w:rFonts w:ascii="Times New Roman" w:hAnsi="Times New Roman"/>
                <w:sz w:val="24"/>
                <w:szCs w:val="24"/>
              </w:rPr>
              <w:t>.callaghan@infotech.ie</w:t>
            </w:r>
          </w:p>
        </w:tc>
      </w:tr>
      <w:tr w:rsidR="00581ECB">
        <w:tc>
          <w:tcPr>
            <w:tcW w:w="8856" w:type="dxa"/>
          </w:tcPr>
          <w:p w:rsidR="00581ECB" w:rsidRDefault="00581ECB">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Project Justification:</w:t>
            </w:r>
            <w:r>
              <w:rPr>
                <w:rFonts w:ascii="Times New Roman" w:hAnsi="Times New Roman"/>
                <w:sz w:val="24"/>
                <w:szCs w:val="24"/>
              </w:rPr>
              <w:t xml:space="preserve"> </w:t>
            </w:r>
          </w:p>
          <w:p w:rsidR="00581ECB" w:rsidRDefault="003D5E99">
            <w:pPr>
              <w:pStyle w:val="SHTB"/>
              <w:pBdr>
                <w:bottom w:val="none" w:sz="0" w:space="0" w:color="auto"/>
              </w:pBdr>
              <w:spacing w:before="0" w:line="240" w:lineRule="auto"/>
              <w:rPr>
                <w:rFonts w:ascii="Times New Roman" w:hAnsi="Times New Roman"/>
                <w:sz w:val="24"/>
                <w:szCs w:val="24"/>
              </w:rPr>
            </w:pPr>
            <w:r>
              <w:rPr>
                <w:rFonts w:ascii="Times New Roman" w:hAnsi="Times New Roman"/>
                <w:sz w:val="24"/>
                <w:szCs w:val="24"/>
              </w:rPr>
              <w:t>With the release of new office suites the functions of the previous office have become outdated. While they may perform many of the same functions there is a need to synergize all of the existing documents and information with the current office standard. This will enable</w:t>
            </w:r>
            <w:r w:rsidR="00DE357B">
              <w:rPr>
                <w:rFonts w:ascii="Times New Roman" w:hAnsi="Times New Roman"/>
                <w:sz w:val="24"/>
                <w:szCs w:val="24"/>
              </w:rPr>
              <w:t xml:space="preserve"> business to continue without delay or issues with incompatible file types.</w:t>
            </w:r>
          </w:p>
          <w:p w:rsidR="00581ECB" w:rsidRDefault="00EF6CA2" w:rsidP="00EF6CA2">
            <w:pPr>
              <w:pStyle w:val="SHTB"/>
              <w:pBdr>
                <w:bottom w:val="none" w:sz="0" w:space="0" w:color="auto"/>
              </w:pBdr>
              <w:spacing w:before="0" w:line="240" w:lineRule="auto"/>
              <w:rPr>
                <w:rFonts w:ascii="Times New Roman" w:hAnsi="Times New Roman"/>
                <w:sz w:val="24"/>
                <w:szCs w:val="24"/>
              </w:rPr>
            </w:pPr>
            <w:r>
              <w:rPr>
                <w:rFonts w:ascii="Times New Roman" w:hAnsi="Times New Roman"/>
                <w:sz w:val="24"/>
                <w:szCs w:val="24"/>
              </w:rPr>
              <w:t>The extra functionality of being able to store files in the cloud and web conference with colleagues out of office will be a huge boost to efficacy and security</w:t>
            </w:r>
            <w:r w:rsidR="00581ECB">
              <w:rPr>
                <w:rFonts w:ascii="Times New Roman" w:hAnsi="Times New Roman"/>
                <w:sz w:val="24"/>
                <w:szCs w:val="24"/>
              </w:rPr>
              <w:t>.</w:t>
            </w:r>
          </w:p>
        </w:tc>
      </w:tr>
      <w:tr w:rsidR="00581ECB">
        <w:tc>
          <w:tcPr>
            <w:tcW w:w="8856" w:type="dxa"/>
          </w:tcPr>
          <w:p w:rsidR="00581ECB" w:rsidRDefault="00581ECB">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Product Characteristics and Requirements:</w:t>
            </w:r>
          </w:p>
          <w:p w:rsidR="00581ECB" w:rsidRDefault="003D5E99">
            <w:pPr>
              <w:pStyle w:val="SHTB"/>
              <w:numPr>
                <w:ilvl w:val="0"/>
                <w:numId w:val="1"/>
              </w:numPr>
              <w:pBdr>
                <w:bottom w:val="none" w:sz="0" w:space="0" w:color="auto"/>
              </w:pBdr>
              <w:tabs>
                <w:tab w:val="num" w:pos="720"/>
              </w:tabs>
              <w:spacing w:before="0" w:line="240" w:lineRule="auto"/>
              <w:rPr>
                <w:rFonts w:ascii="Times New Roman" w:hAnsi="Times New Roman"/>
                <w:sz w:val="24"/>
                <w:szCs w:val="24"/>
              </w:rPr>
            </w:pPr>
            <w:r>
              <w:rPr>
                <w:rFonts w:ascii="Times New Roman" w:hAnsi="Times New Roman"/>
                <w:sz w:val="24"/>
                <w:szCs w:val="24"/>
              </w:rPr>
              <w:t>Software updates. All machines will require a full update of the current office programs.</w:t>
            </w:r>
          </w:p>
          <w:p w:rsidR="00581ECB" w:rsidRDefault="003D5E99">
            <w:pPr>
              <w:pStyle w:val="SHTB"/>
              <w:numPr>
                <w:ilvl w:val="0"/>
                <w:numId w:val="1"/>
              </w:numPr>
              <w:pBdr>
                <w:bottom w:val="none" w:sz="0" w:space="0" w:color="auto"/>
              </w:pBdr>
              <w:tabs>
                <w:tab w:val="num" w:pos="720"/>
              </w:tabs>
              <w:spacing w:before="0" w:line="240" w:lineRule="auto"/>
              <w:rPr>
                <w:rFonts w:ascii="Times New Roman" w:hAnsi="Times New Roman"/>
                <w:sz w:val="24"/>
                <w:szCs w:val="24"/>
              </w:rPr>
            </w:pPr>
            <w:r>
              <w:rPr>
                <w:rFonts w:ascii="Times New Roman" w:hAnsi="Times New Roman"/>
                <w:sz w:val="24"/>
                <w:szCs w:val="24"/>
              </w:rPr>
              <w:t xml:space="preserve">Registry clean/update: All existing versions of the previous office system must be removed from the registry without affecting current systems files in order to limit the complications from a new install. </w:t>
            </w:r>
          </w:p>
          <w:p w:rsidR="00581ECB" w:rsidRDefault="003D5E99">
            <w:pPr>
              <w:pStyle w:val="SHTB"/>
              <w:numPr>
                <w:ilvl w:val="0"/>
                <w:numId w:val="1"/>
              </w:numPr>
              <w:pBdr>
                <w:bottom w:val="none" w:sz="0" w:space="0" w:color="auto"/>
              </w:pBdr>
              <w:tabs>
                <w:tab w:val="num" w:pos="720"/>
              </w:tabs>
              <w:spacing w:before="0" w:line="240" w:lineRule="auto"/>
              <w:rPr>
                <w:rFonts w:ascii="Times New Roman" w:hAnsi="Times New Roman"/>
                <w:sz w:val="24"/>
                <w:szCs w:val="24"/>
              </w:rPr>
            </w:pPr>
            <w:r>
              <w:rPr>
                <w:rFonts w:ascii="Times New Roman" w:hAnsi="Times New Roman"/>
                <w:sz w:val="24"/>
                <w:szCs w:val="24"/>
              </w:rPr>
              <w:t>Backup of files: All of the current files should be backed up to the cloud in case of corruption with the new updates.</w:t>
            </w:r>
          </w:p>
          <w:p w:rsidR="00581ECB" w:rsidRDefault="003D5E99">
            <w:pPr>
              <w:pStyle w:val="SHTB"/>
              <w:numPr>
                <w:ilvl w:val="0"/>
                <w:numId w:val="1"/>
              </w:numPr>
              <w:pBdr>
                <w:bottom w:val="none" w:sz="0" w:space="0" w:color="auto"/>
              </w:pBdr>
              <w:tabs>
                <w:tab w:val="num" w:pos="720"/>
              </w:tabs>
              <w:spacing w:before="0" w:line="240" w:lineRule="auto"/>
              <w:rPr>
                <w:rFonts w:ascii="Times New Roman" w:hAnsi="Times New Roman"/>
                <w:sz w:val="24"/>
                <w:szCs w:val="24"/>
              </w:rPr>
            </w:pPr>
            <w:r>
              <w:rPr>
                <w:rFonts w:ascii="Times New Roman" w:hAnsi="Times New Roman"/>
                <w:sz w:val="24"/>
                <w:szCs w:val="24"/>
              </w:rPr>
              <w:t>Encryption: All of the current files stored on the machines must be password protected to ensure that no data is leaked or seen by any members that do not have the appropriate access permission.</w:t>
            </w:r>
          </w:p>
          <w:p w:rsidR="00581ECB" w:rsidRDefault="00581ECB">
            <w:pPr>
              <w:pStyle w:val="SHTB"/>
              <w:pBdr>
                <w:bottom w:val="none" w:sz="0" w:space="0" w:color="auto"/>
              </w:pBdr>
              <w:spacing w:before="0" w:line="240" w:lineRule="auto"/>
              <w:ind w:left="720"/>
            </w:pPr>
          </w:p>
        </w:tc>
      </w:tr>
      <w:tr w:rsidR="00581ECB">
        <w:tc>
          <w:tcPr>
            <w:tcW w:w="8856" w:type="dxa"/>
          </w:tcPr>
          <w:p w:rsidR="00581ECB" w:rsidRDefault="00581ECB">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Summary of Project Deliverables</w:t>
            </w:r>
          </w:p>
          <w:p w:rsidR="00581ECB" w:rsidRDefault="00581ECB">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Project management-related deliverables:</w:t>
            </w:r>
            <w:r>
              <w:rPr>
                <w:rFonts w:ascii="Times New Roman" w:hAnsi="Times New Roman"/>
                <w:sz w:val="24"/>
                <w:szCs w:val="24"/>
              </w:rPr>
              <w:t xml:space="preserve"> WBS</w:t>
            </w:r>
            <w:r w:rsidR="00E66E8C">
              <w:rPr>
                <w:rFonts w:ascii="Times New Roman" w:hAnsi="Times New Roman"/>
                <w:sz w:val="24"/>
                <w:szCs w:val="24"/>
              </w:rPr>
              <w:t xml:space="preserve">, </w:t>
            </w:r>
            <w:r w:rsidR="00122806">
              <w:rPr>
                <w:rFonts w:ascii="Times New Roman" w:hAnsi="Times New Roman"/>
                <w:sz w:val="24"/>
                <w:szCs w:val="24"/>
              </w:rPr>
              <w:t>Weighted Score Matrix, Project Charter, Sco</w:t>
            </w:r>
            <w:r w:rsidR="00E66E8C">
              <w:rPr>
                <w:rFonts w:ascii="Times New Roman" w:hAnsi="Times New Roman"/>
                <w:sz w:val="24"/>
                <w:szCs w:val="24"/>
              </w:rPr>
              <w:t>pe Statement,</w:t>
            </w:r>
            <w:r w:rsidR="00070181">
              <w:rPr>
                <w:rFonts w:ascii="Times New Roman" w:hAnsi="Times New Roman"/>
                <w:sz w:val="24"/>
                <w:szCs w:val="24"/>
              </w:rPr>
              <w:t xml:space="preserve"> Risk Matrix,</w:t>
            </w:r>
            <w:r w:rsidR="00E66E8C">
              <w:rPr>
                <w:rFonts w:ascii="Times New Roman" w:hAnsi="Times New Roman"/>
                <w:sz w:val="24"/>
                <w:szCs w:val="24"/>
              </w:rPr>
              <w:t xml:space="preserve"> Gant</w:t>
            </w:r>
            <w:r w:rsidR="00070181">
              <w:rPr>
                <w:rFonts w:ascii="Times New Roman" w:hAnsi="Times New Roman"/>
                <w:sz w:val="24"/>
                <w:szCs w:val="24"/>
              </w:rPr>
              <w:t>t Chart with Resource Histogram</w:t>
            </w:r>
          </w:p>
          <w:p w:rsidR="00581ECB" w:rsidRDefault="00581ECB" w:rsidP="00EF6CA2">
            <w:pPr>
              <w:pStyle w:val="SHTB"/>
              <w:pBdr>
                <w:bottom w:val="none" w:sz="0" w:space="0" w:color="auto"/>
              </w:pBdr>
              <w:spacing w:before="0" w:line="240" w:lineRule="auto"/>
            </w:pPr>
            <w:r>
              <w:rPr>
                <w:rFonts w:ascii="Times New Roman" w:hAnsi="Times New Roman"/>
                <w:b/>
                <w:bCs/>
                <w:sz w:val="24"/>
                <w:szCs w:val="24"/>
              </w:rPr>
              <w:t xml:space="preserve">Product-related deliverables: </w:t>
            </w:r>
            <w:r w:rsidR="00EF6CA2">
              <w:rPr>
                <w:rFonts w:ascii="Times New Roman" w:hAnsi="Times New Roman"/>
                <w:b/>
                <w:bCs/>
                <w:sz w:val="24"/>
                <w:szCs w:val="24"/>
              </w:rPr>
              <w:t>N/A</w:t>
            </w:r>
          </w:p>
          <w:p w:rsidR="00581ECB" w:rsidRDefault="00581ECB">
            <w:pPr>
              <w:ind w:left="360"/>
            </w:pPr>
          </w:p>
        </w:tc>
      </w:tr>
      <w:tr w:rsidR="00581ECB">
        <w:tc>
          <w:tcPr>
            <w:tcW w:w="8856" w:type="dxa"/>
          </w:tcPr>
          <w:p w:rsidR="00581ECB" w:rsidRDefault="00581ECB">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 xml:space="preserve">Project Success Criteria: </w:t>
            </w:r>
          </w:p>
          <w:p w:rsidR="00581ECB" w:rsidRDefault="00EF6CA2">
            <w:r>
              <w:t xml:space="preserve">This project will be a success when all of the machines have been updated with the new software, we are below the budget that we have allocated, there is no interruption to work and everyone has access to their new office email accounts. This will allow work to continue the on all of the office machines the next morning after installation. </w:t>
            </w:r>
          </w:p>
          <w:p w:rsidR="00581ECB" w:rsidRDefault="00581ECB"/>
        </w:tc>
      </w:tr>
    </w:tbl>
    <w:p w:rsidR="00581ECB" w:rsidRDefault="00581ECB">
      <w:bookmarkStart w:id="0" w:name="_GoBack"/>
      <w:bookmarkEnd w:id="0"/>
    </w:p>
    <w:sectPr w:rsidR="00581E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B4721F"/>
    <w:multiLevelType w:val="hybridMultilevel"/>
    <w:tmpl w:val="64E4FCA0"/>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FBA0ECE"/>
    <w:multiLevelType w:val="hybridMultilevel"/>
    <w:tmpl w:val="53A0A2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756"/>
    <w:rsid w:val="00070181"/>
    <w:rsid w:val="00122806"/>
    <w:rsid w:val="003D5E99"/>
    <w:rsid w:val="005031F7"/>
    <w:rsid w:val="00581ECB"/>
    <w:rsid w:val="00DE357B"/>
    <w:rsid w:val="00E66E8C"/>
    <w:rsid w:val="00E76756"/>
    <w:rsid w:val="00EF6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31259A5-0973-4691-85B4-A06F8905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HTB">
    <w:name w:val="SH/TB"/>
    <w:basedOn w:val="Normal"/>
    <w:next w:val="Normal"/>
    <w:pPr>
      <w:pBdr>
        <w:bottom w:val="single" w:sz="6" w:space="0" w:color="auto"/>
      </w:pBdr>
      <w:spacing w:before="130" w:line="200" w:lineRule="exact"/>
    </w:pPr>
    <w:rPr>
      <w:rFonts w:ascii="New York" w:hAnsi="New York"/>
      <w:sz w:val="16"/>
      <w:szCs w:val="20"/>
    </w:rPr>
  </w:style>
  <w:style w:type="paragraph" w:styleId="Title">
    <w:name w:val="Title"/>
    <w:basedOn w:val="Normal"/>
    <w:qFormat/>
    <w:pPr>
      <w:jc w:val="center"/>
    </w:pPr>
    <w:rPr>
      <w:b/>
      <w:bCs/>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Project Title: Project Management Intranet Site Project</vt:lpstr>
    </vt:vector>
  </TitlesOfParts>
  <Company>Augsburg College</Company>
  <LinksUpToDate>false</LinksUpToDate>
  <CharactersWithSpaces>1958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Project Management Intranet Site Project</dc:title>
  <dc:creator>IT Department</dc:creator>
  <cp:lastModifiedBy>Ben Comp</cp:lastModifiedBy>
  <cp:revision>3</cp:revision>
  <dcterms:created xsi:type="dcterms:W3CDTF">2014-04-17T13:49:00Z</dcterms:created>
  <dcterms:modified xsi:type="dcterms:W3CDTF">2014-04-22T19:07:00Z</dcterms:modified>
</cp:coreProperties>
</file>