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40" w:rsidRPr="00EA2040" w:rsidRDefault="00EA2040" w:rsidP="00EA2040">
      <w:pPr>
        <w:pStyle w:val="Title"/>
        <w:rPr>
          <w:color w:val="FF0000"/>
          <w:sz w:val="52"/>
          <w:szCs w:val="52"/>
        </w:rPr>
      </w:pPr>
      <w:r w:rsidRPr="00EA2040">
        <w:rPr>
          <w:color w:val="FF0000"/>
          <w:sz w:val="52"/>
          <w:szCs w:val="52"/>
        </w:rPr>
        <w:t xml:space="preserve">CRYSTAL </w:t>
      </w:r>
      <w:bookmarkStart w:id="0" w:name="_GoBack"/>
      <w:bookmarkEnd w:id="0"/>
    </w:p>
    <w:p w:rsidR="00EA2040" w:rsidRDefault="00EA2040" w:rsidP="00720C33">
      <w:pPr>
        <w:jc w:val="center"/>
        <w:rPr>
          <w:rFonts w:ascii="Brush Script MT" w:hAnsi="Brush Script MT"/>
          <w:color w:val="FF0000"/>
          <w:sz w:val="52"/>
          <w:szCs w:val="52"/>
          <w:u w:val="single"/>
        </w:rPr>
      </w:pPr>
      <w:r w:rsidRPr="00EA2040">
        <w:rPr>
          <w:rFonts w:ascii="Brush Script MT" w:hAnsi="Brush Script MT"/>
          <w:color w:val="FF0000"/>
          <w:sz w:val="52"/>
          <w:szCs w:val="52"/>
          <w:u w:val="single"/>
        </w:rPr>
        <w:t>METH FACTS</w:t>
      </w:r>
    </w:p>
    <w:p w:rsidR="00720C33" w:rsidRPr="00720C33" w:rsidRDefault="00720C33" w:rsidP="00720C33">
      <w:pPr>
        <w:jc w:val="center"/>
        <w:rPr>
          <w:rFonts w:ascii="Brush Script MT" w:hAnsi="Brush Script MT"/>
          <w:color w:val="FF0000"/>
          <w:sz w:val="28"/>
          <w:szCs w:val="28"/>
          <w:u w:val="single"/>
        </w:rPr>
      </w:pPr>
    </w:p>
    <w:p w:rsidR="00720C33" w:rsidRDefault="00EA2040" w:rsidP="00720C33">
      <w:pPr>
        <w:pStyle w:val="BodyText"/>
        <w:jc w:val="right"/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</w:pPr>
      <w:r w:rsidRPr="00B72488"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  <w:t xml:space="preserve">Crystal meth is a colorless, odorless form of a </w:t>
      </w:r>
      <w:r w:rsidR="00480D44" w:rsidRPr="00B72488"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  <w:t xml:space="preserve">powerful </w:t>
      </w:r>
      <w:r w:rsidR="00720C33"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  <w:t xml:space="preserve">and </w:t>
      </w:r>
    </w:p>
    <w:p w:rsidR="00EA2040" w:rsidRPr="00B72488" w:rsidRDefault="00480D44" w:rsidP="00720C33">
      <w:pPr>
        <w:pStyle w:val="BodyText"/>
        <w:jc w:val="right"/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</w:pPr>
      <w:r w:rsidRPr="00B72488"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  <w:t>high</w:t>
      </w:r>
      <w:r w:rsidR="00B72488"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  <w:t>ly</w:t>
      </w:r>
      <w:r w:rsidRPr="00B72488">
        <w:rPr>
          <w:rFonts w:ascii="Comic Sans MS" w:hAnsi="Comic Sans MS"/>
          <w:i/>
          <w:color w:val="538135" w:themeColor="accent6" w:themeShade="BF"/>
          <w:sz w:val="28"/>
          <w:szCs w:val="28"/>
          <w:u w:val="none"/>
        </w:rPr>
        <w:t xml:space="preserve"> addictive man-made stimulant.</w:t>
      </w:r>
    </w:p>
    <w:p w:rsidR="00480D44" w:rsidRPr="00480D44" w:rsidRDefault="00480D44" w:rsidP="00480D44">
      <w:pPr>
        <w:pStyle w:val="BodyText"/>
        <w:jc w:val="right"/>
        <w:rPr>
          <w:rFonts w:ascii="Comic Sans MS" w:hAnsi="Comic Sans MS"/>
          <w:color w:val="538135" w:themeColor="accent6" w:themeShade="BF"/>
          <w:sz w:val="28"/>
          <w:szCs w:val="28"/>
          <w:u w:val="none"/>
        </w:rPr>
      </w:pPr>
    </w:p>
    <w:p w:rsidR="00480D44" w:rsidRPr="00B72488" w:rsidRDefault="00480D44" w:rsidP="00480D44">
      <w:pPr>
        <w:pStyle w:val="BodyText"/>
        <w:jc w:val="left"/>
        <w:rPr>
          <w:rFonts w:ascii="Verdana" w:hAnsi="Verdana"/>
          <w:color w:val="4472C4" w:themeColor="accent5"/>
          <w:sz w:val="28"/>
          <w:szCs w:val="28"/>
          <w:u w:val="none"/>
        </w:rPr>
      </w:pPr>
      <w:r w:rsidRPr="00B72488">
        <w:rPr>
          <w:rFonts w:ascii="Verdana" w:hAnsi="Verdana"/>
          <w:color w:val="4472C4" w:themeColor="accent5"/>
          <w:sz w:val="28"/>
          <w:szCs w:val="28"/>
          <w:u w:val="none"/>
        </w:rPr>
        <w:t>Crystal meth typically is smoked using glass pipes similar to pipes used to smoke crack cocaine or it may also be injected.</w:t>
      </w:r>
    </w:p>
    <w:p w:rsidR="00480D44" w:rsidRDefault="00480D44" w:rsidP="00480D44">
      <w:pPr>
        <w:pStyle w:val="BodyText"/>
        <w:jc w:val="lef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480D44" w:rsidRDefault="00480D44" w:rsidP="00480D44">
      <w:pPr>
        <w:pStyle w:val="BodyText"/>
        <w:rPr>
          <w:rFonts w:ascii="Arial" w:hAnsi="Arial" w:cs="Arial"/>
          <w:b/>
          <w:i/>
          <w:color w:val="C45911" w:themeColor="accent2" w:themeShade="BF"/>
          <w:sz w:val="36"/>
          <w:szCs w:val="36"/>
          <w:u w:val="dotted"/>
        </w:rPr>
      </w:pPr>
      <w:r w:rsidRPr="00B72488">
        <w:rPr>
          <w:rFonts w:ascii="Arial" w:hAnsi="Arial" w:cs="Arial"/>
          <w:b/>
          <w:i/>
          <w:color w:val="C45911" w:themeColor="accent2" w:themeShade="BF"/>
          <w:sz w:val="36"/>
          <w:szCs w:val="36"/>
          <w:u w:val="dotted"/>
        </w:rPr>
        <w:t>Crystal meth is used by</w:t>
      </w:r>
      <w:r w:rsidR="00B72488" w:rsidRPr="00B72488">
        <w:rPr>
          <w:rFonts w:ascii="Arial" w:hAnsi="Arial" w:cs="Arial"/>
          <w:b/>
          <w:i/>
          <w:color w:val="C45911" w:themeColor="accent2" w:themeShade="BF"/>
          <w:sz w:val="36"/>
          <w:szCs w:val="36"/>
          <w:u w:val="dotted"/>
        </w:rPr>
        <w:t xml:space="preserve"> individuals of all ages and is gaining in popularity as a club drug</w:t>
      </w:r>
      <w:r w:rsidR="00720C33">
        <w:rPr>
          <w:rFonts w:ascii="Arial" w:hAnsi="Arial" w:cs="Arial"/>
          <w:b/>
          <w:i/>
          <w:color w:val="C45911" w:themeColor="accent2" w:themeShade="BF"/>
          <w:sz w:val="36"/>
          <w:szCs w:val="36"/>
          <w:u w:val="dotted"/>
        </w:rPr>
        <w:t>.</w:t>
      </w:r>
    </w:p>
    <w:p w:rsidR="00720C33" w:rsidRDefault="00720C33" w:rsidP="00480D44">
      <w:pPr>
        <w:pStyle w:val="BodyText"/>
        <w:rPr>
          <w:rFonts w:ascii="Arial" w:hAnsi="Arial" w:cs="Arial"/>
          <w:b/>
          <w:i/>
          <w:color w:val="C45911" w:themeColor="accent2" w:themeShade="BF"/>
          <w:sz w:val="36"/>
          <w:szCs w:val="36"/>
          <w:u w:val="dotted"/>
        </w:rPr>
      </w:pPr>
    </w:p>
    <w:p w:rsidR="00720C33" w:rsidRDefault="00720C33" w:rsidP="00720C33">
      <w:pPr>
        <w:pStyle w:val="BodyText"/>
        <w:jc w:val="right"/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</w:pP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Crystal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methamphetamine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use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is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associated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with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numerous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physical</w:t>
      </w:r>
      <w:r w:rsidRPr="00720C33">
        <w:rPr>
          <w:rFonts w:ascii="Lucida Console" w:hAnsi="Lucida Console" w:cs="Arial"/>
          <w:i/>
          <w:color w:val="A97575"/>
          <w:sz w:val="36"/>
          <w:szCs w:val="36"/>
          <w:u w:val="none"/>
          <w14:textFill>
            <w14:solidFill>
              <w14:srgbClr w14:val="A97575">
                <w14:lumMod w14:val="75000"/>
              </w14:srgbClr>
            </w14:solidFill>
          </w14:textFill>
        </w:rPr>
        <w:t xml:space="preserve"> </w:t>
      </w:r>
      <w:r w:rsidRPr="00720C33"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problems</w:t>
      </w:r>
      <w:r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  <w:t>.</w:t>
      </w:r>
    </w:p>
    <w:p w:rsidR="00720C33" w:rsidRDefault="00720C33" w:rsidP="00720C33">
      <w:pPr>
        <w:pStyle w:val="BodyText"/>
        <w:jc w:val="right"/>
        <w:rPr>
          <w:rFonts w:ascii="Lucida Console" w:hAnsi="Lucida Console" w:cs="Arial"/>
          <w:i/>
          <w:color w:val="A97575"/>
          <w:sz w:val="36"/>
          <w:szCs w:val="36"/>
          <w14:textFill>
            <w14:solidFill>
              <w14:srgbClr w14:val="A97575">
                <w14:lumMod w14:val="75000"/>
              </w14:srgbClr>
            </w14:solidFill>
          </w14:textFill>
        </w:rPr>
      </w:pPr>
    </w:p>
    <w:p w:rsidR="00720C33" w:rsidRPr="001916DD" w:rsidRDefault="00720C33" w:rsidP="00720C33">
      <w:pPr>
        <w:pStyle w:val="BodyText"/>
        <w:jc w:val="left"/>
        <w:rPr>
          <w:rFonts w:ascii="Century Gothic" w:hAnsi="Century Gothic" w:cs="Arial"/>
          <w:b/>
          <w:color w:val="C00000"/>
          <w:sz w:val="32"/>
          <w:szCs w:val="32"/>
          <w:u w:val="double"/>
        </w:rPr>
      </w:pPr>
      <w:r w:rsidRPr="001916DD">
        <w:rPr>
          <w:rFonts w:ascii="Century Gothic" w:hAnsi="Century Gothic" w:cs="Arial"/>
          <w:b/>
          <w:color w:val="C00000"/>
          <w:sz w:val="32"/>
          <w:szCs w:val="32"/>
          <w:u w:val="double"/>
        </w:rPr>
        <w:t xml:space="preserve">The most common names for crystal </w:t>
      </w:r>
    </w:p>
    <w:p w:rsidR="00720C33" w:rsidRDefault="00720C33" w:rsidP="00720C33">
      <w:pPr>
        <w:pStyle w:val="BodyText"/>
        <w:jc w:val="left"/>
        <w:rPr>
          <w:rFonts w:ascii="Century Gothic" w:hAnsi="Century Gothic" w:cs="Arial"/>
          <w:b/>
          <w:color w:val="C00000"/>
          <w:sz w:val="32"/>
          <w:szCs w:val="32"/>
          <w:u w:val="double"/>
        </w:rPr>
      </w:pPr>
      <w:r w:rsidRPr="001916DD">
        <w:rPr>
          <w:rFonts w:ascii="Century Gothic" w:hAnsi="Century Gothic" w:cs="Arial"/>
          <w:b/>
          <w:color w:val="C00000"/>
          <w:sz w:val="32"/>
          <w:szCs w:val="32"/>
          <w:u w:val="double"/>
        </w:rPr>
        <w:t>Methamphetamine are ice and glass.</w:t>
      </w:r>
    </w:p>
    <w:p w:rsidR="001916DD" w:rsidRDefault="001916DD" w:rsidP="00720C33">
      <w:pPr>
        <w:pStyle w:val="BodyText"/>
        <w:jc w:val="left"/>
        <w:rPr>
          <w:rFonts w:ascii="Century Gothic" w:hAnsi="Century Gothic" w:cs="Arial"/>
          <w:b/>
          <w:color w:val="C00000"/>
          <w:sz w:val="32"/>
          <w:szCs w:val="32"/>
          <w:u w:val="double"/>
        </w:rPr>
      </w:pPr>
    </w:p>
    <w:p w:rsidR="001916DD" w:rsidRPr="001916DD" w:rsidRDefault="001916DD" w:rsidP="00720C33">
      <w:pPr>
        <w:pStyle w:val="BodyText"/>
        <w:jc w:val="left"/>
        <w:rPr>
          <w:rFonts w:ascii="Engravers MT" w:hAnsi="Engravers MT" w:cs="Arial"/>
          <w:b/>
          <w:i/>
          <w:color w:val="1F4E79" w:themeColor="accent1" w:themeShade="80"/>
          <w:sz w:val="36"/>
          <w:szCs w:val="36"/>
          <w:u w:val="dotDotDash"/>
        </w:rPr>
      </w:pPr>
      <w:r w:rsidRPr="001916DD">
        <w:rPr>
          <w:rFonts w:ascii="Engravers MT" w:hAnsi="Engravers MT" w:cs="Arial"/>
          <w:b/>
          <w:i/>
          <w:color w:val="1F4E79" w:themeColor="accent1" w:themeShade="80"/>
          <w:sz w:val="36"/>
          <w:szCs w:val="36"/>
          <w:u w:val="dotDotDash"/>
        </w:rPr>
        <w:t xml:space="preserve">Crystal methamphetamine is a schedule II substance under the controlled substances </w:t>
      </w:r>
    </w:p>
    <w:p w:rsidR="001916DD" w:rsidRPr="001916DD" w:rsidRDefault="001916DD" w:rsidP="00720C33">
      <w:pPr>
        <w:pStyle w:val="BodyText"/>
        <w:jc w:val="left"/>
        <w:rPr>
          <w:rFonts w:ascii="Engravers MT" w:hAnsi="Engravers MT" w:cs="Arial"/>
          <w:b/>
          <w:i/>
          <w:color w:val="1F4E79" w:themeColor="accent1" w:themeShade="80"/>
          <w:sz w:val="36"/>
          <w:szCs w:val="36"/>
          <w:u w:val="dotDotDash"/>
        </w:rPr>
      </w:pPr>
    </w:p>
    <w:p w:rsidR="001916DD" w:rsidRPr="001916DD" w:rsidRDefault="001916DD" w:rsidP="00720C33">
      <w:pPr>
        <w:pStyle w:val="BodyText"/>
        <w:jc w:val="left"/>
        <w:rPr>
          <w:rFonts w:ascii="Century Gothic" w:hAnsi="Century Gothic" w:cs="Arial"/>
          <w:b/>
          <w:color w:val="C00000"/>
          <w:sz w:val="32"/>
          <w:szCs w:val="32"/>
          <w:u w:val="double"/>
        </w:rPr>
      </w:pP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1728"/>
        <w:gridCol w:w="1611"/>
        <w:gridCol w:w="1611"/>
        <w:gridCol w:w="1612"/>
        <w:gridCol w:w="1613"/>
        <w:gridCol w:w="1613"/>
      </w:tblGrid>
      <w:tr w:rsidR="008E1BDF" w:rsidRPr="008E1BDF" w:rsidTr="008E1BDF">
        <w:trPr>
          <w:trHeight w:val="620"/>
        </w:trPr>
        <w:tc>
          <w:tcPr>
            <w:tcW w:w="1728" w:type="dxa"/>
          </w:tcPr>
          <w:p w:rsidR="001916DD" w:rsidRPr="008E1BDF" w:rsidRDefault="001916DD" w:rsidP="001916DD">
            <w:pPr>
              <w:pStyle w:val="BodyText"/>
              <w:jc w:val="left"/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</w:pPr>
            <w:r w:rsidRPr="008E1BD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lastRenderedPageBreak/>
              <w:t>DAYS/TIME</w:t>
            </w:r>
          </w:p>
        </w:tc>
        <w:tc>
          <w:tcPr>
            <w:tcW w:w="1611" w:type="dxa"/>
          </w:tcPr>
          <w:p w:rsidR="001916DD" w:rsidRPr="008E1BDF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8E1BDF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8AM- 9AM</w:t>
            </w:r>
          </w:p>
        </w:tc>
        <w:tc>
          <w:tcPr>
            <w:tcW w:w="1611" w:type="dxa"/>
          </w:tcPr>
          <w:p w:rsidR="001916DD" w:rsidRPr="008E1BDF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8E1BDF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9AM- 10AM</w:t>
            </w:r>
          </w:p>
        </w:tc>
        <w:tc>
          <w:tcPr>
            <w:tcW w:w="1612" w:type="dxa"/>
          </w:tcPr>
          <w:p w:rsidR="001916DD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8E1BDF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10AM-11AM</w:t>
            </w:r>
          </w:p>
          <w:p w:rsidR="008E1BDF" w:rsidRPr="008E1BDF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1613" w:type="dxa"/>
          </w:tcPr>
          <w:p w:rsidR="001916DD" w:rsidRPr="008E1BDF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8E1BDF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11AM- 12AM</w:t>
            </w:r>
          </w:p>
        </w:tc>
        <w:tc>
          <w:tcPr>
            <w:tcW w:w="1613" w:type="dxa"/>
          </w:tcPr>
          <w:p w:rsidR="001916DD" w:rsidRPr="008E1BDF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8E1BDF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12AM-1PM</w:t>
            </w:r>
          </w:p>
        </w:tc>
      </w:tr>
      <w:tr w:rsidR="008E1BDF" w:rsidTr="008E1BDF">
        <w:trPr>
          <w:trHeight w:val="835"/>
        </w:trPr>
        <w:tc>
          <w:tcPr>
            <w:tcW w:w="1728" w:type="dxa"/>
          </w:tcPr>
          <w:p w:rsidR="001916DD" w:rsidRPr="001916DD" w:rsidRDefault="001916DD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1916DD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MONDAY</w:t>
            </w:r>
          </w:p>
        </w:tc>
        <w:tc>
          <w:tcPr>
            <w:tcW w:w="1611" w:type="dxa"/>
          </w:tcPr>
          <w:p w:rsidR="001916DD" w:rsidRPr="001916DD" w:rsidRDefault="001916DD" w:rsidP="00480D44">
            <w:pPr>
              <w:pStyle w:val="BodyText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u w:val="dotDotDash"/>
              </w:rPr>
            </w:pPr>
          </w:p>
        </w:tc>
        <w:tc>
          <w:tcPr>
            <w:tcW w:w="1611" w:type="dxa"/>
          </w:tcPr>
          <w:p w:rsidR="001916DD" w:rsidRDefault="001916DD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</w:p>
        </w:tc>
        <w:tc>
          <w:tcPr>
            <w:tcW w:w="1612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MTH 111</w:t>
            </w:r>
          </w:p>
        </w:tc>
        <w:tc>
          <w:tcPr>
            <w:tcW w:w="1613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MTH 112</w:t>
            </w:r>
          </w:p>
        </w:tc>
        <w:tc>
          <w:tcPr>
            <w:tcW w:w="1613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MTH 112</w:t>
            </w:r>
          </w:p>
        </w:tc>
      </w:tr>
      <w:tr w:rsidR="008E1BDF" w:rsidTr="008E1BDF">
        <w:trPr>
          <w:trHeight w:val="811"/>
        </w:trPr>
        <w:tc>
          <w:tcPr>
            <w:tcW w:w="1728" w:type="dxa"/>
          </w:tcPr>
          <w:p w:rsidR="001916DD" w:rsidRPr="001916DD" w:rsidRDefault="001916DD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1916DD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TUESDAY</w:t>
            </w:r>
          </w:p>
        </w:tc>
        <w:tc>
          <w:tcPr>
            <w:tcW w:w="1611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GST 111</w:t>
            </w:r>
          </w:p>
        </w:tc>
        <w:tc>
          <w:tcPr>
            <w:tcW w:w="1611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GST 111</w:t>
            </w:r>
          </w:p>
        </w:tc>
        <w:tc>
          <w:tcPr>
            <w:tcW w:w="1612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MTH 111</w:t>
            </w:r>
          </w:p>
        </w:tc>
        <w:tc>
          <w:tcPr>
            <w:tcW w:w="1613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MTH 111</w:t>
            </w:r>
          </w:p>
        </w:tc>
        <w:tc>
          <w:tcPr>
            <w:tcW w:w="1613" w:type="dxa"/>
          </w:tcPr>
          <w:p w:rsidR="001916DD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MTH 112</w:t>
            </w:r>
          </w:p>
        </w:tc>
      </w:tr>
      <w:tr w:rsidR="008E1BDF" w:rsidTr="008E1BDF">
        <w:trPr>
          <w:trHeight w:val="811"/>
        </w:trPr>
        <w:tc>
          <w:tcPr>
            <w:tcW w:w="1728" w:type="dxa"/>
          </w:tcPr>
          <w:p w:rsidR="008E1BDF" w:rsidRPr="001916DD" w:rsidRDefault="008E1BDF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1916DD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WEDNESDAY</w:t>
            </w:r>
          </w:p>
        </w:tc>
        <w:tc>
          <w:tcPr>
            <w:tcW w:w="1611" w:type="dxa"/>
          </w:tcPr>
          <w:p w:rsidR="008E1BDF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GST 113</w:t>
            </w:r>
          </w:p>
        </w:tc>
        <w:tc>
          <w:tcPr>
            <w:tcW w:w="1611" w:type="dxa"/>
          </w:tcPr>
          <w:p w:rsidR="008E1BDF" w:rsidRDefault="008E1BDF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GST 113</w:t>
            </w:r>
          </w:p>
        </w:tc>
        <w:tc>
          <w:tcPr>
            <w:tcW w:w="4838" w:type="dxa"/>
            <w:gridSpan w:val="3"/>
            <w:vAlign w:val="center"/>
          </w:tcPr>
          <w:p w:rsidR="008E1BDF" w:rsidRDefault="008E1BDF" w:rsidP="008E1BDF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 xml:space="preserve">ENTERPRENUERSHIP </w:t>
            </w:r>
          </w:p>
        </w:tc>
      </w:tr>
      <w:tr w:rsidR="008E1BDF" w:rsidTr="008E1BDF">
        <w:trPr>
          <w:trHeight w:val="811"/>
        </w:trPr>
        <w:tc>
          <w:tcPr>
            <w:tcW w:w="1728" w:type="dxa"/>
          </w:tcPr>
          <w:p w:rsidR="001916DD" w:rsidRPr="001916DD" w:rsidRDefault="001916DD" w:rsidP="00480D44">
            <w:pPr>
              <w:pStyle w:val="BodyText"/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</w:pPr>
            <w:r w:rsidRPr="001916DD">
              <w:rPr>
                <w:rFonts w:asciiTheme="minorHAnsi" w:hAnsiTheme="minorHAnsi" w:cstheme="minorHAnsi"/>
                <w:b/>
                <w:color w:val="4472C4" w:themeColor="accent5"/>
                <w:sz w:val="28"/>
                <w:szCs w:val="28"/>
              </w:rPr>
              <w:t>THURSDAY</w:t>
            </w:r>
          </w:p>
        </w:tc>
        <w:tc>
          <w:tcPr>
            <w:tcW w:w="1611" w:type="dxa"/>
          </w:tcPr>
          <w:p w:rsidR="001916DD" w:rsidRPr="00120CC3" w:rsidRDefault="00120CC3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PHY 111</w:t>
            </w:r>
          </w:p>
        </w:tc>
        <w:tc>
          <w:tcPr>
            <w:tcW w:w="1611" w:type="dxa"/>
          </w:tcPr>
          <w:p w:rsidR="001916DD" w:rsidRDefault="00120CC3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PHY 111</w:t>
            </w:r>
          </w:p>
        </w:tc>
        <w:tc>
          <w:tcPr>
            <w:tcW w:w="1612" w:type="dxa"/>
          </w:tcPr>
          <w:p w:rsidR="001916DD" w:rsidRDefault="001916DD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</w:p>
        </w:tc>
        <w:tc>
          <w:tcPr>
            <w:tcW w:w="1613" w:type="dxa"/>
          </w:tcPr>
          <w:p w:rsidR="001916DD" w:rsidRDefault="00120CC3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GST 112</w:t>
            </w:r>
          </w:p>
        </w:tc>
        <w:tc>
          <w:tcPr>
            <w:tcW w:w="1613" w:type="dxa"/>
          </w:tcPr>
          <w:p w:rsidR="001916DD" w:rsidRDefault="00120CC3" w:rsidP="00480D44">
            <w:pPr>
              <w:pStyle w:val="BodyText"/>
              <w:rPr>
                <w:rFonts w:ascii="Arial" w:hAnsi="Arial" w:cs="Arial"/>
                <w:color w:val="4472C4" w:themeColor="accent5"/>
                <w:sz w:val="36"/>
                <w:szCs w:val="36"/>
              </w:rPr>
            </w:pPr>
            <w:r>
              <w:rPr>
                <w:rFonts w:ascii="Arial" w:hAnsi="Arial" w:cs="Arial"/>
                <w:color w:val="4472C4" w:themeColor="accent5"/>
                <w:sz w:val="36"/>
                <w:szCs w:val="36"/>
              </w:rPr>
              <w:t>GST 112</w:t>
            </w:r>
          </w:p>
        </w:tc>
      </w:tr>
    </w:tbl>
    <w:p w:rsidR="00B72488" w:rsidRPr="001916DD" w:rsidRDefault="00B72488" w:rsidP="00480D44">
      <w:pPr>
        <w:pStyle w:val="BodyText"/>
        <w:rPr>
          <w:rFonts w:ascii="Arial" w:hAnsi="Arial" w:cs="Arial"/>
          <w:color w:val="4472C4" w:themeColor="accent5"/>
          <w:sz w:val="36"/>
          <w:szCs w:val="36"/>
        </w:rPr>
      </w:pPr>
    </w:p>
    <w:p w:rsidR="00B72488" w:rsidRPr="00B72488" w:rsidRDefault="00B72488" w:rsidP="00480D44">
      <w:pPr>
        <w:pStyle w:val="BodyText"/>
        <w:rPr>
          <w:rFonts w:ascii="Arial" w:hAnsi="Arial" w:cs="Arial"/>
          <w:i/>
          <w:color w:val="4472C4" w:themeColor="accent5"/>
          <w:sz w:val="36"/>
          <w:szCs w:val="36"/>
        </w:rPr>
      </w:pPr>
    </w:p>
    <w:p w:rsidR="00B72488" w:rsidRDefault="00155B44" w:rsidP="00120CC3">
      <w:pPr>
        <w:pStyle w:val="BodyText"/>
        <w:jc w:val="left"/>
        <w:rPr>
          <w:rFonts w:ascii="Verdana" w:hAnsi="Verdana"/>
          <w:color w:val="4472C4" w:themeColor="accent5"/>
          <w:sz w:val="28"/>
          <w:szCs w:val="28"/>
          <w:u w:val="none"/>
        </w:rPr>
      </w:pPr>
      <w:r>
        <w:rPr>
          <w:rFonts w:ascii="Verdana" w:hAnsi="Verdana"/>
          <w:color w:val="4472C4" w:themeColor="accent5"/>
          <w:sz w:val="28"/>
          <w:szCs w:val="28"/>
          <w:u w:val="none"/>
        </w:rPr>
        <w:t xml:space="preserve">2. </w:t>
      </w:r>
    </w:p>
    <w:p w:rsidR="00120CC3" w:rsidRDefault="00120CC3" w:rsidP="00120CC3">
      <w:pPr>
        <w:pStyle w:val="BodyText"/>
        <w:jc w:val="left"/>
        <w:rPr>
          <w:rFonts w:asciiTheme="minorHAnsi" w:eastAsiaTheme="minorEastAsia" w:hAnsiTheme="minorHAnsi" w:cstheme="minorHAnsi"/>
          <w:color w:val="auto"/>
          <w:sz w:val="56"/>
          <w:szCs w:val="56"/>
          <w:u w:val="none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uto"/>
                <w:sz w:val="56"/>
                <w:szCs w:val="56"/>
                <w:u w:val="none"/>
              </w:rPr>
            </m:ctrlPr>
          </m:naryPr>
          <m:sub>
            <m:r>
              <w:rPr>
                <w:rFonts w:ascii="Cambria Math" w:hAnsi="Cambria Math"/>
                <w:color w:val="auto"/>
                <w:sz w:val="56"/>
                <w:szCs w:val="56"/>
                <w:u w:val="none"/>
              </w:rPr>
              <m:t>j=2</m:t>
            </m:r>
          </m:sub>
          <m:sup>
            <m:r>
              <w:rPr>
                <w:rFonts w:ascii="Cambria Math" w:hAnsi="Cambria Math"/>
                <w:color w:val="auto"/>
                <w:sz w:val="56"/>
                <w:szCs w:val="56"/>
                <w:u w:val="none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56"/>
                    <w:szCs w:val="56"/>
                    <w:u w:val="none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56"/>
                    <w:szCs w:val="56"/>
                    <w:u w:val="none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auto"/>
                    <w:sz w:val="56"/>
                    <w:szCs w:val="56"/>
                    <w:u w:val="none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auto"/>
                    <w:sz w:val="56"/>
                    <w:szCs w:val="56"/>
                    <w:u w:val="none"/>
                  </w:rPr>
                  <m:t>*</m:t>
                </m:r>
              </m:sup>
            </m:sSubSup>
            <m:r>
              <w:rPr>
                <w:rFonts w:ascii="Cambria Math" w:hAnsi="Cambria Math"/>
                <w:color w:val="auto"/>
                <w:sz w:val="56"/>
                <w:szCs w:val="56"/>
                <w:u w:val="none"/>
              </w:rPr>
              <m:t xml:space="preserve"> </m:t>
            </m:r>
          </m:e>
        </m:nary>
      </m:oMath>
      <w:r w:rsidRPr="00120CC3">
        <w:rPr>
          <w:rFonts w:ascii="Verdana" w:eastAsiaTheme="minorEastAsia" w:hAnsi="Verdana"/>
          <w:color w:val="auto"/>
          <w:sz w:val="56"/>
          <w:szCs w:val="56"/>
          <w:u w:val="none"/>
        </w:rPr>
        <w:t xml:space="preserve"> </w:t>
      </w:r>
      <w:r>
        <w:rPr>
          <w:rFonts w:asciiTheme="minorHAnsi" w:eastAsiaTheme="minorEastAsia" w:hAnsiTheme="minorHAnsi" w:cstheme="minorHAnsi"/>
          <w:color w:val="auto"/>
          <w:sz w:val="56"/>
          <w:szCs w:val="56"/>
          <w:u w:val="none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color w:val="auto"/>
                <w:sz w:val="56"/>
                <w:szCs w:val="56"/>
                <w:u w:val="none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auto"/>
                <w:sz w:val="56"/>
                <w:szCs w:val="56"/>
                <w:u w:val="none"/>
              </w:rPr>
              <m:t>j=2</m:t>
            </m:r>
          </m:sub>
          <m:sup>
            <m:r>
              <w:rPr>
                <w:rFonts w:ascii="Cambria Math" w:eastAsiaTheme="minorEastAsia" w:hAnsi="Cambria Math" w:cstheme="minorHAnsi"/>
                <w:color w:val="auto"/>
                <w:sz w:val="56"/>
                <w:szCs w:val="56"/>
                <w:u w:val="none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color w:val="auto"/>
                    <w:sz w:val="56"/>
                    <w:szCs w:val="56"/>
                    <w:u w:val="none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auto"/>
                    <w:sz w:val="56"/>
                    <w:szCs w:val="56"/>
                    <w:u w:val="none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auto"/>
                    <w:sz w:val="56"/>
                    <w:szCs w:val="56"/>
                    <w:u w:val="none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color w:val="auto"/>
                        <w:sz w:val="56"/>
                        <w:szCs w:val="56"/>
                        <w:u w:val="non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color w:val="auto"/>
                        <w:sz w:val="56"/>
                        <w:szCs w:val="56"/>
                        <w:u w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auto"/>
                        <w:sz w:val="56"/>
                        <w:szCs w:val="56"/>
                        <w:u w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auto"/>
                        <w:sz w:val="56"/>
                        <w:szCs w:val="56"/>
                        <w:u w:val="none"/>
                      </w:rPr>
                      <m:t>*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 w:cstheme="minorHAnsi"/>
            <w:color w:val="auto"/>
            <w:sz w:val="56"/>
            <w:szCs w:val="56"/>
            <w:u w:val="none"/>
          </w:rPr>
          <m:t>ρij</m:t>
        </m:r>
        <m:r>
          <w:rPr>
            <w:rFonts w:ascii="Cambria Math" w:eastAsiaTheme="minorEastAsia" w:hAnsi="Cambria Math" w:cstheme="minorHAnsi"/>
            <w:color w:val="auto"/>
            <w:sz w:val="56"/>
            <w:szCs w:val="56"/>
            <w:u w:val="none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color w:val="auto"/>
                <w:sz w:val="56"/>
                <w:szCs w:val="56"/>
                <w:u w:val="none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auto"/>
                <w:sz w:val="56"/>
                <w:szCs w:val="56"/>
                <w:u w:val="none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color w:val="auto"/>
                <w:sz w:val="56"/>
                <w:szCs w:val="56"/>
                <w:u w:val="none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auto"/>
                    <w:sz w:val="56"/>
                    <w:szCs w:val="56"/>
                    <w:u w:val="none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auto"/>
                    <w:sz w:val="56"/>
                    <w:szCs w:val="56"/>
                    <w:u w:val="none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  <w:sz w:val="56"/>
                    <w:szCs w:val="56"/>
                    <w:u w:val="none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auto"/>
                    <w:sz w:val="56"/>
                    <w:szCs w:val="56"/>
                    <w:u w:val="none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auto"/>
                    <w:sz w:val="56"/>
                    <w:szCs w:val="56"/>
                    <w:u w:val="non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auto"/>
                    <w:sz w:val="56"/>
                    <w:szCs w:val="56"/>
                    <w:u w:val="none"/>
                  </w:rPr>
                  <m:t>1-ρi1</m:t>
                </m:r>
              </m:e>
            </m:d>
          </m:e>
        </m:nary>
      </m:oMath>
    </w:p>
    <w:p w:rsidR="00155B44" w:rsidRDefault="00155B44" w:rsidP="00120CC3">
      <w:pPr>
        <w:pStyle w:val="BodyText"/>
        <w:jc w:val="left"/>
        <w:rPr>
          <w:rFonts w:asciiTheme="minorHAnsi" w:eastAsiaTheme="minorEastAsia" w:hAnsiTheme="minorHAnsi" w:cstheme="minorHAnsi"/>
          <w:color w:val="auto"/>
          <w:sz w:val="56"/>
          <w:szCs w:val="56"/>
          <w:u w:val="none"/>
        </w:rPr>
      </w:pPr>
    </w:p>
    <w:p w:rsidR="00155B44" w:rsidRPr="00155B44" w:rsidRDefault="00155B44" w:rsidP="00120CC3">
      <w:pPr>
        <w:pStyle w:val="BodyText"/>
        <w:jc w:val="left"/>
        <w:rPr>
          <w:rFonts w:asciiTheme="minorHAnsi" w:hAnsiTheme="minorHAnsi" w:cstheme="minorHAnsi"/>
          <w:color w:val="auto"/>
          <w:sz w:val="56"/>
          <w:szCs w:val="56"/>
          <w:u w:val="none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56"/>
              <w:szCs w:val="56"/>
              <w:u w:val="none"/>
              <w:vertAlign w:val="subscript"/>
            </w:rPr>
            <m:t>ρ=[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color w:val="auto"/>
                  <w:sz w:val="56"/>
                  <w:szCs w:val="56"/>
                  <w:u w:val="none"/>
                  <w:vertAlign w:val="subscript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color w:val="auto"/>
                    <w:sz w:val="56"/>
                    <w:szCs w:val="56"/>
                    <w:u w:val="none"/>
                    <w:vertAlign w:val="subscript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color w:val="auto"/>
                    <w:sz w:val="56"/>
                    <w:szCs w:val="56"/>
                    <w:u w:val="none"/>
                    <w:vertAlign w:val="subscript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color w:val="auto"/>
                    <w:sz w:val="56"/>
                    <w:szCs w:val="56"/>
                    <w:u w:val="none"/>
                    <w:vertAlign w:val="subscript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color w:val="auto"/>
                    <w:sz w:val="56"/>
                    <w:szCs w:val="56"/>
                    <w:u w:val="none"/>
                    <w:vertAlign w:val="subscript"/>
                  </w:rPr>
                  <m:t>C</m:t>
                </m:r>
              </m:e>
            </m:mr>
          </m:m>
          <m:r>
            <w:rPr>
              <w:rFonts w:ascii="Cambria Math" w:hAnsi="Cambria Math" w:cstheme="minorHAnsi"/>
              <w:color w:val="auto"/>
              <w:sz w:val="56"/>
              <w:szCs w:val="56"/>
              <w:u w:val="none"/>
              <w:vertAlign w:val="subscript"/>
            </w:rPr>
            <m:t>]</m:t>
          </m:r>
        </m:oMath>
      </m:oMathPara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155B44">
      <w:pPr>
        <w:pStyle w:val="BodyText"/>
        <w:jc w:val="lef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B72488" w:rsidRPr="00480D44" w:rsidRDefault="00B72488" w:rsidP="00480D44">
      <w:pPr>
        <w:pStyle w:val="BodyText"/>
        <w:rPr>
          <w:rFonts w:ascii="Verdana" w:hAnsi="Verdana"/>
          <w:color w:val="4472C4" w:themeColor="accent5"/>
          <w:sz w:val="28"/>
          <w:szCs w:val="28"/>
          <w:u w:val="none"/>
        </w:rPr>
      </w:pPr>
    </w:p>
    <w:p w:rsidR="00480D44" w:rsidRDefault="00480D44" w:rsidP="00480D44">
      <w:pPr>
        <w:pStyle w:val="BodyText"/>
        <w:jc w:val="right"/>
        <w:rPr>
          <w:rFonts w:ascii="Comic Sans MS" w:hAnsi="Comic Sans MS"/>
          <w:color w:val="538135" w:themeColor="accent6" w:themeShade="BF"/>
        </w:rPr>
      </w:pPr>
    </w:p>
    <w:p w:rsidR="00480D44" w:rsidRPr="00480D44" w:rsidRDefault="00480D44" w:rsidP="00480D44">
      <w:pPr>
        <w:pStyle w:val="BodyText"/>
        <w:jc w:val="right"/>
        <w:rPr>
          <w:rFonts w:ascii="Comic Sans MS" w:hAnsi="Comic Sans MS"/>
          <w:color w:val="538135" w:themeColor="accent6" w:themeShade="BF"/>
        </w:rPr>
      </w:pPr>
    </w:p>
    <w:p w:rsidR="00EA2040" w:rsidRPr="00EA2040" w:rsidRDefault="00EA2040" w:rsidP="00EA2040">
      <w:pPr>
        <w:jc w:val="center"/>
        <w:rPr>
          <w:rFonts w:ascii="Brush Script MT" w:hAnsi="Brush Script MT"/>
          <w:color w:val="FF0000"/>
          <w:sz w:val="52"/>
          <w:szCs w:val="52"/>
          <w:u w:val="single"/>
        </w:rPr>
      </w:pPr>
    </w:p>
    <w:sectPr w:rsidR="00EA2040" w:rsidRPr="00EA20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4E" w:rsidRDefault="000C474E" w:rsidP="00120CC3">
      <w:pPr>
        <w:spacing w:after="0" w:line="240" w:lineRule="auto"/>
      </w:pPr>
      <w:r>
        <w:separator/>
      </w:r>
    </w:p>
  </w:endnote>
  <w:endnote w:type="continuationSeparator" w:id="0">
    <w:p w:rsidR="000C474E" w:rsidRDefault="000C474E" w:rsidP="00120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4E" w:rsidRDefault="000C474E" w:rsidP="00120CC3">
      <w:pPr>
        <w:spacing w:after="0" w:line="240" w:lineRule="auto"/>
      </w:pPr>
      <w:r>
        <w:separator/>
      </w:r>
    </w:p>
  </w:footnote>
  <w:footnote w:type="continuationSeparator" w:id="0">
    <w:p w:rsidR="000C474E" w:rsidRDefault="000C474E" w:rsidP="00120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CC3" w:rsidRDefault="00120CC3" w:rsidP="00120CC3">
    <w:pPr>
      <w:pStyle w:val="Header"/>
      <w:numPr>
        <w:ilvl w:val="0"/>
        <w:numId w:val="1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0AFE"/>
    <w:multiLevelType w:val="hybridMultilevel"/>
    <w:tmpl w:val="824034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773D"/>
    <w:multiLevelType w:val="hybridMultilevel"/>
    <w:tmpl w:val="67C6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684B"/>
    <w:multiLevelType w:val="hybridMultilevel"/>
    <w:tmpl w:val="99CA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40"/>
    <w:rsid w:val="000C474E"/>
    <w:rsid w:val="00120CC3"/>
    <w:rsid w:val="00155B44"/>
    <w:rsid w:val="001916DD"/>
    <w:rsid w:val="00480D44"/>
    <w:rsid w:val="00515390"/>
    <w:rsid w:val="00720C33"/>
    <w:rsid w:val="008E1BDF"/>
    <w:rsid w:val="00B10630"/>
    <w:rsid w:val="00B72488"/>
    <w:rsid w:val="00C520E9"/>
    <w:rsid w:val="00EA2040"/>
    <w:rsid w:val="00F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BE95-B9CD-4BBA-BF89-3B3EF96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040"/>
    <w:pPr>
      <w:jc w:val="center"/>
    </w:pPr>
    <w:rPr>
      <w:rFonts w:ascii="Brush Script MT" w:hAnsi="Brush Script MT"/>
      <w:sz w:val="72"/>
      <w:szCs w:val="7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A2040"/>
    <w:rPr>
      <w:rFonts w:ascii="Brush Script MT" w:hAnsi="Brush Script MT"/>
      <w:sz w:val="72"/>
      <w:szCs w:val="72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80D44"/>
    <w:pPr>
      <w:jc w:val="center"/>
    </w:pPr>
    <w:rPr>
      <w:rFonts w:ascii="Bahnschrift Light SemiCondensed" w:hAnsi="Bahnschrift Light SemiCondensed"/>
      <w:color w:val="538135" w:themeColor="accent6" w:themeShade="BF"/>
      <w:sz w:val="52"/>
      <w:szCs w:val="52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480D44"/>
    <w:rPr>
      <w:rFonts w:ascii="Bahnschrift Light SemiCondensed" w:hAnsi="Bahnschrift Light SemiCondensed"/>
      <w:color w:val="538135" w:themeColor="accent6" w:themeShade="BF"/>
      <w:sz w:val="52"/>
      <w:szCs w:val="52"/>
      <w:u w:val="single"/>
    </w:rPr>
  </w:style>
  <w:style w:type="table" w:styleId="TableGrid">
    <w:name w:val="Table Grid"/>
    <w:basedOn w:val="TableNormal"/>
    <w:uiPriority w:val="39"/>
    <w:rsid w:val="0019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16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2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C3"/>
  </w:style>
  <w:style w:type="paragraph" w:styleId="Footer">
    <w:name w:val="footer"/>
    <w:basedOn w:val="Normal"/>
    <w:link w:val="FooterChar"/>
    <w:uiPriority w:val="99"/>
    <w:unhideWhenUsed/>
    <w:rsid w:val="0012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C3"/>
  </w:style>
  <w:style w:type="character" w:styleId="PlaceholderText">
    <w:name w:val="Placeholder Text"/>
    <w:basedOn w:val="DefaultParagraphFont"/>
    <w:uiPriority w:val="99"/>
    <w:semiHidden/>
    <w:rsid w:val="00120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1F7E-A981-4EE6-A68D-33AC085D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2023-01-18T13:25:00Z</dcterms:created>
  <dcterms:modified xsi:type="dcterms:W3CDTF">2023-01-18T15:08:00Z</dcterms:modified>
</cp:coreProperties>
</file>