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B744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/>
        <w:jc w:val="left"/>
        <w:textAlignment w:val="auto"/>
        <w:outlineLvl w:val="9"/>
        <w:rPr>
          <w:rFonts w:hint="eastAsia" w:ascii="Times New Roman" w:hAnsi="Times New Roman" w:eastAsia="方正小标宋简体" w:cs="Times New Roman"/>
          <w:color w:val="000000"/>
          <w:sz w:val="44"/>
          <w:szCs w:val="44"/>
          <w:lang w:val="en-US" w:eastAsia="zh-CN"/>
        </w:rPr>
      </w:pPr>
      <w:commentRangeStart w:id="0"/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-208915</wp:posOffset>
            </wp:positionH>
            <wp:positionV relativeFrom="paragraph">
              <wp:posOffset>-262255</wp:posOffset>
            </wp:positionV>
            <wp:extent cx="2056130" cy="862965"/>
            <wp:effectExtent l="0" t="0" r="1270" b="5715"/>
            <wp:wrapSquare wrapText="bothSides"/>
            <wp:docPr id="3" name="图片 2" descr="时尚产业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时尚产业log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613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commentRangeEnd w:id="0"/>
      <w:r>
        <w:commentReference w:id="0"/>
      </w:r>
    </w:p>
    <w:p w14:paraId="218D63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/>
        <w:jc w:val="center"/>
        <w:textAlignment w:val="auto"/>
        <w:outlineLvl w:val="9"/>
        <w:rPr>
          <w:rFonts w:hint="eastAsia" w:ascii="Times New Roman" w:hAnsi="Times New Roman" w:eastAsia="方正小标宋简体" w:cs="Times New Roman"/>
          <w:color w:val="000000"/>
          <w:sz w:val="44"/>
          <w:szCs w:val="44"/>
          <w:lang w:val="en-US" w:eastAsia="zh-CN"/>
        </w:rPr>
      </w:pPr>
    </w:p>
    <w:p w14:paraId="48C34A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commentRangeStart w:id="1"/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邀请函</w:t>
      </w:r>
      <w:commentRangeEnd w:id="1"/>
      <w:r>
        <w:commentReference w:id="1"/>
      </w:r>
    </w:p>
    <w:p w14:paraId="128A207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/>
        <w:textAlignment w:val="auto"/>
        <w:rPr>
          <w:rFonts w:ascii="仿宋" w:hAnsi="仿宋" w:eastAsia="仿宋" w:cs="仿宋_GB2312"/>
          <w:sz w:val="32"/>
          <w:szCs w:val="32"/>
        </w:rPr>
      </w:pPr>
      <w:commentRangeStart w:id="2"/>
      <w:r>
        <w:rPr>
          <w:rFonts w:hint="eastAsia" w:ascii="仿宋" w:hAnsi="仿宋" w:eastAsia="仿宋" w:cs="仿宋"/>
          <w:sz w:val="32"/>
          <w:szCs w:val="32"/>
        </w:rPr>
        <w:t>尊敬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的</w:t>
      </w:r>
      <w:r>
        <w:rPr>
          <w:rFonts w:hint="eastAsia" w:ascii="仿宋" w:hAnsi="仿宋" w:eastAsia="仿宋" w:cs="仿宋"/>
          <w:sz w:val="32"/>
          <w:szCs w:val="32"/>
        </w:rPr>
        <w:t>：</w:t>
      </w:r>
      <w:commentRangeEnd w:id="2"/>
      <w:r>
        <w:commentReference w:id="2"/>
      </w:r>
    </w:p>
    <w:p w14:paraId="59C0CBD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commentRangeStart w:id="3"/>
      <w:r>
        <w:rPr>
          <w:rFonts w:hint="eastAsia" w:ascii="仿宋" w:hAnsi="仿宋" w:eastAsia="仿宋" w:cs="仿宋"/>
          <w:sz w:val="32"/>
          <w:szCs w:val="32"/>
        </w:rPr>
        <w:t>春风送暖，万象更新；世遗风华，时尚共赏。</w:t>
      </w:r>
    </w:p>
    <w:p w14:paraId="5A1F0FA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为深入贯彻加快构建新发展格局的部署要求，锚定时尚产业高质量发展前沿方向，优化产业生态、激发市场活力，聚力打造“世遗泉州 时尚之都”城市名片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sz w:val="32"/>
          <w:szCs w:val="32"/>
        </w:rPr>
        <w:t>在泉州市委、市政府的关心支持与悉心指导下，泉州时尚产业联盟将于</w:t>
      </w:r>
      <w:bookmarkStart w:id="0" w:name="_GoBack"/>
      <w:bookmarkEnd w:id="0"/>
      <w:r>
        <w:rPr>
          <w:rFonts w:hint="eastAsia" w:ascii="仿宋" w:hAnsi="仿宋" w:eastAsia="仿宋" w:cs="仿宋"/>
          <w:sz w:val="32"/>
          <w:szCs w:val="32"/>
        </w:rPr>
        <w:t>2026年4月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主</w:t>
      </w:r>
      <w:r>
        <w:rPr>
          <w:rFonts w:hint="eastAsia" w:ascii="仿宋" w:hAnsi="仿宋" w:eastAsia="仿宋" w:cs="仿宋"/>
          <w:sz w:val="32"/>
          <w:szCs w:val="32"/>
        </w:rPr>
        <w:t>办“2026泉州时尚周”系列活动，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为行业</w:t>
      </w:r>
      <w:r>
        <w:rPr>
          <w:rFonts w:hint="eastAsia" w:ascii="仿宋" w:hAnsi="仿宋" w:eastAsia="仿宋" w:cs="仿宋"/>
          <w:sz w:val="32"/>
          <w:szCs w:val="32"/>
        </w:rPr>
        <w:t>搭建高规格、全方位、深层次的交流合作平台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。</w:t>
      </w:r>
      <w:r>
        <w:rPr>
          <w:rFonts w:hint="eastAsia" w:ascii="仿宋" w:hAnsi="仿宋" w:eastAsia="仿宋" w:cs="仿宋"/>
          <w:sz w:val="32"/>
          <w:szCs w:val="32"/>
        </w:rPr>
        <w:t>主活动定于4月17日正式启幕。</w:t>
      </w:r>
    </w:p>
    <w:p w14:paraId="092D52B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在此，我们谨以最诚挚的敬意，邀请您拨冗莅临，出席</w:t>
      </w: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>泉州市时尚产业供应链对接暨内外贸高质量发展大会、泉州时尚周启幕仪式</w:t>
      </w:r>
      <w:r>
        <w:rPr>
          <w:rFonts w:hint="eastAsia" w:ascii="仿宋" w:hAnsi="仿宋" w:eastAsia="仿宋" w:cs="仿宋"/>
          <w:sz w:val="32"/>
          <w:szCs w:val="32"/>
        </w:rPr>
        <w:t>，与我们共话产业新机、共展城市风采，携手擦亮对话世界的“世遗泉州 时尚之都”金字招牌，共筑泉州时尚产业发展全新典范。</w:t>
      </w:r>
    </w:p>
    <w:p w14:paraId="2031692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顺祝安康!</w:t>
      </w:r>
    </w:p>
    <w:p w14:paraId="7F583A1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left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联系人：萧美琪      联系电话：13067176616</w:t>
      </w:r>
    </w:p>
    <w:p w14:paraId="058D515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附件：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2026</w:t>
      </w:r>
      <w:r>
        <w:rPr>
          <w:rFonts w:hint="eastAsia" w:ascii="仿宋" w:hAnsi="仿宋" w:eastAsia="仿宋" w:cs="仿宋"/>
          <w:sz w:val="32"/>
          <w:szCs w:val="32"/>
        </w:rPr>
        <w:t>泉州时尚周启幕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主</w:t>
      </w:r>
      <w:r>
        <w:rPr>
          <w:rFonts w:hint="eastAsia" w:ascii="仿宋" w:hAnsi="仿宋" w:eastAsia="仿宋" w:cs="仿宋"/>
          <w:sz w:val="32"/>
          <w:szCs w:val="32"/>
        </w:rPr>
        <w:t>活动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日程安排</w:t>
      </w:r>
      <w:commentRangeEnd w:id="3"/>
      <w:r>
        <w:commentReference w:id="3"/>
      </w:r>
    </w:p>
    <w:p w14:paraId="71EE99A2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/>
        <w:textAlignment w:val="auto"/>
      </w:pPr>
      <w:commentRangeStart w:id="4"/>
      <w:r>
        <w:rPr>
          <w:rFonts w:hint="eastAsia" w:ascii="仿宋" w:hAnsi="仿宋" w:eastAsia="仿宋" w:cs="仿宋"/>
          <w:sz w:val="32"/>
          <w:szCs w:val="32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-59055</wp:posOffset>
            </wp:positionH>
            <wp:positionV relativeFrom="paragraph">
              <wp:posOffset>-276225</wp:posOffset>
            </wp:positionV>
            <wp:extent cx="5399405" cy="1990725"/>
            <wp:effectExtent l="0" t="0" r="0" b="0"/>
            <wp:wrapNone/>
            <wp:docPr id="1" name="图片 1" descr="海浪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海浪蓝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commentRangeEnd w:id="4"/>
      <w:r>
        <w:commentReference w:id="4"/>
      </w:r>
    </w:p>
    <w:p w14:paraId="19C736A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right"/>
        <w:textAlignment w:val="auto"/>
        <w:rPr>
          <w:rFonts w:hint="default" w:ascii="仿宋" w:hAnsi="仿宋" w:eastAsia="仿宋" w:cs="仿宋_GB2312"/>
          <w:sz w:val="32"/>
          <w:szCs w:val="32"/>
          <w:lang w:val="en-US" w:eastAsia="zh-CN"/>
        </w:rPr>
      </w:pPr>
      <w:commentRangeStart w:id="5"/>
      <w:r>
        <w:rPr>
          <w:rFonts w:hint="eastAsia" w:ascii="仿宋" w:hAnsi="仿宋" w:eastAsia="仿宋" w:cs="仿宋_GB2312"/>
          <w:sz w:val="32"/>
          <w:szCs w:val="32"/>
          <w:lang w:val="en-US" w:eastAsia="zh-CN"/>
        </w:rPr>
        <w:t>泉州时尚产业联盟</w:t>
      </w:r>
    </w:p>
    <w:p w14:paraId="40A0CC4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right"/>
        <w:textAlignment w:val="auto"/>
        <w:rPr>
          <w:rFonts w:hint="eastAsia" w:ascii="仿宋" w:hAnsi="仿宋" w:eastAsia="仿宋" w:cs="仿宋_GB2312"/>
          <w:sz w:val="32"/>
          <w:szCs w:val="32"/>
        </w:rPr>
      </w:pPr>
      <w:r>
        <w:rPr>
          <w:rFonts w:hint="eastAsia" w:ascii="仿宋" w:hAnsi="仿宋" w:eastAsia="仿宋" w:cs="仿宋_GB2312"/>
          <w:sz w:val="32"/>
          <w:szCs w:val="32"/>
        </w:rPr>
        <w:t xml:space="preserve">   202</w:t>
      </w:r>
      <w:r>
        <w:rPr>
          <w:rFonts w:hint="eastAsia" w:ascii="仿宋" w:hAnsi="仿宋" w:eastAsia="仿宋" w:cs="仿宋_GB2312"/>
          <w:sz w:val="32"/>
          <w:szCs w:val="32"/>
          <w:lang w:val="en-US" w:eastAsia="zh-CN"/>
        </w:rPr>
        <w:t>6</w:t>
      </w:r>
      <w:r>
        <w:rPr>
          <w:rFonts w:hint="eastAsia" w:ascii="仿宋" w:hAnsi="仿宋" w:eastAsia="仿宋" w:cs="仿宋_GB2312"/>
          <w:sz w:val="32"/>
          <w:szCs w:val="32"/>
        </w:rPr>
        <w:t>年</w:t>
      </w:r>
      <w:r>
        <w:rPr>
          <w:rFonts w:hint="eastAsia" w:ascii="仿宋" w:hAnsi="仿宋" w:eastAsia="仿宋" w:cs="仿宋_GB2312"/>
          <w:sz w:val="32"/>
          <w:szCs w:val="32"/>
          <w:lang w:val="en-US" w:eastAsia="zh-CN"/>
        </w:rPr>
        <w:t>4</w:t>
      </w:r>
      <w:r>
        <w:rPr>
          <w:rFonts w:hint="eastAsia" w:ascii="仿宋" w:hAnsi="仿宋" w:eastAsia="仿宋" w:cs="仿宋_GB2312"/>
          <w:sz w:val="32"/>
          <w:szCs w:val="32"/>
        </w:rPr>
        <w:t>月</w:t>
      </w:r>
      <w:r>
        <w:rPr>
          <w:rFonts w:hint="eastAsia" w:ascii="仿宋" w:hAnsi="仿宋" w:eastAsia="仿宋" w:cs="仿宋_GB2312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_GB2312"/>
          <w:sz w:val="32"/>
          <w:szCs w:val="32"/>
        </w:rPr>
        <w:t>日</w:t>
      </w:r>
      <w:commentRangeEnd w:id="5"/>
      <w:r>
        <w:commentReference w:id="5"/>
      </w:r>
    </w:p>
    <w:p w14:paraId="641C9E95">
      <w:pPr>
        <w:pStyle w:val="9"/>
        <w:rPr>
          <w:rFonts w:hint="eastAsia" w:ascii="仿宋" w:hAnsi="仿宋" w:eastAsia="仿宋" w:cs="仿宋_GB2312"/>
          <w:sz w:val="32"/>
          <w:szCs w:val="32"/>
        </w:rPr>
      </w:pPr>
    </w:p>
    <w:p w14:paraId="6B23E93C">
      <w:pPr>
        <w:spacing w:line="560" w:lineRule="exact"/>
        <w:rPr>
          <w:rFonts w:hint="eastAsia" w:ascii="仿宋" w:hAnsi="仿宋" w:eastAsia="仿宋" w:cs="仿宋_GB2312"/>
          <w:sz w:val="32"/>
          <w:szCs w:val="32"/>
        </w:rPr>
      </w:pPr>
      <w:commentRangeStart w:id="6"/>
      <w:r>
        <w:rPr>
          <w:rFonts w:hint="eastAsia" w:ascii="仿宋" w:hAnsi="仿宋" w:eastAsia="仿宋" w:cs="仿宋_GB2312"/>
          <w:sz w:val="32"/>
          <w:szCs w:val="32"/>
        </w:rPr>
        <w:t>附件：</w:t>
      </w:r>
      <w:commentRangeEnd w:id="6"/>
      <w:r>
        <w:commentReference w:id="6"/>
      </w:r>
    </w:p>
    <w:p w14:paraId="5EDD5A8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/>
        <w:jc w:val="center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commentRangeStart w:id="7"/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2026</w:t>
      </w:r>
      <w:r>
        <w:rPr>
          <w:rFonts w:hint="eastAsia" w:ascii="黑体" w:hAnsi="黑体" w:eastAsia="黑体" w:cs="黑体"/>
          <w:sz w:val="32"/>
          <w:szCs w:val="32"/>
        </w:rPr>
        <w:t>泉州时尚周启幕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主</w:t>
      </w:r>
      <w:r>
        <w:rPr>
          <w:rFonts w:hint="eastAsia" w:ascii="黑体" w:hAnsi="黑体" w:eastAsia="黑体" w:cs="黑体"/>
          <w:sz w:val="32"/>
          <w:szCs w:val="32"/>
        </w:rPr>
        <w:t>活动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日程安排</w:t>
      </w:r>
      <w:commentRangeEnd w:id="7"/>
      <w:r>
        <w:commentReference w:id="7"/>
      </w:r>
    </w:p>
    <w:p w14:paraId="7F4D9D5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</w:t>
      </w:r>
    </w:p>
    <w:p w14:paraId="2D41DDC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</w:t>
      </w:r>
      <w:commentRangeStart w:id="8"/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2026年4月17日 星期五</w:t>
      </w:r>
    </w:p>
    <w:p w14:paraId="5C5140E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color w:val="auto"/>
          <w:sz w:val="32"/>
          <w:szCs w:val="32"/>
          <w:lang w:val="en-US" w:eastAsia="zh-CN"/>
        </w:rPr>
        <w:t>15:30—17:00</w:t>
      </w:r>
    </w:p>
    <w:p w14:paraId="0F43791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  <w:lang w:val="en-US" w:eastAsia="zh-CN"/>
        </w:rPr>
        <w:t>泉州市时尚产业供应链对接暨内外贸高质量发展大会</w:t>
      </w:r>
    </w:p>
    <w:p w14:paraId="043A980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default" w:ascii="仿宋" w:hAnsi="仿宋" w:eastAsia="仿宋" w:cs="仿宋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color w:val="auto"/>
          <w:sz w:val="32"/>
          <w:szCs w:val="32"/>
          <w:lang w:val="en-US" w:eastAsia="zh-CN"/>
        </w:rPr>
        <w:t>19:</w:t>
      </w:r>
      <w:r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  <w:lang w:val="en-US" w:eastAsia="zh-CN"/>
        </w:rPr>
        <w:t>0</w:t>
      </w:r>
      <w:r>
        <w:rPr>
          <w:rFonts w:hint="default" w:ascii="仿宋" w:hAnsi="仿宋" w:eastAsia="仿宋" w:cs="仿宋"/>
          <w:b w:val="0"/>
          <w:bCs w:val="0"/>
          <w:color w:val="auto"/>
          <w:sz w:val="32"/>
          <w:szCs w:val="32"/>
          <w:lang w:val="en-US" w:eastAsia="zh-CN"/>
        </w:rPr>
        <w:t>0—</w:t>
      </w:r>
      <w:r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  <w:lang w:val="en-US" w:eastAsia="zh-CN"/>
        </w:rPr>
        <w:t>22</w:t>
      </w:r>
      <w:r>
        <w:rPr>
          <w:rFonts w:hint="default" w:ascii="仿宋" w:hAnsi="仿宋" w:eastAsia="仿宋" w:cs="仿宋"/>
          <w:b w:val="0"/>
          <w:bCs w:val="0"/>
          <w:color w:val="auto"/>
          <w:sz w:val="32"/>
          <w:szCs w:val="32"/>
          <w:lang w:val="en-US" w:eastAsia="zh-CN"/>
        </w:rPr>
        <w:t>:</w:t>
      </w:r>
      <w:r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  <w:lang w:val="en-US" w:eastAsia="zh-CN"/>
        </w:rPr>
        <w:t>0</w:t>
      </w:r>
      <w:r>
        <w:rPr>
          <w:rFonts w:hint="default" w:ascii="仿宋" w:hAnsi="仿宋" w:eastAsia="仿宋" w:cs="仿宋"/>
          <w:b w:val="0"/>
          <w:bCs w:val="0"/>
          <w:color w:val="auto"/>
          <w:sz w:val="32"/>
          <w:szCs w:val="32"/>
          <w:lang w:val="en-US" w:eastAsia="zh-CN"/>
        </w:rPr>
        <w:t>0</w:t>
      </w:r>
    </w:p>
    <w:p w14:paraId="59B0C6A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Times New Roman Regular" w:hAnsi="Times New Roman Regular" w:eastAsia="仿宋" w:cs="Times New Roman Regular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color w:val="auto"/>
          <w:sz w:val="32"/>
          <w:szCs w:val="32"/>
          <w:lang w:val="en-US" w:eastAsia="zh-CN"/>
        </w:rPr>
        <w:t>2026泉州时尚周启幕仪式</w:t>
      </w:r>
      <w:r>
        <w:rPr>
          <w:rFonts w:hint="eastAsia" w:ascii="Times New Roman Regular" w:hAnsi="Times New Roman Regular" w:eastAsia="仿宋" w:cs="Times New Roman Regular"/>
          <w:b w:val="0"/>
          <w:bCs w:val="0"/>
          <w:color w:val="auto"/>
          <w:sz w:val="32"/>
          <w:szCs w:val="32"/>
          <w:lang w:val="en-US" w:eastAsia="zh-CN"/>
        </w:rPr>
        <w:t>；</w:t>
      </w:r>
    </w:p>
    <w:p w14:paraId="25A570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textAlignment w:val="auto"/>
        <w:rPr>
          <w:rFonts w:hint="default" w:ascii="Times New Roman Regular" w:hAnsi="Times New Roman Regular" w:eastAsia="仿宋" w:cs="Times New Roman Regular"/>
          <w:color w:val="auto"/>
          <w:sz w:val="32"/>
          <w:szCs w:val="32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color w:val="auto"/>
          <w:sz w:val="32"/>
          <w:szCs w:val="32"/>
          <w:lang w:val="en-US" w:eastAsia="zh-CN"/>
        </w:rPr>
        <w:t>七匹狼</w:t>
      </w:r>
      <w:r>
        <w:rPr>
          <w:rFonts w:hint="eastAsia" w:ascii="Times New Roman Regular" w:hAnsi="Times New Roman Regular" w:eastAsia="仿宋" w:cs="Times New Roman Regular"/>
          <w:b w:val="0"/>
          <w:bCs w:val="0"/>
          <w:color w:val="auto"/>
          <w:sz w:val="32"/>
          <w:szCs w:val="32"/>
          <w:lang w:val="en-US" w:eastAsia="zh-CN"/>
        </w:rPr>
        <w:t>首发</w:t>
      </w:r>
      <w:r>
        <w:rPr>
          <w:rFonts w:hint="default" w:ascii="Times New Roman Regular" w:hAnsi="Times New Roman Regular" w:eastAsia="仿宋" w:cs="Times New Roman Regular"/>
          <w:b w:val="0"/>
          <w:bCs w:val="0"/>
          <w:color w:val="auto"/>
          <w:sz w:val="32"/>
          <w:szCs w:val="32"/>
          <w:lang w:val="en-US" w:eastAsia="zh-CN"/>
        </w:rPr>
        <w:t>大秀</w:t>
      </w:r>
      <w:r>
        <w:rPr>
          <w:rFonts w:hint="eastAsia" w:ascii="Times New Roman Regular" w:hAnsi="Times New Roman Regular" w:eastAsia="仿宋" w:cs="Times New Roman Regular"/>
          <w:b w:val="0"/>
          <w:bCs w:val="0"/>
          <w:color w:val="auto"/>
          <w:sz w:val="32"/>
          <w:szCs w:val="32"/>
          <w:lang w:val="en-US" w:eastAsia="zh-CN"/>
        </w:rPr>
        <w:t>；</w:t>
      </w:r>
    </w:p>
    <w:p w14:paraId="5BEE674F">
      <w:pPr>
        <w:pStyle w:val="9"/>
        <w:ind w:firstLine="640" w:firstLineChars="200"/>
        <w:rPr>
          <w:rFonts w:hint="eastAsia" w:ascii="Times New Roman Regular" w:hAnsi="Times New Roman Regular" w:eastAsia="仿宋" w:cs="Times New Roman Regular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b w:val="0"/>
          <w:bCs w:val="0"/>
          <w:color w:val="auto"/>
          <w:sz w:val="32"/>
          <w:szCs w:val="32"/>
          <w:lang w:val="en-US" w:eastAsia="zh-CN"/>
        </w:rPr>
        <w:t>时尚夜话</w:t>
      </w:r>
      <w:r>
        <w:rPr>
          <w:rFonts w:hint="eastAsia" w:ascii="Times New Roman Regular" w:hAnsi="Times New Roman Regular" w:eastAsia="仿宋" w:cs="Times New Roman Regular"/>
          <w:b w:val="0"/>
          <w:bCs w:val="0"/>
          <w:color w:val="auto"/>
          <w:sz w:val="32"/>
          <w:szCs w:val="32"/>
          <w:lang w:val="en-US" w:eastAsia="zh-CN"/>
        </w:rPr>
        <w:t>。</w:t>
      </w:r>
      <w:commentRangeEnd w:id="8"/>
      <w:r>
        <w:commentReference w:id="8"/>
      </w:r>
    </w:p>
    <w:p w14:paraId="4968496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楷体" w:hAnsi="楷体" w:eastAsia="楷体" w:cs="楷体"/>
          <w:b w:val="0"/>
          <w:bCs w:val="0"/>
          <w:color w:val="auto"/>
          <w:sz w:val="32"/>
          <w:szCs w:val="32"/>
          <w:lang w:val="en-US" w:eastAsia="zh-CN"/>
        </w:rPr>
      </w:pPr>
      <w:commentRangeStart w:id="9"/>
      <w:r>
        <w:rPr>
          <w:rFonts w:hint="eastAsia" w:ascii="楷体" w:hAnsi="楷体" w:eastAsia="楷体" w:cs="楷体"/>
          <w:b w:val="0"/>
          <w:bCs w:val="0"/>
          <w:color w:val="auto"/>
          <w:sz w:val="32"/>
          <w:szCs w:val="32"/>
          <w:lang w:val="en-US" w:eastAsia="zh-CN"/>
        </w:rPr>
        <w:t>（以上安排若有变动，将第一时间通知）</w:t>
      </w:r>
      <w:commentRangeEnd w:id="9"/>
      <w:r>
        <w:commentReference w:id="9"/>
      </w:r>
    </w:p>
    <w:p w14:paraId="118F5AE6">
      <w:pPr>
        <w:pStyle w:val="2"/>
        <w:rPr>
          <w:rFonts w:hint="eastAsia"/>
          <w:lang w:val="en-US" w:eastAsia="zh-CN"/>
        </w:rPr>
      </w:pPr>
    </w:p>
    <w:p w14:paraId="011EE327">
      <w:pPr>
        <w:pStyle w:val="1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640" w:firstLineChars="200"/>
        <w:jc w:val="both"/>
        <w:textAlignment w:val="auto"/>
        <w:rPr>
          <w:rFonts w:hint="default" w:ascii="仿宋" w:hAnsi="仿宋" w:eastAsia="仿宋" w:cs="仿宋"/>
          <w:b w:val="0"/>
          <w:bCs w:val="0"/>
          <w:kern w:val="2"/>
          <w:sz w:val="32"/>
          <w:szCs w:val="32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Feiya" w:date="2026-07-22T17:10:32Z" w:initials="">
    <w:p w14:paraId="4A62F5E4">
      <w:pPr>
        <w:pStyle w:val="6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2.4cm*5.71cm，左上角对齐</w:t>
      </w:r>
    </w:p>
  </w:comment>
  <w:comment w:id="1" w:author="Feiya" w:date="2026-07-22T17:12:23Z" w:initials="">
    <w:p w14:paraId="237E44DC">
      <w:pPr>
        <w:pStyle w:val="6"/>
      </w:pPr>
      <w:r>
        <w:rPr>
          <w:rFonts w:hint="eastAsia"/>
          <w:lang w:val="en-US" w:eastAsia="zh-CN"/>
        </w:rPr>
        <w:t>方宋小标宋简体 二号字 居中 距离logo空一行，固定值28磅</w:t>
      </w:r>
    </w:p>
    <w:p w14:paraId="6315B4B1">
      <w:pPr>
        <w:pStyle w:val="6"/>
      </w:pPr>
    </w:p>
  </w:comment>
  <w:comment w:id="2" w:author="Feiya" w:date="2026-07-22T17:12:50Z" w:initials="">
    <w:p w14:paraId="3804FA1B">
      <w:pPr>
        <w:pStyle w:val="6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仿宋 三号字 首行缩进2个字符，固定值28磅 ，向左对齐</w:t>
      </w:r>
    </w:p>
    <w:p w14:paraId="53979C85">
      <w:pPr>
        <w:pStyle w:val="6"/>
      </w:pPr>
    </w:p>
  </w:comment>
  <w:comment w:id="3" w:author="Feiya" w:date="2026-07-22T17:13:05Z" w:initials="">
    <w:p w14:paraId="5A673D12">
      <w:pPr>
        <w:pStyle w:val="6"/>
      </w:pPr>
      <w:r>
        <w:rPr>
          <w:rFonts w:hint="eastAsia"/>
          <w:lang w:val="en-US" w:eastAsia="zh-CN"/>
        </w:rPr>
        <w:t>仿宋 三号字 首行缩进2个字符，固定值28磅 两端对齐</w:t>
      </w:r>
    </w:p>
  </w:comment>
  <w:comment w:id="4" w:author="Feiya" w:date="2026-07-22T17:11:11Z" w:initials="">
    <w:p w14:paraId="42D521B4">
      <w:pPr>
        <w:pStyle w:val="6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5.53cm*15cm 底部对齐</w:t>
      </w:r>
    </w:p>
  </w:comment>
  <w:comment w:id="5" w:author="Feiya" w:date="2026-07-22T17:13:19Z" w:initials="">
    <w:p w14:paraId="43995713">
      <w:pPr>
        <w:pStyle w:val="6"/>
      </w:pPr>
      <w:r>
        <w:rPr>
          <w:rFonts w:hint="eastAsia"/>
          <w:lang w:val="en-US" w:eastAsia="zh-CN"/>
        </w:rPr>
        <w:t>仿宋 三号字 固定值28磅  距离正文空一格，向右对齐</w:t>
      </w:r>
    </w:p>
  </w:comment>
  <w:comment w:id="6" w:author="Feiya" w:date="2026-07-22T17:13:33Z" w:initials="">
    <w:p w14:paraId="58E399A4">
      <w:pPr>
        <w:pStyle w:val="6"/>
      </w:pPr>
      <w:r>
        <w:rPr>
          <w:rFonts w:hint="eastAsia"/>
          <w:lang w:val="en-US" w:eastAsia="zh-CN"/>
        </w:rPr>
        <w:t>仿宋 三号字 固定值28磅  向左对齐</w:t>
      </w:r>
    </w:p>
    <w:p w14:paraId="05C5D27A">
      <w:pPr>
        <w:pStyle w:val="6"/>
      </w:pPr>
    </w:p>
  </w:comment>
  <w:comment w:id="7" w:author="Feiya" w:date="2026-07-22T17:13:46Z" w:initials="">
    <w:p w14:paraId="6D168D36">
      <w:pPr>
        <w:pStyle w:val="6"/>
      </w:pPr>
      <w:r>
        <w:rPr>
          <w:rFonts w:hint="eastAsia"/>
          <w:lang w:val="en-US" w:eastAsia="zh-CN"/>
        </w:rPr>
        <w:t>黑体，三号字，居中对齐，固定值28磅</w:t>
      </w:r>
    </w:p>
  </w:comment>
  <w:comment w:id="8" w:author="Feiya" w:date="2026-07-22T17:14:47Z" w:initials="">
    <w:p w14:paraId="6A1C06F2">
      <w:pPr>
        <w:pStyle w:val="6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仿宋 三号字 固定值28磅  距离标题空一格，首行缩进2个字符，两端对齐</w:t>
      </w:r>
    </w:p>
    <w:p w14:paraId="184071B0">
      <w:pPr>
        <w:pStyle w:val="6"/>
      </w:pPr>
    </w:p>
  </w:comment>
  <w:comment w:id="9" w:author="Feiya" w:date="2026-07-22T17:15:19Z" w:initials="">
    <w:p w14:paraId="15E3E457">
      <w:pPr>
        <w:pStyle w:val="6"/>
      </w:pPr>
      <w:r>
        <w:rPr>
          <w:rFonts w:hint="eastAsia"/>
          <w:lang w:val="en-US" w:eastAsia="zh-CN"/>
        </w:rPr>
        <w:t>楷体 三号字 固定值28磅 ，首行缩进2个字符，两端对齐</w:t>
      </w:r>
    </w:p>
    <w:p w14:paraId="20D721B8">
      <w:pPr>
        <w:pStyle w:val="6"/>
      </w:pP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A62F5E4" w15:done="0"/>
  <w15:commentEx w15:paraId="6315B4B1" w15:done="0"/>
  <w15:commentEx w15:paraId="53979C85" w15:done="0"/>
  <w15:commentEx w15:paraId="5A673D12" w15:done="0"/>
  <w15:commentEx w15:paraId="42D521B4" w15:done="0"/>
  <w15:commentEx w15:paraId="43995713" w15:done="0"/>
  <w15:commentEx w15:paraId="05C5D27A" w15:done="0"/>
  <w15:commentEx w15:paraId="6D168D36" w15:done="0"/>
  <w15:commentEx w15:paraId="184071B0" w15:done="0"/>
  <w15:commentEx w15:paraId="20D721B8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swiss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swiss"/>
    <w:pitch w:val="default"/>
    <w:sig w:usb0="00000000" w:usb1="00000000" w:usb2="00000000" w:usb3="00000000" w:csb0="00040000" w:csb1="00000000"/>
  </w:font>
  <w:font w:name="Times New Roman Regular">
    <w:altName w:val="Times New Roman"/>
    <w:panose1 w:val="02020503050405090304"/>
    <w:charset w:val="00"/>
    <w:family w:val="auto"/>
    <w:pitch w:val="default"/>
    <w:sig w:usb0="00000000" w:usb1="00000000" w:usb2="00000001" w:usb3="00000000" w:csb0="400001BF" w:csb1="DFF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Feiya">
    <w15:presenceInfo w15:providerId="WPS Office" w15:userId="385591080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9C4871"/>
    <w:rsid w:val="0498535E"/>
    <w:rsid w:val="06562938"/>
    <w:rsid w:val="06BE35C9"/>
    <w:rsid w:val="08870D0B"/>
    <w:rsid w:val="09291309"/>
    <w:rsid w:val="094139BD"/>
    <w:rsid w:val="0AB6351E"/>
    <w:rsid w:val="0ABD630D"/>
    <w:rsid w:val="0E245572"/>
    <w:rsid w:val="0FDC7B46"/>
    <w:rsid w:val="11525578"/>
    <w:rsid w:val="156F2986"/>
    <w:rsid w:val="174E6BCF"/>
    <w:rsid w:val="19D505B3"/>
    <w:rsid w:val="210C6647"/>
    <w:rsid w:val="217F2C8A"/>
    <w:rsid w:val="22077396"/>
    <w:rsid w:val="27672F01"/>
    <w:rsid w:val="27DA1AEC"/>
    <w:rsid w:val="298A2967"/>
    <w:rsid w:val="2CCF5C96"/>
    <w:rsid w:val="2E014305"/>
    <w:rsid w:val="2F2376B4"/>
    <w:rsid w:val="33933BC7"/>
    <w:rsid w:val="38315F22"/>
    <w:rsid w:val="38807265"/>
    <w:rsid w:val="3CD47898"/>
    <w:rsid w:val="404C7F79"/>
    <w:rsid w:val="44F57F86"/>
    <w:rsid w:val="45FD7F2F"/>
    <w:rsid w:val="4703600F"/>
    <w:rsid w:val="47271F62"/>
    <w:rsid w:val="4AA26A07"/>
    <w:rsid w:val="557A0C4C"/>
    <w:rsid w:val="55F040F9"/>
    <w:rsid w:val="56934170"/>
    <w:rsid w:val="58951DE3"/>
    <w:rsid w:val="5D832FC9"/>
    <w:rsid w:val="5E4A1A48"/>
    <w:rsid w:val="5E6C3E16"/>
    <w:rsid w:val="60352364"/>
    <w:rsid w:val="61F86BC7"/>
    <w:rsid w:val="62682E0C"/>
    <w:rsid w:val="658C49E6"/>
    <w:rsid w:val="6B8B4978"/>
    <w:rsid w:val="6BBA3044"/>
    <w:rsid w:val="796378C1"/>
    <w:rsid w:val="7A022877"/>
    <w:rsid w:val="7B9C4871"/>
    <w:rsid w:val="7BC611DE"/>
    <w:rsid w:val="7BFC4AE7"/>
    <w:rsid w:val="7C9037CF"/>
    <w:rsid w:val="7DA1632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5">
    <w:name w:val="heading 2"/>
    <w:basedOn w:val="1"/>
    <w:next w:val="1"/>
    <w:qFormat/>
    <w:uiPriority w:val="99"/>
    <w:pPr>
      <w:keepNext/>
      <w:keepLines/>
      <w:spacing w:before="260" w:after="260" w:line="416" w:lineRule="auto"/>
      <w:outlineLvl w:val="1"/>
    </w:pPr>
    <w:rPr>
      <w:rFonts w:ascii="Cambria" w:hAnsi="Cambria" w:cs="Cambria"/>
      <w:b/>
      <w:bCs/>
      <w:sz w:val="32"/>
      <w:szCs w:val="32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next w:val="4"/>
    <w:qFormat/>
    <w:uiPriority w:val="0"/>
    <w:pPr>
      <w:widowControl w:val="0"/>
      <w:ind w:firstLine="420" w:firstLineChars="200"/>
      <w:jc w:val="both"/>
    </w:pPr>
    <w:rPr>
      <w:rFonts w:ascii="宋体" w:hAnsi="宋体" w:eastAsia="宋体" w:cs="Times New Roman"/>
      <w:kern w:val="2"/>
      <w:sz w:val="28"/>
      <w:szCs w:val="28"/>
      <w:lang w:val="en-US" w:eastAsia="zh-CN" w:bidi="ar-SA"/>
    </w:rPr>
  </w:style>
  <w:style w:type="paragraph" w:styleId="3">
    <w:name w:val="Body Text Indent"/>
    <w:basedOn w:val="1"/>
    <w:next w:val="1"/>
    <w:qFormat/>
    <w:uiPriority w:val="0"/>
    <w:pPr>
      <w:spacing w:after="120"/>
      <w:ind w:left="420" w:leftChars="200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annotation text"/>
    <w:basedOn w:val="1"/>
    <w:uiPriority w:val="0"/>
    <w:pPr>
      <w:jc w:val="left"/>
    </w:pPr>
  </w:style>
  <w:style w:type="paragraph" w:styleId="7">
    <w:name w:val="Body Text"/>
    <w:basedOn w:val="1"/>
    <w:next w:val="8"/>
    <w:qFormat/>
    <w:uiPriority w:val="0"/>
    <w:pPr>
      <w:spacing w:after="120"/>
    </w:pPr>
    <w:rPr>
      <w:rFonts w:cs="黑体"/>
    </w:rPr>
  </w:style>
  <w:style w:type="paragraph" w:styleId="8">
    <w:name w:val="Body Text First Indent"/>
    <w:basedOn w:val="7"/>
    <w:qFormat/>
    <w:uiPriority w:val="0"/>
    <w:pPr>
      <w:ind w:firstLine="420" w:firstLineChars="100"/>
    </w:pPr>
    <w:rPr>
      <w:rFonts w:cs="Times New Roman"/>
      <w:sz w:val="32"/>
      <w:szCs w:val="20"/>
    </w:rPr>
  </w:style>
  <w:style w:type="paragraph" w:styleId="9">
    <w:name w:val="Balloon Text"/>
    <w:basedOn w:val="1"/>
    <w:semiHidden/>
    <w:qFormat/>
    <w:uiPriority w:val="0"/>
    <w:rPr>
      <w:sz w:val="18"/>
      <w:szCs w:val="18"/>
    </w:rPr>
  </w:style>
  <w:style w:type="paragraph" w:styleId="1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customStyle="1" w:styleId="15">
    <w:name w:val="NormalCharacter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福建分公司</Company>
  <Pages>2</Pages>
  <Words>445</Words>
  <Characters>494</Characters>
  <Lines>0</Lines>
  <Paragraphs>0</Paragraphs>
  <TotalTime>0</TotalTime>
  <ScaleCrop>false</ScaleCrop>
  <LinksUpToDate>false</LinksUpToDate>
  <CharactersWithSpaces>516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2025-06-25T10:29:00Z</dcterms:created>
  <dc:creator>pszx-sc01</dc:creator>
  <cp:lastModifiedBy>Feiya</cp:lastModifiedBy>
  <dcterms:modified xsi:type="dcterms:W3CDTF">2026-07-22T09:16:05Z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15F215DBEE6741CBBC95C2E071F5EE2D_13</vt:lpwstr>
  </property>
  <property fmtid="{D5CDD505-2E9C-101B-9397-08002B2CF9AE}" pid="4" name="KSOTemplateDocerSaveRecord">
    <vt:lpwstr>eyJoZGlkIjoiNzI1MzljODBiNDliMzEyMzFlZWNlN2EzYjU0N2YzMWEiLCJ1c2VySWQiOiIxNzI2NzA1NjkxIn0=</vt:lpwstr>
  </property>
</Properties>
</file>