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764F7" w14:textId="77777777" w:rsidR="00FC19BB" w:rsidRDefault="00FC19BB">
      <w:pPr>
        <w:rPr>
          <w:rFonts w:ascii="Cambria" w:hAnsi="Cambria"/>
        </w:rPr>
      </w:pPr>
      <w:r w:rsidRPr="00FC19BB">
        <w:rPr>
          <w:rFonts w:ascii="Segoe UI Emoji" w:hAnsi="Segoe UI Emoji" w:cs="Segoe UI Emoji"/>
        </w:rPr>
        <w:t>🟧</w:t>
      </w:r>
      <w:r w:rsidRPr="00FC19BB">
        <w:rPr>
          <w:rFonts w:ascii="Cambria" w:hAnsi="Cambria"/>
        </w:rPr>
        <w:t xml:space="preserve"> Slide: High-Performance Architecture</w:t>
      </w:r>
    </w:p>
    <w:p w14:paraId="4956FE91" w14:textId="77777777" w:rsidR="00FC19BB" w:rsidRDefault="00FC19BB">
      <w:pPr>
        <w:rPr>
          <w:rFonts w:ascii="Cambria" w:hAnsi="Cambria"/>
        </w:rPr>
      </w:pPr>
      <w:r w:rsidRPr="00FC19BB">
        <w:rPr>
          <w:rFonts w:ascii="Cambria" w:hAnsi="Cambria"/>
        </w:rPr>
        <w:t xml:space="preserve">Script nói: </w:t>
      </w:r>
    </w:p>
    <w:p w14:paraId="5F00F3FF" w14:textId="77777777" w:rsidR="00FC19BB" w:rsidRDefault="00FC19BB">
      <w:pPr>
        <w:rPr>
          <w:rFonts w:ascii="Cambria" w:hAnsi="Cambria"/>
        </w:rPr>
      </w:pPr>
      <w:r w:rsidRPr="00FC19BB">
        <w:rPr>
          <w:rFonts w:ascii="Cambria" w:hAnsi="Cambria"/>
        </w:rPr>
        <w:t xml:space="preserve">“Gatling sử dụng kiến trúc asynchronous và non-blocking, được xây dựng trên Akka và Netty. </w:t>
      </w:r>
    </w:p>
    <w:p w14:paraId="2F4EB94E" w14:textId="7A27AC11" w:rsidR="00FC19BB" w:rsidRDefault="00FC19BB">
      <w:pPr>
        <w:rPr>
          <w:rFonts w:ascii="Cambria" w:hAnsi="Cambria"/>
        </w:rPr>
      </w:pPr>
      <w:r w:rsidRPr="00FC19BB">
        <w:rPr>
          <w:rFonts w:ascii="Cambria" w:hAnsi="Cambria"/>
        </w:rPr>
        <w:t xml:space="preserve">Nhờ đó, Gatling có thể mô phỏng hàng chục nghìn virtual users chỉ trên một máy duy nhất với mức sử dụng CPU và RAM thấp. </w:t>
      </w:r>
    </w:p>
    <w:p w14:paraId="7D53CA6D" w14:textId="2970DDE3" w:rsidR="00FC19BB" w:rsidRDefault="00FC19BB">
      <w:pPr>
        <w:rPr>
          <w:rFonts w:ascii="Cambria" w:hAnsi="Cambria"/>
        </w:rPr>
      </w:pPr>
      <w:r w:rsidRPr="00FC19BB">
        <w:rPr>
          <w:rFonts w:ascii="Cambria" w:hAnsi="Cambria"/>
        </w:rPr>
        <w:t>Vì vậy, Gatling rất phù hợp để kiểm thử hiệu năng các hệ thống web và API quy mô lớn.”</w:t>
      </w:r>
    </w:p>
    <w:p w14:paraId="2B651BA5" w14:textId="77777777" w:rsidR="00FC19BB" w:rsidRDefault="00FC19BB">
      <w:pPr>
        <w:rPr>
          <w:rFonts w:ascii="Cambria" w:hAnsi="Cambria"/>
        </w:rPr>
      </w:pPr>
    </w:p>
    <w:p w14:paraId="3FFEDD53" w14:textId="77777777" w:rsidR="00FC19BB" w:rsidRDefault="00FC19BB">
      <w:pPr>
        <w:rPr>
          <w:rFonts w:ascii="Cambria" w:hAnsi="Cambria"/>
        </w:rPr>
      </w:pPr>
      <w:r w:rsidRPr="00FC19BB">
        <w:rPr>
          <w:rFonts w:ascii="Segoe UI Emoji" w:hAnsi="Segoe UI Emoji" w:cs="Segoe UI Emoji"/>
        </w:rPr>
        <w:t>🟧</w:t>
      </w:r>
      <w:r w:rsidRPr="00FC19BB">
        <w:rPr>
          <w:rFonts w:ascii="Cambria" w:hAnsi="Cambria"/>
        </w:rPr>
        <w:t xml:space="preserve"> Slide: Deep CI/CD Integration </w:t>
      </w:r>
    </w:p>
    <w:p w14:paraId="6A8EAF7E" w14:textId="77777777" w:rsidR="00FC19BB" w:rsidRDefault="00FC19BB">
      <w:pPr>
        <w:rPr>
          <w:rFonts w:ascii="Cambria" w:hAnsi="Cambria"/>
        </w:rPr>
      </w:pPr>
      <w:r w:rsidRPr="00FC19BB">
        <w:rPr>
          <w:rFonts w:ascii="Cambria" w:hAnsi="Cambria"/>
        </w:rPr>
        <w:t xml:space="preserve">Script nói: </w:t>
      </w:r>
    </w:p>
    <w:p w14:paraId="3E65662C" w14:textId="7D505138" w:rsidR="00FC19BB" w:rsidRDefault="00FC19BB">
      <w:pPr>
        <w:rPr>
          <w:rFonts w:ascii="Cambria" w:hAnsi="Cambria"/>
        </w:rPr>
      </w:pPr>
      <w:r w:rsidRPr="00FC19BB">
        <w:rPr>
          <w:rFonts w:ascii="Cambria" w:hAnsi="Cambria"/>
        </w:rPr>
        <w:t xml:space="preserve">“Gatling có thể tích hợp trực tiếp vào thông qua các công cụ như Maven, Gradle, </w:t>
      </w:r>
      <w:r w:rsidR="0005232D">
        <w:rPr>
          <w:rFonts w:ascii="Cambria" w:hAnsi="Cambria"/>
        </w:rPr>
        <w:t>SBT (Scala Build Tool)</w:t>
      </w:r>
      <w:r w:rsidRPr="00FC19BB">
        <w:rPr>
          <w:rFonts w:ascii="Cambria" w:hAnsi="Cambria"/>
        </w:rPr>
        <w:t xml:space="preserve"> hay GitHub Actions. </w:t>
      </w:r>
    </w:p>
    <w:p w14:paraId="47581A0D" w14:textId="77777777" w:rsidR="00FC19BB" w:rsidRDefault="00FC19BB">
      <w:pPr>
        <w:rPr>
          <w:rFonts w:ascii="Cambria" w:hAnsi="Cambria"/>
        </w:rPr>
      </w:pPr>
      <w:r w:rsidRPr="00FC19BB">
        <w:rPr>
          <w:rFonts w:ascii="Cambria" w:hAnsi="Cambria"/>
        </w:rPr>
        <w:t xml:space="preserve">Performance test được chạy tự động sau mỗi lần build hoặc deploy. </w:t>
      </w:r>
    </w:p>
    <w:p w14:paraId="14B6482E" w14:textId="5D533D5E" w:rsidR="00FC19BB" w:rsidRDefault="00FC19BB">
      <w:pPr>
        <w:rPr>
          <w:rFonts w:ascii="Cambria" w:hAnsi="Cambria"/>
        </w:rPr>
      </w:pPr>
      <w:r w:rsidRPr="00FC19BB">
        <w:rPr>
          <w:rFonts w:ascii="Cambria" w:hAnsi="Cambria"/>
        </w:rPr>
        <w:t>Nếu hệ thống vi phạm SLA</w:t>
      </w:r>
      <w:r w:rsidR="0005232D">
        <w:rPr>
          <w:rFonts w:ascii="Cambria" w:hAnsi="Cambria"/>
        </w:rPr>
        <w:t xml:space="preserve"> (Service Level Agreement)</w:t>
      </w:r>
      <w:r w:rsidRPr="00FC19BB">
        <w:rPr>
          <w:rFonts w:ascii="Cambria" w:hAnsi="Cambria"/>
        </w:rPr>
        <w:t xml:space="preserve">, ví dụ như response time vượt quá ngưỡng cho phép, pipeline sẽ bị fail ngay lập tức. </w:t>
      </w:r>
    </w:p>
    <w:p w14:paraId="6792A8B9" w14:textId="19EC2E3B" w:rsidR="00FC19BB" w:rsidRDefault="00FC19BB">
      <w:pPr>
        <w:rPr>
          <w:rFonts w:ascii="Cambria" w:hAnsi="Cambria"/>
        </w:rPr>
      </w:pPr>
      <w:r w:rsidRPr="00FC19BB">
        <w:rPr>
          <w:rFonts w:ascii="Cambria" w:hAnsi="Cambria"/>
        </w:rPr>
        <w:t>Điều này giúp đảm bảo chất lượng hiệu năng trước khi hệ thống được đưa vào môi trường production.”</w:t>
      </w:r>
    </w:p>
    <w:p w14:paraId="3F9E4288" w14:textId="7983F20C" w:rsidR="0005232D" w:rsidRPr="0005232D" w:rsidRDefault="0005232D">
      <w:pPr>
        <w:rPr>
          <w:rFonts w:ascii="Cambria" w:hAnsi="Cambria"/>
          <w:i/>
          <w:iCs/>
        </w:rPr>
      </w:pPr>
      <w:r w:rsidRPr="0005232D">
        <w:rPr>
          <w:rFonts w:ascii="Cambria" w:hAnsi="Cambria"/>
          <w:i/>
          <w:iCs/>
        </w:rPr>
        <w:t>*SLA: cam kết, thỏa thuận giữa bên cung cấp dịch vụ và khách hàng</w:t>
      </w:r>
    </w:p>
    <w:p w14:paraId="6A5EA835" w14:textId="77777777" w:rsidR="00FC19BB" w:rsidRDefault="00FC19BB">
      <w:pPr>
        <w:rPr>
          <w:rFonts w:ascii="Cambria" w:hAnsi="Cambria"/>
        </w:rPr>
      </w:pPr>
    </w:p>
    <w:p w14:paraId="4A42CC17" w14:textId="77777777" w:rsidR="00FC19BB" w:rsidRDefault="00FC19BB">
      <w:pPr>
        <w:rPr>
          <w:rFonts w:ascii="Cambria" w:hAnsi="Cambria"/>
        </w:rPr>
      </w:pPr>
      <w:r w:rsidRPr="00FC19BB">
        <w:rPr>
          <w:rFonts w:ascii="Segoe UI Emoji" w:hAnsi="Segoe UI Emoji" w:cs="Segoe UI Emoji"/>
        </w:rPr>
        <w:t>🟧</w:t>
      </w:r>
      <w:r w:rsidRPr="00FC19BB">
        <w:rPr>
          <w:rFonts w:ascii="Cambria" w:hAnsi="Cambria"/>
        </w:rPr>
        <w:t xml:space="preserve"> Slide: Advanced Injection Profiles </w:t>
      </w:r>
    </w:p>
    <w:p w14:paraId="645EE573" w14:textId="77777777" w:rsidR="00FC19BB" w:rsidRDefault="00FC19BB">
      <w:pPr>
        <w:rPr>
          <w:rFonts w:ascii="Cambria" w:hAnsi="Cambria"/>
        </w:rPr>
      </w:pPr>
      <w:r w:rsidRPr="00FC19BB">
        <w:rPr>
          <w:rFonts w:ascii="Cambria" w:hAnsi="Cambria"/>
        </w:rPr>
        <w:t xml:space="preserve">Script nói: </w:t>
      </w:r>
    </w:p>
    <w:p w14:paraId="2498B12B" w14:textId="77777777" w:rsidR="00FC19BB" w:rsidRDefault="00FC19BB">
      <w:pPr>
        <w:rPr>
          <w:rFonts w:ascii="Cambria" w:hAnsi="Cambria"/>
        </w:rPr>
      </w:pPr>
      <w:r w:rsidRPr="00FC19BB">
        <w:rPr>
          <w:rFonts w:ascii="Cambria" w:hAnsi="Cambria"/>
        </w:rPr>
        <w:t xml:space="preserve">“Gatling cho phép mô phỏng nhiều kiểu hành vi người dùng khác nhau như ramp-up, stress peak và soak test. </w:t>
      </w:r>
    </w:p>
    <w:p w14:paraId="5026C2D4" w14:textId="77777777" w:rsidR="00FC19BB" w:rsidRDefault="00FC19BB">
      <w:pPr>
        <w:rPr>
          <w:rFonts w:ascii="Cambria" w:hAnsi="Cambria"/>
        </w:rPr>
      </w:pPr>
      <w:r w:rsidRPr="00FC19BB">
        <w:rPr>
          <w:rFonts w:ascii="Cambria" w:hAnsi="Cambria"/>
        </w:rPr>
        <w:t xml:space="preserve">Ví dụ, ramp-up dùng để tăng tải từ từ, stress peak mô phỏng lượng truy cập đột ngột, còn soak test dùng để kiểm tra hệ thống trong thời gian dài. </w:t>
      </w:r>
    </w:p>
    <w:p w14:paraId="6428F399" w14:textId="77777777" w:rsidR="00FC19BB" w:rsidRDefault="00FC19BB">
      <w:pPr>
        <w:rPr>
          <w:rFonts w:ascii="Cambria" w:hAnsi="Cambria"/>
        </w:rPr>
      </w:pPr>
      <w:r w:rsidRPr="00FC19BB">
        <w:rPr>
          <w:rFonts w:ascii="Cambria" w:hAnsi="Cambria"/>
        </w:rPr>
        <w:t xml:space="preserve">Nhờ các profile này, chúng ta có thể kiểm thử hệ thống trong những kịch bản rất sát với thực tế. </w:t>
      </w:r>
    </w:p>
    <w:p w14:paraId="49CEA6B6" w14:textId="7A0D1D46" w:rsidR="00FC19BB" w:rsidRDefault="00FC19BB">
      <w:pPr>
        <w:rPr>
          <w:rFonts w:ascii="Cambria" w:hAnsi="Cambria"/>
        </w:rPr>
      </w:pPr>
      <w:r w:rsidRPr="00FC19BB">
        <w:rPr>
          <w:rFonts w:ascii="Cambria" w:hAnsi="Cambria"/>
        </w:rPr>
        <w:t>Điều này giúp đánh giá chính xác khả năng chịu tải và độ ổn định của hệ thống.”</w:t>
      </w:r>
    </w:p>
    <w:p w14:paraId="54FD6E72" w14:textId="77777777" w:rsidR="00B10D43" w:rsidRDefault="00B10D43">
      <w:pPr>
        <w:rPr>
          <w:rFonts w:ascii="Cambria" w:hAnsi="Cambria"/>
        </w:rPr>
      </w:pPr>
    </w:p>
    <w:p w14:paraId="1B4723F4" w14:textId="77777777" w:rsidR="00FC19BB" w:rsidRDefault="00FC19BB">
      <w:pPr>
        <w:rPr>
          <w:rFonts w:ascii="Cambria" w:hAnsi="Cambria"/>
        </w:rPr>
      </w:pPr>
      <w:r w:rsidRPr="00FC19BB">
        <w:rPr>
          <w:rFonts w:ascii="Segoe UI Emoji" w:hAnsi="Segoe UI Emoji" w:cs="Segoe UI Emoji"/>
        </w:rPr>
        <w:lastRenderedPageBreak/>
        <w:t>🟧</w:t>
      </w:r>
      <w:r w:rsidRPr="00FC19BB">
        <w:rPr>
          <w:rFonts w:ascii="Cambria" w:hAnsi="Cambria"/>
        </w:rPr>
        <w:t xml:space="preserve"> Slide: Powerful DSL </w:t>
      </w:r>
    </w:p>
    <w:p w14:paraId="6EFFFE67" w14:textId="77777777" w:rsidR="00FC19BB" w:rsidRDefault="00FC19BB">
      <w:pPr>
        <w:rPr>
          <w:rFonts w:ascii="Cambria" w:hAnsi="Cambria"/>
        </w:rPr>
      </w:pPr>
      <w:r w:rsidRPr="00FC19BB">
        <w:rPr>
          <w:rFonts w:ascii="Cambria" w:hAnsi="Cambria"/>
        </w:rPr>
        <w:t xml:space="preserve">Script nói: </w:t>
      </w:r>
    </w:p>
    <w:p w14:paraId="524C9F8B" w14:textId="77777777" w:rsidR="00FC19BB" w:rsidRDefault="00FC19BB">
      <w:pPr>
        <w:rPr>
          <w:rFonts w:ascii="Cambria" w:hAnsi="Cambria"/>
        </w:rPr>
      </w:pPr>
      <w:r w:rsidRPr="00FC19BB">
        <w:rPr>
          <w:rFonts w:ascii="Cambria" w:hAnsi="Cambria"/>
        </w:rPr>
        <w:t xml:space="preserve">“Gatling sử dụng Scala-based DSL với cú pháp rất trực quan và dễ đọc, gần giống như ngôn ngữ tự nhiên. </w:t>
      </w:r>
    </w:p>
    <w:p w14:paraId="5C8F6B33" w14:textId="77777777" w:rsidR="00FC19BB" w:rsidRDefault="00FC19BB">
      <w:pPr>
        <w:rPr>
          <w:rFonts w:ascii="Cambria" w:hAnsi="Cambria"/>
        </w:rPr>
      </w:pPr>
      <w:r w:rsidRPr="00FC19BB">
        <w:rPr>
          <w:rFonts w:ascii="Cambria" w:hAnsi="Cambria"/>
        </w:rPr>
        <w:t xml:space="preserve">Nhờ cách viết rõ ràng này, ngay cả những người không chuyên sâu về code cũng có thể hiểu được logic kiểm thử. </w:t>
      </w:r>
    </w:p>
    <w:p w14:paraId="1D393086" w14:textId="18449FB0" w:rsidR="006608C5" w:rsidRPr="006608C5" w:rsidRDefault="00FC19BB" w:rsidP="00F35A14">
      <w:pPr>
        <w:rPr>
          <w:rFonts w:ascii="Cambria" w:hAnsi="Cambria"/>
        </w:rPr>
      </w:pPr>
      <w:r w:rsidRPr="00FC19BB">
        <w:rPr>
          <w:rFonts w:ascii="Cambria" w:hAnsi="Cambria"/>
        </w:rPr>
        <w:t>Điều này giúp kịch bản test dễ bảo trì, dễ review và dễ tích hợp vào dự án thực tế.”</w:t>
      </w:r>
    </w:p>
    <w:p w14:paraId="23024DD3" w14:textId="7A85A183" w:rsidR="006608C5" w:rsidRPr="00B10D43" w:rsidRDefault="00B10D43">
      <w:pPr>
        <w:rPr>
          <w:rFonts w:ascii="Cambria" w:hAnsi="Cambria"/>
          <w:i/>
          <w:iCs/>
        </w:rPr>
      </w:pPr>
      <w:r w:rsidRPr="00B10D43">
        <w:rPr>
          <w:rFonts w:ascii="Cambria" w:hAnsi="Cambria"/>
          <w:i/>
          <w:iCs/>
        </w:rPr>
        <w:t>*DSL: Domain Specific Language</w:t>
      </w:r>
    </w:p>
    <w:sectPr w:rsidR="006608C5" w:rsidRPr="00B10D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7A2EF7"/>
    <w:multiLevelType w:val="multilevel"/>
    <w:tmpl w:val="0CD0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679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9BB"/>
    <w:rsid w:val="0005232D"/>
    <w:rsid w:val="00621CCF"/>
    <w:rsid w:val="006608C5"/>
    <w:rsid w:val="00965FDC"/>
    <w:rsid w:val="00A5109D"/>
    <w:rsid w:val="00B10D43"/>
    <w:rsid w:val="00D92892"/>
    <w:rsid w:val="00F35A14"/>
    <w:rsid w:val="00F74F39"/>
    <w:rsid w:val="00FC1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927A88"/>
  <w15:chartTrackingRefBased/>
  <w15:docId w15:val="{A05E619C-CE58-45F4-AE81-6A0982798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9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9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9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9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9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9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9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9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9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9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9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9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9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9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9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9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9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02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6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1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Phạm Tuấn</dc:creator>
  <cp:keywords/>
  <dc:description/>
  <cp:lastModifiedBy>Anh Phạm Tuấn</cp:lastModifiedBy>
  <cp:revision>4</cp:revision>
  <dcterms:created xsi:type="dcterms:W3CDTF">2026-02-03T14:15:00Z</dcterms:created>
  <dcterms:modified xsi:type="dcterms:W3CDTF">2026-02-03T18:03:00Z</dcterms:modified>
</cp:coreProperties>
</file>