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Сайт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компании:</w:t>
      </w:r>
    </w:p>
    <w:p w:rsidR="00000000" w:rsidDel="00000000" w:rsidP="00000000" w:rsidRDefault="00000000" w:rsidRPr="00000000" w14:paraId="00000003">
      <w:pPr>
        <w:rPr>
          <w:color w:val="1f6bc0"/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https://glavsnab.net/</w:t>
        </w:r>
      </w:hyperlink>
      <w:r w:rsidDel="00000000" w:rsidR="00000000" w:rsidRPr="00000000">
        <w:rPr>
          <w:color w:val="1f6bc0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rPr>
          <w:color w:val="1f6bc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Офисы компании:</w:t>
      </w:r>
    </w:p>
    <w:p w:rsidR="00000000" w:rsidDel="00000000" w:rsidP="00000000" w:rsidRDefault="00000000" w:rsidRPr="00000000" w14:paraId="00000006">
      <w:pPr>
        <w:rPr>
          <w:color w:val="1f6bc0"/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https://glavsnab.net/contacts</w:t>
        </w:r>
      </w:hyperlink>
      <w:r w:rsidDel="00000000" w:rsidR="00000000" w:rsidRPr="00000000">
        <w:rPr>
          <w:color w:val="1f6bc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Fira Mono" w:cs="Fira Mono" w:eastAsia="Fira Mono" w:hAnsi="Fira Mono"/>
          <w:b w:val="1"/>
          <w:bCs w:val="1"/>
          <w:sz w:val="20"/>
          <w:szCs w:val="20"/>
          <w:rtl w:val="0"/>
        </w:rPr>
        <w:t xml:space="preserve">⭐ Отзывы:</w:t>
      </w:r>
    </w:p>
    <w:p w:rsidR="00000000" w:rsidDel="00000000" w:rsidP="00000000" w:rsidRDefault="00000000" w:rsidRPr="00000000" w14:paraId="00000008">
      <w:pPr>
        <w:rPr>
          <w:color w:val="1f6bc0"/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https://reviews.yandex.ru/shop/glavsnab.net?ysclid=mn5o5hlykz49209821</w:t>
        </w:r>
      </w:hyperlink>
      <w:r w:rsidDel="00000000" w:rsidR="00000000" w:rsidRPr="00000000">
        <w:rPr>
          <w:color w:val="1f6bc0"/>
          <w:sz w:val="20"/>
          <w:szCs w:val="20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Маркетинг страница: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f6bc0"/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https://glavsnab.zapusk.tech/</w:t>
        </w:r>
      </w:hyperlink>
      <w:r w:rsidDel="00000000" w:rsidR="00000000" w:rsidRPr="00000000">
        <w:rPr>
          <w:color w:val="1f6bc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Инвестировать здесь: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https://zapusk.tech/projects/glavsnab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Коротко о проекте: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ГЛАВСНАБ</w:t>
      </w:r>
      <w:r w:rsidDel="00000000" w:rsidR="00000000" w:rsidRPr="00000000">
        <w:rPr>
          <w:sz w:val="20"/>
          <w:szCs w:val="20"/>
          <w:rtl w:val="0"/>
        </w:rPr>
        <w:t xml:space="preserve"> — это B2B платформа поставок для строительных компаний.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Сейчас: оборот около 1,3 млрд рублей. План на следующий год: 3,3 млрд.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Компания уже прибыльная. Инвесторы заходят в капитал на стадии масштабирования.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Есть дивиденды и рост оценки. Оценка сейчас — 2 млрд. Плановая — 4,2 млрд.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То есть потенциально: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дивиденды + рост стоимости доли.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zapusk.tech/projects/glavsnab" TargetMode="External"/><Relationship Id="rId9" Type="http://schemas.openxmlformats.org/officeDocument/2006/relationships/hyperlink" Target="https://glavsnab.zapusk.tech/" TargetMode="External"/><Relationship Id="rId5" Type="http://schemas.openxmlformats.org/officeDocument/2006/relationships/styles" Target="styles.xml"/><Relationship Id="rId6" Type="http://schemas.openxmlformats.org/officeDocument/2006/relationships/hyperlink" Target="https://glavsnab.net/contacts" TargetMode="External"/><Relationship Id="rId7" Type="http://schemas.openxmlformats.org/officeDocument/2006/relationships/hyperlink" Target="https://glavsnab.net/contacts" TargetMode="External"/><Relationship Id="rId8" Type="http://schemas.openxmlformats.org/officeDocument/2006/relationships/hyperlink" Target="https://reviews.yandex.ru/shop/glavsnab.net?ysclid=mn5o5hlykz4920982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