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875E1F">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875E1F">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875E1F">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78A1286D"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r w:rsidR="00292458">
        <w:rPr>
          <w:rFonts w:asciiTheme="minorHAnsi" w:hAnsiTheme="minorHAnsi" w:cstheme="minorHAnsi"/>
        </w:rPr>
        <w:t xml:space="preserve"> </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7BACF5B7" w14:textId="77777777" w:rsidR="00292458" w:rsidRDefault="002013F6" w:rsidP="00292458">
      <w:pPr>
        <w:pStyle w:val="bulletlist"/>
        <w:keepNext/>
        <w:numPr>
          <w:ilvl w:val="0"/>
          <w:numId w:val="0"/>
        </w:numPr>
        <w:ind w:start="14.40pt"/>
      </w:pPr>
      <w:r w:rsidRPr="002013F6">
        <w:rPr>
          <w:rFonts w:asciiTheme="minorHAnsi" w:hAnsiTheme="minorHAnsi" w:cstheme="minorHAnsi"/>
          <w:noProof/>
        </w:rPr>
        <w:drawing>
          <wp:inline distT="0" distB="0" distL="0" distR="0" wp14:anchorId="6ABAEF9B" wp14:editId="4222E2A9">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49466724" w:rsidR="00D77C10" w:rsidRPr="00292458" w:rsidRDefault="00292458" w:rsidP="00292458">
      <w:pPr>
        <w:pStyle w:val="Caption"/>
        <w:ind w:firstLine="28.80pt"/>
        <w:rPr>
          <w:rFonts w:asciiTheme="minorHAnsi" w:hAnsiTheme="minorHAnsi" w:cstheme="minorHAnsi"/>
        </w:rPr>
      </w:pPr>
      <w:r w:rsidRPr="00292458">
        <w:rPr>
          <w:rFonts w:asciiTheme="minorHAnsi" w:hAnsiTheme="minorHAnsi" w:cstheme="minorHAnsi"/>
        </w:rPr>
        <w:t xml:space="preserve">Figure </w:t>
      </w:r>
      <w:r w:rsidRPr="00292458">
        <w:rPr>
          <w:rFonts w:asciiTheme="minorHAnsi" w:hAnsiTheme="minorHAnsi" w:cstheme="minorHAnsi"/>
        </w:rPr>
        <w:fldChar w:fldCharType="begin"/>
      </w:r>
      <w:r w:rsidRPr="00292458">
        <w:rPr>
          <w:rFonts w:asciiTheme="minorHAnsi" w:hAnsiTheme="minorHAnsi" w:cstheme="minorHAnsi"/>
        </w:rPr>
        <w:instrText xml:space="preserve"> SEQ Figure \* ARABIC </w:instrText>
      </w:r>
      <w:r w:rsidRPr="00292458">
        <w:rPr>
          <w:rFonts w:asciiTheme="minorHAnsi" w:hAnsiTheme="minorHAnsi" w:cstheme="minorHAnsi"/>
        </w:rPr>
        <w:fldChar w:fldCharType="separate"/>
      </w:r>
      <w:r w:rsidR="00D15B14">
        <w:rPr>
          <w:rFonts w:asciiTheme="minorHAnsi" w:hAnsiTheme="minorHAnsi" w:cstheme="minorHAnsi"/>
          <w:noProof/>
        </w:rPr>
        <w:t>1</w:t>
      </w:r>
      <w:r w:rsidRPr="00292458">
        <w:rPr>
          <w:rFonts w:asciiTheme="minorHAnsi" w:hAnsiTheme="minorHAnsi" w:cstheme="minorHAnsi"/>
        </w:rPr>
        <w:fldChar w:fldCharType="end"/>
      </w:r>
      <w:r w:rsidRPr="00292458">
        <w:rPr>
          <w:rFonts w:asciiTheme="minorHAnsi" w:hAnsiTheme="minorHAnsi" w:cstheme="minorHAnsi"/>
        </w:rPr>
        <w:t>. Features available in all 3 datasets.</w:t>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27DD4FCB"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169103D9" wp14:editId="2C954D80">
            <wp:extent cx="2987040" cy="2328369"/>
            <wp:effectExtent l="0" t="0" r="381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2992294" cy="2332465"/>
                    </a:xfrm>
                    <a:prstGeom prst="rect">
                      <a:avLst/>
                    </a:prstGeom>
                  </pic:spPr>
                </pic:pic>
              </a:graphicData>
            </a:graphic>
          </wp:inline>
        </w:drawing>
      </w:r>
    </w:p>
    <w:p w14:paraId="1AC74ED0" w14:textId="73F9CCFD" w:rsidR="00D77C10" w:rsidRPr="00D51122" w:rsidRDefault="00D51122" w:rsidP="00D51122">
      <w:pPr>
        <w:pStyle w:val="Caption"/>
        <w:ind w:firstLine="14.40pt"/>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2</w:t>
      </w:r>
      <w:r w:rsidRPr="00D51122">
        <w:rPr>
          <w:rFonts w:asciiTheme="minorHAnsi" w:hAnsiTheme="minorHAnsi" w:cstheme="minorHAnsi"/>
        </w:rPr>
        <w:fldChar w:fldCharType="end"/>
      </w:r>
      <w:r w:rsidRPr="00D51122">
        <w:rPr>
          <w:rFonts w:asciiTheme="minorHAnsi" w:hAnsiTheme="minorHAnsi" w:cstheme="minorHAnsi"/>
        </w:rPr>
        <w:t xml:space="preserve"> Features of incidents dataset.</w:t>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281929FE"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6465D420" wp14:editId="072ADE45">
            <wp:extent cx="2974585" cy="2849880"/>
            <wp:effectExtent l="0" t="0" r="0" b="762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2977911" cy="2853067"/>
                    </a:xfrm>
                    <a:prstGeom prst="rect">
                      <a:avLst/>
                    </a:prstGeom>
                  </pic:spPr>
                </pic:pic>
              </a:graphicData>
            </a:graphic>
          </wp:inline>
        </w:drawing>
      </w:r>
    </w:p>
    <w:p w14:paraId="5395B4A3" w14:textId="2827B982" w:rsidR="000941B8" w:rsidRDefault="00D51122" w:rsidP="009D69EA">
      <w:pPr>
        <w:pStyle w:val="Caption"/>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3</w:t>
      </w:r>
      <w:r w:rsidRPr="00D51122">
        <w:rPr>
          <w:rFonts w:asciiTheme="minorHAnsi" w:hAnsiTheme="minorHAnsi" w:cstheme="minorHAnsi"/>
        </w:rPr>
        <w:fldChar w:fldCharType="end"/>
      </w:r>
      <w:r>
        <w:rPr>
          <w:rFonts w:asciiTheme="minorHAnsi" w:hAnsiTheme="minorHAnsi" w:cstheme="minorHAnsi"/>
        </w:rPr>
        <w:t xml:space="preserve">. </w:t>
      </w:r>
      <w:r w:rsidRPr="00D51122">
        <w:rPr>
          <w:rFonts w:asciiTheme="minorHAnsi" w:hAnsiTheme="minorHAnsi" w:cstheme="minorHAnsi"/>
        </w:rPr>
        <w:t xml:space="preserve">Features of </w:t>
      </w:r>
      <w:proofErr w:type="gramStart"/>
      <w:r w:rsidRPr="00D51122">
        <w:rPr>
          <w:rFonts w:asciiTheme="minorHAnsi" w:hAnsiTheme="minorHAnsi" w:cstheme="minorHAnsi"/>
        </w:rPr>
        <w:t>drivers</w:t>
      </w:r>
      <w:proofErr w:type="gramEnd"/>
      <w:r w:rsidRPr="00D51122">
        <w:rPr>
          <w:rFonts w:asciiTheme="minorHAnsi" w:hAnsiTheme="minorHAnsi" w:cstheme="minorHAnsi"/>
        </w:rPr>
        <w:t xml:space="preserve"> dataset</w:t>
      </w: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2712EA09"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 xml:space="preserve">Figure </w:t>
      </w:r>
      <w:r w:rsidR="008B09DF">
        <w:rPr>
          <w:rFonts w:asciiTheme="minorHAnsi" w:hAnsiTheme="minorHAnsi" w:cstheme="minorHAnsi"/>
        </w:rPr>
        <w:t>4</w:t>
      </w:r>
      <w:r w:rsidRPr="00A847BF">
        <w:rPr>
          <w:rFonts w:asciiTheme="minorHAnsi" w:hAnsiTheme="minorHAnsi" w:cstheme="minorHAnsi"/>
        </w:rPr>
        <w:t>.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637E099B" w14:textId="39B869F8" w:rsidR="00266497" w:rsidRPr="00266497" w:rsidRDefault="0087631D" w:rsidP="00266497">
      <w:pPr>
        <w:pStyle w:val="Heading4"/>
        <w:rPr>
          <w:rFonts w:asciiTheme="minorHAnsi" w:hAnsiTheme="minorHAnsi" w:cstheme="minorHAnsi"/>
          <w:i w:val="0"/>
          <w:iCs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60AED1E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noProof/>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11AB60F4" w:rsidR="00CA1EBB" w:rsidRDefault="00CA1EBB" w:rsidP="00CA1EBB">
      <w:pPr>
        <w:pStyle w:val="Caption"/>
        <w:rPr>
          <w:rFonts w:asciiTheme="minorHAnsi" w:hAnsiTheme="minorHAnsi" w:cstheme="minorHAnsi"/>
        </w:rPr>
      </w:pPr>
      <w:r>
        <w:t>Figure 6</w:t>
      </w:r>
      <w:r w:rsidR="00D40AE9">
        <w:t>.</w:t>
      </w:r>
      <w:r>
        <w:t xml:space="preserve"> Drivers at fault</w:t>
      </w:r>
      <w:r w:rsidR="008B09DF">
        <w: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20B83A1A" w14:textId="18D1D09D" w:rsidR="008267A7" w:rsidRDefault="008267A7" w:rsidP="007C2440">
      <w:pPr>
        <w:keepNext/>
      </w:pPr>
      <w:r w:rsidRPr="008267A7">
        <w:drawing>
          <wp:inline distT="0" distB="0" distL="0" distR="0" wp14:anchorId="443CD7B3" wp14:editId="41C1B9A6">
            <wp:extent cx="3307080" cy="1371600"/>
            <wp:effectExtent l="0" t="0" r="0" b="0"/>
            <wp:docPr id="8" name="Picture 7" descr="A graph with numbers and colored squares&#10;&#10;Description automatically generated">
              <a:extLst xmlns:a="http://purl.oclc.org/ooxml/drawingml/main">
                <a:ext uri="{FF2B5EF4-FFF2-40B4-BE49-F238E27FC236}">
                  <a16:creationId xmlns:a16="http://schemas.microsoft.com/office/drawing/2014/main" id="{1A34B087-82DD-7464-919F-7C1B9151958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A graph with numbers and colored squares&#10;&#10;Description automatically generated">
                      <a:extLst>
                        <a:ext uri="{FF2B5EF4-FFF2-40B4-BE49-F238E27FC236}">
                          <a16:creationId xmlns:a16="http://schemas.microsoft.com/office/drawing/2014/main" id="{1A34B087-82DD-7464-919F-7C1B9151958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7080" cy="1371600"/>
                    </a:xfrm>
                    <a:prstGeom prst="rect">
                      <a:avLst/>
                    </a:prstGeom>
                  </pic:spPr>
                </pic:pic>
              </a:graphicData>
            </a:graphic>
          </wp:inline>
        </w:drawing>
      </w:r>
    </w:p>
    <w:p w14:paraId="0C5F7140" w14:textId="51D3A0B1"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w:t>
      </w:r>
      <w:r w:rsidR="00D40AE9">
        <w:rPr>
          <w:rFonts w:asciiTheme="minorHAnsi" w:hAnsiTheme="minorHAnsi" w:cstheme="minorHAnsi"/>
        </w:rPr>
        <w:t>.</w:t>
      </w:r>
      <w:r w:rsidRPr="00CA1EBB">
        <w:rPr>
          <w:rFonts w:asciiTheme="minorHAnsi" w:hAnsiTheme="minorHAnsi" w:cstheme="minorHAnsi"/>
        </w:rPr>
        <w:t xml:space="preserve"> Injuries to Drivers</w:t>
      </w:r>
      <w:r w:rsidR="008B09DF">
        <w:rPr>
          <w:rFonts w:asciiTheme="minorHAnsi" w:hAnsiTheme="minorHAnsi" w:cstheme="minorHAnsi"/>
        </w:rPr>
        <w:t>.</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rPr>
          <w:noProof/>
        </w:rPr>
        <w:drawing>
          <wp:inline distT="0" distB="0" distL="0" distR="0" wp14:anchorId="320A3323" wp14:editId="1D18D001">
            <wp:extent cx="3284220" cy="2140563"/>
            <wp:effectExtent l="0" t="0" r="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16127" cy="2161359"/>
                    </a:xfrm>
                    <a:prstGeom prst="rect">
                      <a:avLst/>
                    </a:prstGeom>
                  </pic:spPr>
                </pic:pic>
              </a:graphicData>
            </a:graphic>
          </wp:inline>
        </w:drawing>
      </w:r>
    </w:p>
    <w:p w14:paraId="2B798CAC" w14:textId="4BBC4B8E"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w:t>
      </w:r>
      <w:r w:rsidR="00D40AE9">
        <w:rPr>
          <w:rFonts w:asciiTheme="minorHAnsi" w:hAnsiTheme="minorHAnsi" w:cstheme="minorHAnsi"/>
        </w:rPr>
        <w:t>.</w:t>
      </w:r>
      <w:r w:rsidRPr="00CA1EBB">
        <w:rPr>
          <w:rFonts w:asciiTheme="minorHAnsi" w:hAnsiTheme="minorHAnsi" w:cstheme="minorHAnsi"/>
        </w:rPr>
        <w:t xml:space="preserve"> </w:t>
      </w:r>
      <w:r w:rsidR="008B09DF" w:rsidRPr="00CA1EBB">
        <w:rPr>
          <w:rFonts w:asciiTheme="minorHAnsi" w:hAnsiTheme="minorHAnsi" w:cstheme="minorHAnsi"/>
        </w:rPr>
        <w:t>Cause</w:t>
      </w:r>
      <w:r w:rsidRPr="00CA1EBB">
        <w:rPr>
          <w:rFonts w:asciiTheme="minorHAnsi" w:hAnsiTheme="minorHAnsi" w:cstheme="minorHAnsi"/>
        </w:rPr>
        <w:t xml:space="preserve"> accidents on drivers’ </w:t>
      </w:r>
      <w:r w:rsidR="008B09DF" w:rsidRPr="00CA1EBB">
        <w:rPr>
          <w:rFonts w:asciiTheme="minorHAnsi" w:hAnsiTheme="minorHAnsi" w:cstheme="minorHAnsi"/>
        </w:rPr>
        <w:t>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rPr>
          <w:noProof/>
        </w:rPr>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76B3265C" w:rsidR="00696AA6" w:rsidRDefault="00EF603B" w:rsidP="00EF603B">
      <w:pPr>
        <w:pStyle w:val="Caption"/>
        <w:rPr>
          <w:rFonts w:asciiTheme="minorHAnsi" w:hAnsiTheme="minorHAnsi" w:cstheme="minorHAnsi"/>
        </w:rPr>
      </w:pPr>
      <w:r w:rsidRPr="00EF603B">
        <w:rPr>
          <w:rFonts w:asciiTheme="minorHAnsi" w:hAnsiTheme="minorHAnsi" w:cstheme="minorHAnsi"/>
        </w:rPr>
        <w:t>Figure 9</w:t>
      </w:r>
      <w:r w:rsidR="00D40AE9">
        <w:rPr>
          <w:rFonts w:asciiTheme="minorHAnsi" w:hAnsiTheme="minorHAnsi" w:cstheme="minorHAnsi"/>
        </w:rPr>
        <w:t>.</w:t>
      </w:r>
      <w:r w:rsidRPr="00EF603B">
        <w:rPr>
          <w:rFonts w:asciiTheme="minorHAnsi" w:hAnsiTheme="minorHAnsi" w:cstheme="minorHAnsi"/>
        </w:rPr>
        <w:t xml:space="preserve"> Word Cloud of Equipment problems</w:t>
      </w:r>
      <w:r w:rsidR="008B09DF">
        <w:rPr>
          <w:rFonts w:asciiTheme="minorHAnsi" w:hAnsiTheme="minorHAnsi" w:cstheme="minorHAnsi"/>
        </w:rPr>
        <w:t>.</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for most records ACRS failed to track 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lastRenderedPageBreak/>
        <w:t>Incidents:</w:t>
      </w:r>
    </w:p>
    <w:p w14:paraId="29AF54CC" w14:textId="4ECDF2EE" w:rsidR="00531205" w:rsidRDefault="00FD149E" w:rsidP="00531205">
      <w:pPr>
        <w:keepNext/>
        <w:jc w:val="start"/>
      </w:pPr>
      <w:r w:rsidRPr="00FD149E">
        <w:rPr>
          <w:noProof/>
        </w:rPr>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1"/>
                    <a:stretch>
                      <a:fillRect/>
                    </a:stretch>
                  </pic:blipFill>
                  <pic:spPr>
                    <a:xfrm>
                      <a:off x="0" y="0"/>
                      <a:ext cx="3089910" cy="2846070"/>
                    </a:xfrm>
                    <a:prstGeom prst="rect">
                      <a:avLst/>
                    </a:prstGeom>
                  </pic:spPr>
                </pic:pic>
              </a:graphicData>
            </a:graphic>
          </wp:inline>
        </w:drawing>
      </w:r>
    </w:p>
    <w:p w14:paraId="0021B8ED" w14:textId="111E373E" w:rsidR="000B1188" w:rsidRPr="00AD4886" w:rsidRDefault="00531205" w:rsidP="00531205">
      <w:pPr>
        <w:pStyle w:val="Caption"/>
        <w:rPr>
          <w:rFonts w:asciiTheme="minorHAnsi" w:hAnsiTheme="minorHAnsi" w:cstheme="minorHAnsi"/>
        </w:rPr>
      </w:pPr>
      <w:r w:rsidRPr="00AD4886">
        <w:rPr>
          <w:rFonts w:asciiTheme="minorHAnsi" w:hAnsiTheme="minorHAnsi" w:cstheme="minorHAnsi"/>
        </w:rPr>
        <w:t xml:space="preserve">Figure </w:t>
      </w:r>
      <w:r w:rsidR="00FD149E" w:rsidRPr="00AD4886">
        <w:rPr>
          <w:rFonts w:asciiTheme="minorHAnsi" w:hAnsiTheme="minorHAnsi" w:cstheme="minorHAnsi"/>
        </w:rPr>
        <w:t>1</w:t>
      </w:r>
      <w:r w:rsidR="00296C1A">
        <w:rPr>
          <w:rFonts w:asciiTheme="minorHAnsi" w:hAnsiTheme="minorHAnsi" w:cstheme="minorHAnsi"/>
        </w:rPr>
        <w:t>0</w:t>
      </w:r>
      <w:r w:rsidRPr="00AD4886">
        <w:rPr>
          <w:rFonts w:asciiTheme="minorHAnsi" w:hAnsiTheme="minorHAnsi" w:cstheme="minorHAnsi"/>
        </w:rPr>
        <w:t xml:space="preserve"> Type of ACRS Reports</w:t>
      </w:r>
      <w:r w:rsidR="008B09DF">
        <w:rPr>
          <w:rFonts w:asciiTheme="minorHAnsi" w:hAnsiTheme="minorHAnsi" w:cstheme="minorHAnsi"/>
        </w:rPr>
        <w:t>.</w:t>
      </w:r>
    </w:p>
    <w:p w14:paraId="7705EC6B" w14:textId="276A7A47" w:rsidR="00531205" w:rsidRDefault="00531205" w:rsidP="00C66F4A">
      <w:pPr>
        <w:pStyle w:val="Heading3"/>
        <w:rPr>
          <w:rFonts w:asciiTheme="minorHAnsi" w:hAnsiTheme="minorHAnsi" w:cstheme="minorHAnsi"/>
        </w:rPr>
      </w:pPr>
      <w:r w:rsidRPr="00C66F4A">
        <w:rPr>
          <w:rFonts w:asciiTheme="minorHAnsi" w:hAnsiTheme="minorHAnsi" w:cstheme="minorHAnsi"/>
        </w:rPr>
        <w:t>Figure 1</w:t>
      </w:r>
      <w:r w:rsidR="00296C1A" w:rsidRPr="00C66F4A">
        <w:rPr>
          <w:rFonts w:asciiTheme="minorHAnsi" w:hAnsiTheme="minorHAnsi" w:cstheme="minorHAnsi"/>
        </w:rPr>
        <w:t xml:space="preserve">0 </w:t>
      </w:r>
      <w:r w:rsidR="00C66F4A" w:rsidRPr="00C66F4A">
        <w:rPr>
          <w:rFonts w:asciiTheme="minorHAnsi" w:hAnsiTheme="minorHAnsi" w:cstheme="minorHAnsi"/>
        </w:rPr>
        <w:t>shows that most of the incidents resulted in property damage and a few in injury.</w:t>
      </w:r>
    </w:p>
    <w:p w14:paraId="361D5602" w14:textId="77777777" w:rsidR="00266497" w:rsidRPr="00266497" w:rsidRDefault="00266497" w:rsidP="00266497"/>
    <w:p w14:paraId="0D22F4CC" w14:textId="77777777" w:rsidR="00FD149E" w:rsidRDefault="00FD149E" w:rsidP="00FD149E">
      <w:pPr>
        <w:keepNext/>
        <w:jc w:val="both"/>
      </w:pPr>
      <w:r w:rsidRPr="00FD149E">
        <w:rPr>
          <w:noProof/>
        </w:rPr>
        <w:drawing>
          <wp:inline distT="0" distB="0" distL="0" distR="0" wp14:anchorId="1C072D51" wp14:editId="73AD4442">
            <wp:extent cx="3396542" cy="2194560"/>
            <wp:effectExtent l="0" t="0" r="0" b="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2"/>
                    <a:stretch>
                      <a:fillRect/>
                    </a:stretch>
                  </pic:blipFill>
                  <pic:spPr>
                    <a:xfrm>
                      <a:off x="0" y="0"/>
                      <a:ext cx="3429857" cy="2216085"/>
                    </a:xfrm>
                    <a:prstGeom prst="rect">
                      <a:avLst/>
                    </a:prstGeom>
                  </pic:spPr>
                </pic:pic>
              </a:graphicData>
            </a:graphic>
          </wp:inline>
        </w:drawing>
      </w:r>
    </w:p>
    <w:p w14:paraId="1F49C59F" w14:textId="6AC6A56A" w:rsidR="00FD149E" w:rsidRPr="008B09DF" w:rsidRDefault="00FD149E" w:rsidP="008B09DF">
      <w:pPr>
        <w:pStyle w:val="Caption"/>
        <w:rPr>
          <w:rFonts w:asciiTheme="minorHAnsi" w:hAnsiTheme="minorHAnsi" w:cstheme="minorHAnsi"/>
        </w:rPr>
      </w:pPr>
      <w:r w:rsidRPr="008B09DF">
        <w:rPr>
          <w:rFonts w:asciiTheme="minorHAnsi" w:hAnsiTheme="minorHAnsi" w:cstheme="minorHAnsi"/>
        </w:rPr>
        <w:t xml:space="preserve">Figure </w:t>
      </w:r>
      <w:r w:rsidR="00AD4886" w:rsidRPr="008B09DF">
        <w:rPr>
          <w:rFonts w:asciiTheme="minorHAnsi" w:hAnsiTheme="minorHAnsi" w:cstheme="minorHAnsi"/>
        </w:rPr>
        <w:t>1</w:t>
      </w:r>
      <w:r w:rsidR="008B09DF">
        <w:rPr>
          <w:rFonts w:asciiTheme="minorHAnsi" w:hAnsiTheme="minorHAnsi" w:cstheme="minorHAnsi"/>
        </w:rPr>
        <w:t xml:space="preserve">1. </w:t>
      </w:r>
      <w:r w:rsidRPr="008B09DF">
        <w:rPr>
          <w:rFonts w:asciiTheme="minorHAnsi" w:hAnsiTheme="minorHAnsi" w:cstheme="minorHAnsi"/>
        </w:rPr>
        <w:t xml:space="preserve"> Records with Agencies</w:t>
      </w:r>
      <w:r w:rsidR="008B09DF">
        <w:rPr>
          <w:rFonts w:asciiTheme="minorHAnsi" w:hAnsiTheme="minorHAnsi" w:cstheme="minorHAnsi"/>
        </w:rPr>
        <w:t>.</w:t>
      </w:r>
    </w:p>
    <w:p w14:paraId="266490F6" w14:textId="7A3F895E" w:rsidR="008B09DF" w:rsidRPr="00266497" w:rsidRDefault="00C66F4A" w:rsidP="00266497">
      <w:pPr>
        <w:pStyle w:val="Heading3"/>
        <w:rPr>
          <w:rFonts w:asciiTheme="minorHAnsi" w:hAnsiTheme="minorHAnsi" w:cstheme="minorHAnsi"/>
        </w:rPr>
      </w:pPr>
      <w:r w:rsidRPr="00C66F4A">
        <w:rPr>
          <w:rFonts w:asciiTheme="minorHAnsi" w:hAnsiTheme="minorHAnsi" w:cstheme="minorHAnsi"/>
        </w:rPr>
        <w:t xml:space="preserve">The bar graph in figure 11. shows that Montgomery Couty’s police agency has reported many cases as compared to other agency’s followed by Rockville Police department and Gaithersburg Police Department. </w:t>
      </w:r>
    </w:p>
    <w:p w14:paraId="3BDA4FD4" w14:textId="41354B69" w:rsidR="008B09DF" w:rsidRDefault="008B09DF" w:rsidP="008B09DF">
      <w:pPr>
        <w:jc w:val="start"/>
      </w:pPr>
      <w:r w:rsidRPr="00FD149E">
        <w:rPr>
          <w:noProof/>
        </w:rPr>
        <w:drawing>
          <wp:inline distT="0" distB="0" distL="0" distR="0" wp14:anchorId="349ADB5A" wp14:editId="3B411E52">
            <wp:extent cx="3089910" cy="1979988"/>
            <wp:effectExtent l="0" t="0" r="0" b="127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3"/>
                    <a:stretch>
                      <a:fillRect/>
                    </a:stretch>
                  </pic:blipFill>
                  <pic:spPr>
                    <a:xfrm>
                      <a:off x="0" y="0"/>
                      <a:ext cx="3089910" cy="1979988"/>
                    </a:xfrm>
                    <a:prstGeom prst="rect">
                      <a:avLst/>
                    </a:prstGeom>
                  </pic:spPr>
                </pic:pic>
              </a:graphicData>
            </a:graphic>
          </wp:inline>
        </w:drawing>
      </w:r>
    </w:p>
    <w:p w14:paraId="40ACE953" w14:textId="7AAFDB90" w:rsidR="008B09DF" w:rsidRPr="00292458" w:rsidRDefault="008B09DF" w:rsidP="008B09DF">
      <w:pPr>
        <w:pStyle w:val="Caption"/>
        <w:rPr>
          <w:rFonts w:asciiTheme="minorHAnsi" w:hAnsiTheme="minorHAnsi" w:cstheme="minorHAnsi"/>
        </w:rPr>
      </w:pPr>
      <w:r w:rsidRPr="00292458">
        <w:rPr>
          <w:rFonts w:asciiTheme="minorHAnsi" w:hAnsiTheme="minorHAnsi" w:cstheme="minorHAnsi"/>
        </w:rPr>
        <w:t>Figure 1</w:t>
      </w:r>
      <w:r>
        <w:rPr>
          <w:rFonts w:asciiTheme="minorHAnsi" w:hAnsiTheme="minorHAnsi" w:cstheme="minorHAnsi"/>
        </w:rPr>
        <w:t>3.</w:t>
      </w:r>
      <w:r w:rsidRPr="00292458">
        <w:rPr>
          <w:rFonts w:asciiTheme="minorHAnsi" w:hAnsiTheme="minorHAnsi" w:cstheme="minorHAnsi"/>
        </w:rPr>
        <w:t xml:space="preserve"> Road Alignment Analysis</w:t>
      </w:r>
      <w:r>
        <w:rPr>
          <w:rFonts w:asciiTheme="minorHAnsi" w:hAnsiTheme="minorHAnsi" w:cstheme="minorHAnsi"/>
        </w:rPr>
        <w:t>.</w:t>
      </w:r>
    </w:p>
    <w:p w14:paraId="7CA42859" w14:textId="77777777" w:rsidR="008B09DF" w:rsidRPr="008B09DF" w:rsidRDefault="008B09DF" w:rsidP="008B09DF">
      <w:pPr>
        <w:jc w:val="start"/>
      </w:pPr>
    </w:p>
    <w:p w14:paraId="47DEF85C" w14:textId="77777777" w:rsidR="00FD149E" w:rsidRDefault="00FD149E" w:rsidP="00FD149E">
      <w:pPr>
        <w:keepNext/>
        <w:jc w:val="both"/>
      </w:pPr>
      <w:r w:rsidRPr="00FD149E">
        <w:rPr>
          <w:noProof/>
        </w:rPr>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4323EBA4" w:rsidR="00FD149E" w:rsidRDefault="00FD149E" w:rsidP="00292458">
      <w:pPr>
        <w:pStyle w:val="Caption"/>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4.</w:t>
      </w:r>
      <w:r w:rsidRPr="00AD4886">
        <w:rPr>
          <w:rFonts w:asciiTheme="minorHAnsi" w:hAnsiTheme="minorHAnsi" w:cstheme="minorHAnsi"/>
        </w:rPr>
        <w:t xml:space="preserve"> Rate of incidents at junction</w:t>
      </w:r>
      <w:r>
        <w:t>.</w:t>
      </w:r>
    </w:p>
    <w:p w14:paraId="095F1A4C" w14:textId="1E795356" w:rsidR="008B09DF" w:rsidRDefault="008B09DF" w:rsidP="008B09DF">
      <w:pPr>
        <w:pStyle w:val="Heading3"/>
        <w:rPr>
          <w:rFonts w:asciiTheme="minorHAnsi" w:hAnsiTheme="minorHAnsi" w:cstheme="minorHAnsi"/>
        </w:rPr>
      </w:pPr>
      <w:r w:rsidRPr="008B09DF">
        <w:rPr>
          <w:rFonts w:asciiTheme="minorHAnsi" w:hAnsiTheme="minorHAnsi" w:cstheme="minorHAnsi"/>
        </w:rPr>
        <w:t>As seen in figure 1</w:t>
      </w:r>
      <w:r>
        <w:rPr>
          <w:rFonts w:asciiTheme="minorHAnsi" w:hAnsiTheme="minorHAnsi" w:cstheme="minorHAnsi"/>
        </w:rPr>
        <w:t>3</w:t>
      </w:r>
      <w:r w:rsidRPr="008B09DF">
        <w:rPr>
          <w:rFonts w:asciiTheme="minorHAnsi" w:hAnsiTheme="minorHAnsi" w:cstheme="minorHAnsi"/>
        </w:rPr>
        <w:t xml:space="preserve"> and 15. Most of the collisions that have been recorded via ACRS were on the straight road with no defects. While this being the case, again it is important to note that we see ACRS failed to keep track of the parameters with respect to roads feature which has to be a cruicial factor for road planning and safety department in future planning</w:t>
      </w:r>
      <w:r w:rsidR="00266497">
        <w:rPr>
          <w:rFonts w:asciiTheme="minorHAnsi" w:hAnsiTheme="minorHAnsi" w:cstheme="minorHAnsi"/>
        </w:rPr>
        <w:t>.</w:t>
      </w:r>
    </w:p>
    <w:p w14:paraId="2C4F6CDF" w14:textId="77777777" w:rsidR="00266497" w:rsidRPr="00266497" w:rsidRDefault="00266497" w:rsidP="00266497"/>
    <w:p w14:paraId="3E5B9DF0" w14:textId="18EBDBA5" w:rsidR="008B09DF" w:rsidRDefault="008B09DF" w:rsidP="008B09DF">
      <w:pPr>
        <w:pStyle w:val="Heading3"/>
        <w:rPr>
          <w:rFonts w:asciiTheme="minorHAnsi" w:hAnsiTheme="minorHAnsi" w:cstheme="minorHAnsi"/>
          <w:i w:val="0"/>
          <w:iCs w:val="0"/>
        </w:rPr>
      </w:pPr>
      <w:r w:rsidRPr="008B09DF">
        <w:rPr>
          <w:rFonts w:asciiTheme="minorHAnsi" w:hAnsiTheme="minorHAnsi" w:cstheme="minorHAnsi"/>
          <w:i w:val="0"/>
          <w:iCs w:val="0"/>
        </w:rPr>
        <w:t>It is clear from figure 1</w:t>
      </w:r>
      <w:r>
        <w:rPr>
          <w:rFonts w:asciiTheme="minorHAnsi" w:hAnsiTheme="minorHAnsi" w:cstheme="minorHAnsi"/>
          <w:i w:val="0"/>
          <w:iCs w:val="0"/>
        </w:rPr>
        <w:t>4</w:t>
      </w:r>
      <w:r w:rsidRPr="008B09DF">
        <w:rPr>
          <w:rFonts w:asciiTheme="minorHAnsi" w:hAnsiTheme="minorHAnsi" w:cstheme="minorHAnsi"/>
          <w:i w:val="0"/>
          <w:iCs w:val="0"/>
        </w:rPr>
        <w:t xml:space="preserve"> that most of the incidents were at intersections which the road safety and planning department should make a note of in future planning. It is also found thet in most of the cases ACRS failed to keep the track the information as we see many values Missing and N/A which could lay the setback in future planning.</w:t>
      </w:r>
    </w:p>
    <w:p w14:paraId="66F2114B" w14:textId="77777777" w:rsidR="008B09DF" w:rsidRPr="008B09DF" w:rsidRDefault="008B09DF" w:rsidP="008B09DF"/>
    <w:p w14:paraId="439BBEDF" w14:textId="77777777" w:rsidR="00FD149E" w:rsidRDefault="00FD149E" w:rsidP="00FD149E">
      <w:pPr>
        <w:keepNext/>
        <w:jc w:val="both"/>
      </w:pPr>
      <w:r w:rsidRPr="00FD149E">
        <w:rPr>
          <w:noProof/>
        </w:rPr>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24486126" w14:textId="694C3BCD" w:rsidR="00292458" w:rsidRPr="008B09DF" w:rsidRDefault="00FD149E" w:rsidP="008B09DF">
      <w:pPr>
        <w:pStyle w:val="Caption"/>
        <w:rPr>
          <w:rFonts w:asciiTheme="minorHAnsi" w:hAnsiTheme="minorHAnsi" w:cstheme="minorHAnsi"/>
        </w:rPr>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 xml:space="preserve">3. </w:t>
      </w:r>
      <w:r w:rsidRPr="00AD4886">
        <w:rPr>
          <w:rFonts w:asciiTheme="minorHAnsi" w:hAnsiTheme="minorHAnsi" w:cstheme="minorHAnsi"/>
        </w:rPr>
        <w:t xml:space="preserve"> Effects of roads on incidents.</w:t>
      </w:r>
    </w:p>
    <w:p w14:paraId="20C27811" w14:textId="3F932902" w:rsidR="0096541C" w:rsidRDefault="00010413" w:rsidP="0096541C">
      <w:pPr>
        <w:pStyle w:val="Heading2"/>
        <w:rPr>
          <w:rFonts w:asciiTheme="minorHAnsi" w:hAnsiTheme="minorHAnsi" w:cstheme="minorHAnsi"/>
        </w:rPr>
      </w:pPr>
      <w:r w:rsidRPr="00010413">
        <w:rPr>
          <w:rFonts w:asciiTheme="minorHAnsi" w:hAnsiTheme="minorHAnsi" w:cstheme="minorHAnsi"/>
        </w:rPr>
        <w:lastRenderedPageBreak/>
        <w:t>Non-Motorists:</w:t>
      </w:r>
    </w:p>
    <w:p w14:paraId="6BCDC58F" w14:textId="77777777" w:rsidR="00775303" w:rsidRDefault="0096769A" w:rsidP="00775303">
      <w:pPr>
        <w:keepNext/>
        <w:jc w:val="start"/>
      </w:pPr>
      <w:r w:rsidRPr="0096769A">
        <w:rPr>
          <w:noProof/>
          <w:lang w:val="en-IN"/>
        </w:rPr>
        <w:drawing>
          <wp:inline distT="0" distB="0" distL="0" distR="0" wp14:anchorId="266A7BCB" wp14:editId="69A97018">
            <wp:extent cx="3089910" cy="2031365"/>
            <wp:effectExtent l="0" t="0" r="0" b="6985"/>
            <wp:docPr id="224039377"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039377" name="Picture 1" descr="A graph of different colored bars&#10;&#10;Description automatically generated"/>
                    <pic:cNvPicPr/>
                  </pic:nvPicPr>
                  <pic:blipFill>
                    <a:blip r:embed="rId26"/>
                    <a:stretch>
                      <a:fillRect/>
                    </a:stretch>
                  </pic:blipFill>
                  <pic:spPr>
                    <a:xfrm>
                      <a:off x="0" y="0"/>
                      <a:ext cx="3089910" cy="2031365"/>
                    </a:xfrm>
                    <a:prstGeom prst="rect">
                      <a:avLst/>
                    </a:prstGeom>
                  </pic:spPr>
                </pic:pic>
              </a:graphicData>
            </a:graphic>
          </wp:inline>
        </w:drawing>
      </w:r>
    </w:p>
    <w:p w14:paraId="155690C5" w14:textId="0B297916" w:rsidR="00266497" w:rsidRPr="00775303" w:rsidRDefault="00775303" w:rsidP="00775303">
      <w:pPr>
        <w:pStyle w:val="Caption"/>
        <w:rPr>
          <w:rFonts w:asciiTheme="minorHAnsi" w:hAnsiTheme="minorHAnsi" w:cstheme="minorHAnsi"/>
          <w:lang w:val="en-IN"/>
        </w:rPr>
      </w:pPr>
      <w:r w:rsidRPr="00775303">
        <w:rPr>
          <w:rFonts w:asciiTheme="minorHAnsi" w:hAnsiTheme="minorHAnsi" w:cstheme="minorHAnsi"/>
        </w:rPr>
        <w:t>Figure 1</w:t>
      </w:r>
      <w:r w:rsidRPr="00775303">
        <w:rPr>
          <w:rFonts w:asciiTheme="minorHAnsi" w:hAnsiTheme="minorHAnsi" w:cstheme="minorHAnsi"/>
        </w:rPr>
        <w:fldChar w:fldCharType="begin"/>
      </w:r>
      <w:r w:rsidRPr="00775303">
        <w:rPr>
          <w:rFonts w:asciiTheme="minorHAnsi" w:hAnsiTheme="minorHAnsi" w:cstheme="minorHAnsi"/>
        </w:rPr>
        <w:instrText xml:space="preserve"> SEQ Figure \* ARABIC </w:instrText>
      </w:r>
      <w:r w:rsidRPr="00775303">
        <w:rPr>
          <w:rFonts w:asciiTheme="minorHAnsi" w:hAnsiTheme="minorHAnsi" w:cstheme="minorHAnsi"/>
        </w:rPr>
        <w:fldChar w:fldCharType="separate"/>
      </w:r>
      <w:r w:rsidR="00D15B14">
        <w:rPr>
          <w:rFonts w:asciiTheme="minorHAnsi" w:hAnsiTheme="minorHAnsi" w:cstheme="minorHAnsi"/>
          <w:noProof/>
        </w:rPr>
        <w:t>4</w:t>
      </w:r>
      <w:r w:rsidRPr="00775303">
        <w:rPr>
          <w:rFonts w:asciiTheme="minorHAnsi" w:hAnsiTheme="minorHAnsi" w:cstheme="minorHAnsi"/>
        </w:rPr>
        <w:fldChar w:fldCharType="end"/>
      </w:r>
      <w:r w:rsidRPr="00775303">
        <w:rPr>
          <w:rFonts w:asciiTheme="minorHAnsi" w:hAnsiTheme="minorHAnsi" w:cstheme="minorHAnsi"/>
        </w:rPr>
        <w:t xml:space="preserve"> Types of Pedestrians</w:t>
      </w:r>
      <w:r>
        <w:rPr>
          <w:rFonts w:asciiTheme="minorHAnsi" w:hAnsiTheme="minorHAnsi" w:cstheme="minorHAnsi"/>
        </w:rPr>
        <w:t>.</w:t>
      </w:r>
    </w:p>
    <w:p w14:paraId="2C121306" w14:textId="135EE27C" w:rsidR="00D15B14" w:rsidRPr="00716E18" w:rsidRDefault="00D15B14" w:rsidP="00D15B14">
      <w:pPr>
        <w:pStyle w:val="Heading3"/>
        <w:rPr>
          <w:rFonts w:asciiTheme="minorHAnsi" w:hAnsiTheme="minorHAnsi" w:cstheme="minorHAnsi"/>
          <w:lang w:val="en-IN"/>
        </w:rPr>
      </w:pPr>
      <w:r w:rsidRPr="00716E18">
        <w:rPr>
          <w:rFonts w:asciiTheme="minorHAnsi" w:hAnsiTheme="minorHAnsi" w:cstheme="minorHAnsi"/>
          <w:lang w:val="en-IN"/>
        </w:rPr>
        <w:t xml:space="preserve">It is clear from figure 14 that most of the non-motorists during a collision were pedestrians and bicyclists. </w:t>
      </w:r>
    </w:p>
    <w:p w14:paraId="7D368170" w14:textId="77777777" w:rsidR="00D15B14" w:rsidRPr="00716E18" w:rsidRDefault="00D15B14" w:rsidP="00D15B14">
      <w:pPr>
        <w:rPr>
          <w:rFonts w:asciiTheme="minorHAnsi" w:hAnsiTheme="minorHAnsi" w:cstheme="minorHAnsi"/>
          <w:lang w:val="en-IN"/>
        </w:rPr>
      </w:pPr>
    </w:p>
    <w:p w14:paraId="326F7AD1" w14:textId="77777777" w:rsidR="00D15B14" w:rsidRPr="00716E18" w:rsidRDefault="0096769A" w:rsidP="00D15B14">
      <w:pPr>
        <w:keepNext/>
        <w:jc w:val="start"/>
        <w:rPr>
          <w:rFonts w:asciiTheme="minorHAnsi" w:hAnsiTheme="minorHAnsi" w:cstheme="minorHAnsi"/>
        </w:rPr>
      </w:pPr>
      <w:r w:rsidRPr="00716E18">
        <w:rPr>
          <w:rFonts w:asciiTheme="minorHAnsi" w:hAnsiTheme="minorHAnsi" w:cstheme="minorHAnsi"/>
          <w:noProof/>
          <w:lang w:val="en-IN"/>
        </w:rPr>
        <w:drawing>
          <wp:inline distT="0" distB="0" distL="0" distR="0" wp14:anchorId="2863DCB8" wp14:editId="0C32896D">
            <wp:extent cx="3156791" cy="1348740"/>
            <wp:effectExtent l="0" t="0" r="5715" b="3810"/>
            <wp:docPr id="812284490" name="Picture 1" descr="A colorful pie chart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284490" name="Picture 1" descr="A colorful pie chart with black text&#10;&#10;Description automatically generated"/>
                    <pic:cNvPicPr/>
                  </pic:nvPicPr>
                  <pic:blipFill>
                    <a:blip r:embed="rId27"/>
                    <a:stretch>
                      <a:fillRect/>
                    </a:stretch>
                  </pic:blipFill>
                  <pic:spPr>
                    <a:xfrm>
                      <a:off x="0" y="0"/>
                      <a:ext cx="3167897" cy="1353485"/>
                    </a:xfrm>
                    <a:prstGeom prst="rect">
                      <a:avLst/>
                    </a:prstGeom>
                  </pic:spPr>
                </pic:pic>
              </a:graphicData>
            </a:graphic>
          </wp:inline>
        </w:drawing>
      </w:r>
    </w:p>
    <w:p w14:paraId="00489783" w14:textId="4535BE18" w:rsidR="0096769A" w:rsidRPr="00716E18" w:rsidRDefault="00D15B14" w:rsidP="00D15B14">
      <w:pPr>
        <w:pStyle w:val="Caption"/>
        <w:rPr>
          <w:rFonts w:asciiTheme="minorHAnsi" w:hAnsiTheme="minorHAnsi" w:cstheme="minorHAnsi"/>
          <w:lang w:val="en-IN"/>
        </w:rPr>
      </w:pPr>
      <w:r w:rsidRPr="00716E18">
        <w:rPr>
          <w:rFonts w:asciiTheme="minorHAnsi" w:hAnsiTheme="minorHAnsi" w:cstheme="minorHAnsi"/>
        </w:rPr>
        <w:t>Figure 1</w:t>
      </w:r>
      <w:r w:rsidRPr="00716E18">
        <w:rPr>
          <w:rFonts w:asciiTheme="minorHAnsi" w:hAnsiTheme="minorHAnsi" w:cstheme="minorHAnsi"/>
        </w:rPr>
        <w:fldChar w:fldCharType="begin"/>
      </w:r>
      <w:r w:rsidRPr="00716E18">
        <w:rPr>
          <w:rFonts w:asciiTheme="minorHAnsi" w:hAnsiTheme="minorHAnsi" w:cstheme="minorHAnsi"/>
        </w:rPr>
        <w:instrText xml:space="preserve"> SEQ Figure \* ARABIC </w:instrText>
      </w:r>
      <w:r w:rsidRPr="00716E18">
        <w:rPr>
          <w:rFonts w:asciiTheme="minorHAnsi" w:hAnsiTheme="minorHAnsi" w:cstheme="minorHAnsi"/>
        </w:rPr>
        <w:fldChar w:fldCharType="separate"/>
      </w:r>
      <w:r w:rsidRPr="00716E18">
        <w:rPr>
          <w:rFonts w:asciiTheme="minorHAnsi" w:hAnsiTheme="minorHAnsi" w:cstheme="minorHAnsi"/>
          <w:noProof/>
        </w:rPr>
        <w:t>5</w:t>
      </w:r>
      <w:r w:rsidRPr="00716E18">
        <w:rPr>
          <w:rFonts w:asciiTheme="minorHAnsi" w:hAnsiTheme="minorHAnsi" w:cstheme="minorHAnsi"/>
        </w:rPr>
        <w:fldChar w:fldCharType="end"/>
      </w:r>
      <w:r w:rsidRPr="00716E18">
        <w:rPr>
          <w:rFonts w:asciiTheme="minorHAnsi" w:hAnsiTheme="minorHAnsi" w:cstheme="minorHAnsi"/>
        </w:rPr>
        <w:t>. Traffic signal distribution</w:t>
      </w:r>
    </w:p>
    <w:p w14:paraId="231F123E" w14:textId="2AB4FEFC" w:rsidR="00716E18" w:rsidRPr="00716E18" w:rsidRDefault="00D15B14" w:rsidP="00716E18">
      <w:pPr>
        <w:pStyle w:val="Heading3"/>
        <w:rPr>
          <w:rFonts w:asciiTheme="minorHAnsi" w:hAnsiTheme="minorHAnsi" w:cstheme="minorHAnsi"/>
          <w:lang w:val="en-IN"/>
        </w:rPr>
      </w:pPr>
      <w:r w:rsidRPr="00716E18">
        <w:rPr>
          <w:rFonts w:asciiTheme="minorHAnsi" w:hAnsiTheme="minorHAnsi" w:cstheme="minorHAnsi"/>
          <w:lang w:val="en-IN"/>
        </w:rPr>
        <w:t>As seen in Figure 15. For most of the cases the pedestrians followed the signal but there were many more cases where ACRS failed to keep record of this important feature which is crucial to understand in any future matters for addressing the issues.</w:t>
      </w:r>
    </w:p>
    <w:p w14:paraId="6C129DBF" w14:textId="2649E1A0" w:rsidR="00D15B14" w:rsidRPr="00716E18" w:rsidRDefault="00716E18" w:rsidP="00D15B14">
      <w:pPr>
        <w:pStyle w:val="Heading3"/>
        <w:rPr>
          <w:rFonts w:asciiTheme="minorHAnsi" w:hAnsiTheme="minorHAnsi" w:cstheme="minorHAnsi"/>
          <w:lang w:val="en-IN"/>
        </w:rPr>
      </w:pPr>
      <w:r w:rsidRPr="00716E18">
        <w:rPr>
          <w:rFonts w:asciiTheme="minorHAnsi" w:hAnsiTheme="minorHAnsi" w:cstheme="minorHAnsi"/>
          <w:lang w:val="en-IN"/>
        </w:rPr>
        <w:t>Figure 16. Shows how m</w:t>
      </w:r>
      <w:r w:rsidR="00D15B14" w:rsidRPr="00716E18">
        <w:rPr>
          <w:rFonts w:asciiTheme="minorHAnsi" w:hAnsiTheme="minorHAnsi" w:cstheme="minorHAnsi"/>
          <w:lang w:val="en-IN"/>
        </w:rPr>
        <w:t xml:space="preserve">ost pedestrians happened to be crossing the roadway via crosswalk or at an intersection crosswalk at the times of collision. There should be some awareness or strict guidelines </w:t>
      </w:r>
      <w:r w:rsidRPr="00716E18">
        <w:rPr>
          <w:rFonts w:asciiTheme="minorHAnsi" w:hAnsiTheme="minorHAnsi" w:cstheme="minorHAnsi"/>
          <w:lang w:val="en-IN"/>
        </w:rPr>
        <w:t>to avoid such things in the future.</w:t>
      </w:r>
    </w:p>
    <w:p w14:paraId="77345E8B" w14:textId="77777777" w:rsidR="00D15B14" w:rsidRDefault="00D15B14" w:rsidP="00266497">
      <w:pPr>
        <w:jc w:val="start"/>
        <w:rPr>
          <w:lang w:val="en-IN"/>
        </w:rPr>
      </w:pPr>
    </w:p>
    <w:p w14:paraId="7951EC3E" w14:textId="56E10D05" w:rsidR="00D15B14" w:rsidRDefault="0096769A" w:rsidP="00775303">
      <w:pPr>
        <w:keepNext/>
        <w:jc w:val="start"/>
      </w:pPr>
      <w:r w:rsidRPr="0096769A">
        <w:rPr>
          <w:noProof/>
          <w:lang w:val="en-IN"/>
        </w:rPr>
        <w:drawing>
          <wp:inline distT="0" distB="0" distL="0" distR="0" wp14:anchorId="094D22F5" wp14:editId="09B6A43C">
            <wp:extent cx="3444240" cy="1882140"/>
            <wp:effectExtent l="0" t="0" r="3810" b="3810"/>
            <wp:docPr id="235791170"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91170" name="Picture 1" descr="A graph of different colored bars&#10;&#10;Description automatically generated"/>
                    <pic:cNvPicPr/>
                  </pic:nvPicPr>
                  <pic:blipFill>
                    <a:blip r:embed="rId28"/>
                    <a:stretch>
                      <a:fillRect/>
                    </a:stretch>
                  </pic:blipFill>
                  <pic:spPr>
                    <a:xfrm>
                      <a:off x="0" y="0"/>
                      <a:ext cx="3444240" cy="1882140"/>
                    </a:xfrm>
                    <a:prstGeom prst="rect">
                      <a:avLst/>
                    </a:prstGeom>
                  </pic:spPr>
                </pic:pic>
              </a:graphicData>
            </a:graphic>
          </wp:inline>
        </w:drawing>
      </w:r>
    </w:p>
    <w:p w14:paraId="045DC59A" w14:textId="6AF11E3B" w:rsidR="00D15B14" w:rsidRPr="00716E18" w:rsidRDefault="00775303" w:rsidP="00716E18">
      <w:pPr>
        <w:pStyle w:val="Caption"/>
        <w:rPr>
          <w:rFonts w:asciiTheme="minorHAnsi" w:hAnsiTheme="minorHAnsi" w:cstheme="minorHAnsi"/>
        </w:rPr>
      </w:pPr>
      <w:r w:rsidRPr="00775303">
        <w:rPr>
          <w:rFonts w:asciiTheme="minorHAnsi" w:hAnsiTheme="minorHAnsi" w:cstheme="minorHAnsi"/>
        </w:rPr>
        <w:t>Figure 16. Pedestrian's location at time of collision</w:t>
      </w:r>
    </w:p>
    <w:p w14:paraId="09F7D987" w14:textId="77777777" w:rsidR="00D15B14" w:rsidRDefault="0096769A" w:rsidP="00D15B14">
      <w:pPr>
        <w:keepNext/>
        <w:jc w:val="start"/>
      </w:pPr>
      <w:r w:rsidRPr="0096769A">
        <w:rPr>
          <w:noProof/>
          <w:lang w:val="en-IN"/>
        </w:rPr>
        <w:drawing>
          <wp:inline distT="0" distB="0" distL="0" distR="0" wp14:anchorId="0FC12DFC" wp14:editId="0EBC5AB9">
            <wp:extent cx="3451860" cy="1454150"/>
            <wp:effectExtent l="0" t="0" r="0" b="0"/>
            <wp:docPr id="1428505638"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505638" name="Picture 1" descr="A bar graph with different colored bars&#10;&#10;Description automatically generated"/>
                    <pic:cNvPicPr/>
                  </pic:nvPicPr>
                  <pic:blipFill>
                    <a:blip r:embed="rId29"/>
                    <a:stretch>
                      <a:fillRect/>
                    </a:stretch>
                  </pic:blipFill>
                  <pic:spPr>
                    <a:xfrm>
                      <a:off x="0" y="0"/>
                      <a:ext cx="3467480" cy="1460730"/>
                    </a:xfrm>
                    <a:prstGeom prst="rect">
                      <a:avLst/>
                    </a:prstGeom>
                  </pic:spPr>
                </pic:pic>
              </a:graphicData>
            </a:graphic>
          </wp:inline>
        </w:drawing>
      </w:r>
    </w:p>
    <w:p w14:paraId="1ED350E4" w14:textId="0CF7407A" w:rsidR="0096769A" w:rsidRPr="00D15B14" w:rsidRDefault="00D15B14" w:rsidP="00D15B14">
      <w:pPr>
        <w:pStyle w:val="Caption"/>
        <w:rPr>
          <w:rFonts w:asciiTheme="minorHAnsi" w:hAnsiTheme="minorHAnsi" w:cstheme="minorHAnsi"/>
          <w:lang w:val="en-IN"/>
        </w:rPr>
      </w:pPr>
      <w:r w:rsidRPr="00D15B14">
        <w:rPr>
          <w:rFonts w:asciiTheme="minorHAnsi" w:hAnsiTheme="minorHAnsi" w:cstheme="minorHAnsi"/>
        </w:rPr>
        <w:t>Figure 17.  Pedestrian's visibility at time of incidents</w:t>
      </w: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F29B95" w:rsidR="00696AA6" w:rsidRDefault="00696AA6" w:rsidP="00696AA6"/>
    <w:p w14:paraId="4CF23C02" w14:textId="6F78A05D" w:rsidR="00696AA6" w:rsidRDefault="00696AA6" w:rsidP="00696AA6"/>
    <w:p w14:paraId="69187EAE" w14:textId="4B79D6B6" w:rsidR="00696AA6" w:rsidRPr="00696AA6" w:rsidRDefault="00696AA6" w:rsidP="00696AA6"/>
    <w:p w14:paraId="5E68BEBF" w14:textId="7E756FF7" w:rsidR="0080791D" w:rsidRPr="00CF4F0C" w:rsidRDefault="0080791D" w:rsidP="00E7596C">
      <w:pPr>
        <w:pStyle w:val="BodyText"/>
        <w:rPr>
          <w:rFonts w:asciiTheme="minorHAnsi" w:hAnsiTheme="minorHAnsi" w:cstheme="minorHAnsi"/>
        </w:rPr>
      </w:pP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0E243E14"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3E8F9EA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30"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31"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32"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33"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095740D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875E1F">
          <w:type w:val="continuous"/>
          <w:pgSz w:w="595.30pt" w:h="841.90pt" w:code="9"/>
          <w:pgMar w:top="54pt" w:right="45.35pt" w:bottom="72pt" w:left="45.35pt" w:header="36pt" w:footer="36pt" w:gutter="0pt"/>
          <w:cols w:num="2" w:space="18pt"/>
          <w:docGrid w:linePitch="360"/>
        </w:sectPr>
      </w:pPr>
    </w:p>
    <w:p w14:paraId="3BF4E756" w14:textId="65A6F2A0" w:rsidR="009303D9" w:rsidRPr="00CF4F0C" w:rsidRDefault="009303D9" w:rsidP="005B520E">
      <w:pPr>
        <w:rPr>
          <w:rFonts w:asciiTheme="minorHAnsi" w:hAnsiTheme="minorHAnsi" w:cstheme="minorHAnsi"/>
        </w:rPr>
      </w:pPr>
    </w:p>
    <w:sectPr w:rsidR="009303D9" w:rsidRPr="00CF4F0C" w:rsidSect="00875E1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3713BE" w14:textId="77777777" w:rsidR="00875E1F" w:rsidRDefault="00875E1F" w:rsidP="001A3B3D">
      <w:r>
        <w:separator/>
      </w:r>
    </w:p>
  </w:endnote>
  <w:endnote w:type="continuationSeparator" w:id="0">
    <w:p w14:paraId="5C659EB1" w14:textId="77777777" w:rsidR="00875E1F" w:rsidRDefault="00875E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EBFA01" w14:textId="77777777" w:rsidR="00875E1F" w:rsidRDefault="00875E1F" w:rsidP="001A3B3D">
      <w:r>
        <w:separator/>
      </w:r>
    </w:p>
  </w:footnote>
  <w:footnote w:type="continuationSeparator" w:id="0">
    <w:p w14:paraId="6F2C25AC" w14:textId="77777777" w:rsidR="00875E1F" w:rsidRDefault="00875E1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1170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5655D"/>
    <w:rsid w:val="00065B67"/>
    <w:rsid w:val="0008758A"/>
    <w:rsid w:val="000941B8"/>
    <w:rsid w:val="000B1188"/>
    <w:rsid w:val="000B7B70"/>
    <w:rsid w:val="000C1E68"/>
    <w:rsid w:val="000D37DC"/>
    <w:rsid w:val="000F65FD"/>
    <w:rsid w:val="00174608"/>
    <w:rsid w:val="00176874"/>
    <w:rsid w:val="00181856"/>
    <w:rsid w:val="001A2EFD"/>
    <w:rsid w:val="001A3B3D"/>
    <w:rsid w:val="001A5A7E"/>
    <w:rsid w:val="001B48DB"/>
    <w:rsid w:val="001B67DC"/>
    <w:rsid w:val="001E2CFC"/>
    <w:rsid w:val="001F251A"/>
    <w:rsid w:val="001F7270"/>
    <w:rsid w:val="002013F6"/>
    <w:rsid w:val="00220A53"/>
    <w:rsid w:val="002254A9"/>
    <w:rsid w:val="00233D97"/>
    <w:rsid w:val="002347A2"/>
    <w:rsid w:val="00266497"/>
    <w:rsid w:val="002837BB"/>
    <w:rsid w:val="002850E3"/>
    <w:rsid w:val="00292458"/>
    <w:rsid w:val="00296C1A"/>
    <w:rsid w:val="002D7646"/>
    <w:rsid w:val="002E2551"/>
    <w:rsid w:val="002F2EED"/>
    <w:rsid w:val="00322D15"/>
    <w:rsid w:val="00333213"/>
    <w:rsid w:val="003379AA"/>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1D21"/>
    <w:rsid w:val="00634172"/>
    <w:rsid w:val="00645D22"/>
    <w:rsid w:val="006519B8"/>
    <w:rsid w:val="00651A08"/>
    <w:rsid w:val="00654204"/>
    <w:rsid w:val="006645FE"/>
    <w:rsid w:val="00665436"/>
    <w:rsid w:val="00670434"/>
    <w:rsid w:val="00682933"/>
    <w:rsid w:val="00683A6A"/>
    <w:rsid w:val="00686E4D"/>
    <w:rsid w:val="00696AA6"/>
    <w:rsid w:val="006A337D"/>
    <w:rsid w:val="006B6B66"/>
    <w:rsid w:val="006F6D3D"/>
    <w:rsid w:val="00711794"/>
    <w:rsid w:val="00715BEA"/>
    <w:rsid w:val="00716E18"/>
    <w:rsid w:val="0071722E"/>
    <w:rsid w:val="00724B26"/>
    <w:rsid w:val="007364C8"/>
    <w:rsid w:val="00740EEA"/>
    <w:rsid w:val="00763370"/>
    <w:rsid w:val="007673E5"/>
    <w:rsid w:val="00775303"/>
    <w:rsid w:val="00794804"/>
    <w:rsid w:val="007B33F1"/>
    <w:rsid w:val="007B6DDA"/>
    <w:rsid w:val="007B6F5C"/>
    <w:rsid w:val="007C0308"/>
    <w:rsid w:val="007C2440"/>
    <w:rsid w:val="007C2FF2"/>
    <w:rsid w:val="007C4835"/>
    <w:rsid w:val="007D6232"/>
    <w:rsid w:val="007F1F99"/>
    <w:rsid w:val="007F768F"/>
    <w:rsid w:val="0080791D"/>
    <w:rsid w:val="00816FE7"/>
    <w:rsid w:val="00822CA1"/>
    <w:rsid w:val="0082632D"/>
    <w:rsid w:val="008267A7"/>
    <w:rsid w:val="00836367"/>
    <w:rsid w:val="008455A8"/>
    <w:rsid w:val="00852455"/>
    <w:rsid w:val="00857B8F"/>
    <w:rsid w:val="00873603"/>
    <w:rsid w:val="00875E1F"/>
    <w:rsid w:val="0087631D"/>
    <w:rsid w:val="008A2C7D"/>
    <w:rsid w:val="008B09DF"/>
    <w:rsid w:val="008B6524"/>
    <w:rsid w:val="008C4B23"/>
    <w:rsid w:val="008F6E2C"/>
    <w:rsid w:val="00906199"/>
    <w:rsid w:val="00911FB6"/>
    <w:rsid w:val="009303D9"/>
    <w:rsid w:val="00933C64"/>
    <w:rsid w:val="00940293"/>
    <w:rsid w:val="009523CA"/>
    <w:rsid w:val="0096541C"/>
    <w:rsid w:val="0096769A"/>
    <w:rsid w:val="00972203"/>
    <w:rsid w:val="00980910"/>
    <w:rsid w:val="009D20FE"/>
    <w:rsid w:val="009D69EA"/>
    <w:rsid w:val="009F1D79"/>
    <w:rsid w:val="009F6C28"/>
    <w:rsid w:val="00A059B3"/>
    <w:rsid w:val="00A20AF9"/>
    <w:rsid w:val="00A36E18"/>
    <w:rsid w:val="00A4147C"/>
    <w:rsid w:val="00A847BF"/>
    <w:rsid w:val="00A847D8"/>
    <w:rsid w:val="00AA5570"/>
    <w:rsid w:val="00AD4886"/>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66F4A"/>
    <w:rsid w:val="00C919A4"/>
    <w:rsid w:val="00CA08B2"/>
    <w:rsid w:val="00CA1EBB"/>
    <w:rsid w:val="00CA4392"/>
    <w:rsid w:val="00CB320D"/>
    <w:rsid w:val="00CB6E73"/>
    <w:rsid w:val="00CC0994"/>
    <w:rsid w:val="00CC393F"/>
    <w:rsid w:val="00CC64E9"/>
    <w:rsid w:val="00CE0A04"/>
    <w:rsid w:val="00CE67C1"/>
    <w:rsid w:val="00CF4F0C"/>
    <w:rsid w:val="00D15B14"/>
    <w:rsid w:val="00D2176E"/>
    <w:rsid w:val="00D25EF9"/>
    <w:rsid w:val="00D269F2"/>
    <w:rsid w:val="00D40AE9"/>
    <w:rsid w:val="00D51122"/>
    <w:rsid w:val="00D527E0"/>
    <w:rsid w:val="00D54984"/>
    <w:rsid w:val="00D5586B"/>
    <w:rsid w:val="00D632BE"/>
    <w:rsid w:val="00D72D06"/>
    <w:rsid w:val="00D7522C"/>
    <w:rsid w:val="00D7536F"/>
    <w:rsid w:val="00D76668"/>
    <w:rsid w:val="00D77C10"/>
    <w:rsid w:val="00DC606B"/>
    <w:rsid w:val="00E07383"/>
    <w:rsid w:val="00E165BC"/>
    <w:rsid w:val="00E370E1"/>
    <w:rsid w:val="00E554D2"/>
    <w:rsid w:val="00E61E12"/>
    <w:rsid w:val="00E66E20"/>
    <w:rsid w:val="00E7596C"/>
    <w:rsid w:val="00E85785"/>
    <w:rsid w:val="00E878F2"/>
    <w:rsid w:val="00E97D5C"/>
    <w:rsid w:val="00EC0945"/>
    <w:rsid w:val="00ED0149"/>
    <w:rsid w:val="00EE2668"/>
    <w:rsid w:val="00EF603B"/>
    <w:rsid w:val="00EF7DE3"/>
    <w:rsid w:val="00F00B97"/>
    <w:rsid w:val="00F03103"/>
    <w:rsid w:val="00F11495"/>
    <w:rsid w:val="00F271DE"/>
    <w:rsid w:val="00F412E0"/>
    <w:rsid w:val="00F415F5"/>
    <w:rsid w:val="00F42E43"/>
    <w:rsid w:val="00F627DA"/>
    <w:rsid w:val="00F7288F"/>
    <w:rsid w:val="00F770F4"/>
    <w:rsid w:val="00F847A6"/>
    <w:rsid w:val="00F9020F"/>
    <w:rsid w:val="00F9441B"/>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2.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hyperlink" Target="https://dev.socrata.com/foundry/data.montgomerycountymd.gov/bhju-22k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hyperlink" Target="https://dev.socrata.com/foundry/data.montgomerycountymd.gov/mmzv-x632"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hyperlink" Target="https://dev.socrata.com/"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hyperlink" Target="https://doi.org/10.1016/j.cstp.2023.101137"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2977</TotalTime>
  <Pages>6</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Aasim Inamdar</cp:lastModifiedBy>
  <cp:revision>123</cp:revision>
  <dcterms:created xsi:type="dcterms:W3CDTF">2024-04-25T23:33:00Z</dcterms:created>
  <dcterms:modified xsi:type="dcterms:W3CDTF">2024-05-01T13:11:00Z</dcterms:modified>
</cp:coreProperties>
</file>